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210"/>
        <w:gridCol w:w="2625"/>
        <w:gridCol w:w="1680"/>
        <w:gridCol w:w="2225"/>
      </w:tblGrid>
      <w:tr w:rsidR="00630033" w:rsidTr="00055807">
        <w:trPr>
          <w:trHeight w:val="1021"/>
        </w:trPr>
        <w:tc>
          <w:tcPr>
            <w:tcW w:w="8525" w:type="dxa"/>
            <w:gridSpan w:val="6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墓地使用代理人指定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125" w:right="-85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25" w:type="dxa"/>
            <w:vMerge w:val="restart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号</w:t>
            </w:r>
          </w:p>
        </w:tc>
        <w:tc>
          <w:tcPr>
            <w:tcW w:w="1680" w:type="dxa"/>
            <w:vMerge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225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1531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代理人指定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7013" w:type="dxa"/>
            <w:gridSpan w:val="5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6143"/>
        </w:trPr>
        <w:tc>
          <w:tcPr>
            <w:tcW w:w="8525" w:type="dxa"/>
            <w:gridSpan w:val="6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射水市営墓地条例第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項の規定により、上記について代理人を定めましたので届け出ます。</w:t>
            </w:r>
          </w:p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使用者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30033" w:rsidRDefault="00630033" w:rsidP="00055807"/>
          <w:p w:rsidR="00630033" w:rsidRDefault="00630033" w:rsidP="00055807"/>
          <w:p w:rsidR="00630033" w:rsidRPr="00E11717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代理人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1021"/>
        </w:trPr>
        <w:tc>
          <w:tcPr>
            <w:tcW w:w="1785" w:type="dxa"/>
            <w:gridSpan w:val="2"/>
            <w:vAlign w:val="center"/>
          </w:tcPr>
          <w:p w:rsidR="00630033" w:rsidRDefault="00630033" w:rsidP="000558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40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代理人の住民票</w:t>
            </w:r>
          </w:p>
        </w:tc>
      </w:tr>
    </w:tbl>
    <w:p w:rsidR="005B2081" w:rsidRPr="00630033" w:rsidRDefault="000F5B5F" w:rsidP="000F5B5F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0F5B5F"/>
    <w:rsid w:val="002059F2"/>
    <w:rsid w:val="00520CA2"/>
    <w:rsid w:val="005B2081"/>
    <w:rsid w:val="00630033"/>
    <w:rsid w:val="00B61F24"/>
    <w:rsid w:val="00B82C51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5E842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0C16-FC03-4962-99ED-8858DBB4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2020-12-18T00:09:00Z</dcterms:modified>
</cp:coreProperties>
</file>