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Y="7115"/>
        <w:tblW w:w="15167" w:type="dxa"/>
        <w:tblLayout w:type="fixed"/>
        <w:tblLook w:val="04A0"/>
      </w:tblPr>
      <w:tblGrid>
        <w:gridCol w:w="460"/>
        <w:gridCol w:w="357"/>
        <w:gridCol w:w="425"/>
        <w:gridCol w:w="426"/>
        <w:gridCol w:w="425"/>
        <w:gridCol w:w="471"/>
        <w:gridCol w:w="471"/>
        <w:gridCol w:w="471"/>
        <w:gridCol w:w="471"/>
        <w:gridCol w:w="471"/>
        <w:gridCol w:w="471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CE1EB1" w:rsidTr="00EE253C">
        <w:trPr>
          <w:trHeight w:val="133"/>
        </w:trPr>
        <w:tc>
          <w:tcPr>
            <w:tcW w:w="460" w:type="dxa"/>
          </w:tcPr>
          <w:p w:rsidR="00CE1EB1" w:rsidRPr="007747F4" w:rsidRDefault="00CE1EB1" w:rsidP="007747F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57" w:type="dxa"/>
            <w:shd w:val="clear" w:color="auto" w:fill="BFBFBF" w:themeFill="background1" w:themeFillShade="BF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471" w:type="dxa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10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7747F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488" w:type="dxa"/>
            <w:shd w:val="clear" w:color="auto" w:fill="auto"/>
          </w:tcPr>
          <w:p w:rsidR="00CE1EB1" w:rsidRPr="00CE1EB1" w:rsidRDefault="00CE1EB1" w:rsidP="007747F4">
            <w:pPr>
              <w:jc w:val="center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31</w:t>
            </w:r>
          </w:p>
        </w:tc>
      </w:tr>
      <w:tr w:rsidR="00CE1EB1" w:rsidTr="00EE253C">
        <w:trPr>
          <w:trHeight w:val="70"/>
        </w:trPr>
        <w:tc>
          <w:tcPr>
            <w:tcW w:w="460" w:type="dxa"/>
          </w:tcPr>
          <w:p w:rsidR="00CE1EB1" w:rsidRPr="007747F4" w:rsidRDefault="00CE1EB1" w:rsidP="001E68B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曜</w:t>
            </w:r>
          </w:p>
        </w:tc>
        <w:tc>
          <w:tcPr>
            <w:tcW w:w="357" w:type="dxa"/>
            <w:shd w:val="clear" w:color="auto" w:fill="BFBFBF" w:themeFill="background1" w:themeFillShade="BF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471" w:type="dxa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71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CE1EB1" w:rsidRPr="009E501F" w:rsidRDefault="00CE1EB1" w:rsidP="00CE1EB1">
            <w:pPr>
              <w:tabs>
                <w:tab w:val="center" w:pos="134"/>
              </w:tabs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3D0E3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3D0E3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E501F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88" w:type="dxa"/>
            <w:shd w:val="clear" w:color="auto" w:fill="auto"/>
          </w:tcPr>
          <w:p w:rsidR="00CE1EB1" w:rsidRPr="009E501F" w:rsidRDefault="00CE1EB1" w:rsidP="001E68BD">
            <w:pPr>
              <w:jc w:val="center"/>
              <w:rPr>
                <w:sz w:val="18"/>
                <w:szCs w:val="18"/>
              </w:rPr>
            </w:pPr>
            <w:r w:rsidRPr="009E501F">
              <w:rPr>
                <w:rFonts w:hint="eastAsia"/>
                <w:sz w:val="18"/>
                <w:szCs w:val="18"/>
              </w:rPr>
              <w:t>土</w:t>
            </w:r>
          </w:p>
        </w:tc>
      </w:tr>
      <w:tr w:rsidR="00CE1EB1" w:rsidTr="00EE253C">
        <w:trPr>
          <w:cantSplit/>
          <w:trHeight w:val="1134"/>
        </w:trPr>
        <w:tc>
          <w:tcPr>
            <w:tcW w:w="460" w:type="dxa"/>
          </w:tcPr>
          <w:p w:rsidR="00CE1EB1" w:rsidRPr="007747F4" w:rsidRDefault="00CE1EB1" w:rsidP="008A12C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CE1EB1" w:rsidRPr="007747F4" w:rsidRDefault="00CE1EB1" w:rsidP="008A12C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CE1EB1" w:rsidRPr="007747F4" w:rsidRDefault="00CE1EB1" w:rsidP="008A12C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行</w:t>
            </w:r>
          </w:p>
          <w:p w:rsidR="00CE1EB1" w:rsidRDefault="00CE1EB1" w:rsidP="008A12C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E1EB1" w:rsidRPr="007747F4" w:rsidRDefault="00CE1EB1" w:rsidP="008A12C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47F4">
              <w:rPr>
                <w:rFonts w:ascii="HG丸ｺﾞｼｯｸM-PRO" w:eastAsia="HG丸ｺﾞｼｯｸM-PRO" w:hint="eastAsia"/>
                <w:sz w:val="20"/>
                <w:szCs w:val="20"/>
              </w:rPr>
              <w:t>事</w:t>
            </w:r>
          </w:p>
          <w:p w:rsidR="00CE1EB1" w:rsidRPr="007747F4" w:rsidRDefault="00CE1EB1" w:rsidP="008A12C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CE1EB1" w:rsidRPr="007747F4" w:rsidRDefault="00CE1EB1" w:rsidP="008A12C3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BFBFBF" w:themeFill="background1" w:themeFillShade="BF"/>
            <w:textDirection w:val="tbRlV"/>
            <w:vAlign w:val="center"/>
          </w:tcPr>
          <w:p w:rsidR="00CE1EB1" w:rsidRPr="007747F4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元日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V"/>
            <w:vAlign w:val="center"/>
          </w:tcPr>
          <w:p w:rsidR="00CE1EB1" w:rsidRPr="007747F4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防犯訓練</w:t>
            </w: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:rsidR="00CE1EB1" w:rsidRPr="006872E1" w:rsidRDefault="00CE1EB1" w:rsidP="006872E1">
            <w:pPr>
              <w:ind w:leftChars="54" w:left="113" w:right="113"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6872E1">
              <w:rPr>
                <w:rFonts w:ascii="HG丸ｺﾞｼｯｸM-PRO" w:eastAsia="HG丸ｺﾞｼｯｸM-PRO" w:hint="eastAsia"/>
                <w:sz w:val="24"/>
                <w:szCs w:val="24"/>
              </w:rPr>
              <w:t>★</w:t>
            </w: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:rsidR="00CE1EB1" w:rsidRPr="00575C76" w:rsidRDefault="00CE1EB1" w:rsidP="008A12C3">
            <w:pPr>
              <w:ind w:left="113" w:right="113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●</w:t>
            </w:r>
            <w:r w:rsidRPr="007E7FFC">
              <w:rPr>
                <w:rFonts w:ascii="HG丸ｺﾞｼｯｸM-PRO" w:eastAsia="HG丸ｺﾞｼｯｸM-PRO" w:hint="eastAsia"/>
                <w:sz w:val="18"/>
                <w:szCs w:val="18"/>
              </w:rPr>
              <w:t>新年子ども会</w:t>
            </w: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:rsidR="00CE1EB1" w:rsidRPr="00F30DBE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textDirection w:val="tbRlV"/>
            <w:vAlign w:val="center"/>
          </w:tcPr>
          <w:p w:rsidR="00CE1EB1" w:rsidRPr="002B6066" w:rsidRDefault="00CE1EB1" w:rsidP="007E7FFC">
            <w:pPr>
              <w:spacing w:line="0" w:lineRule="atLeast"/>
              <w:ind w:leftChars="54"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成人の日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 w:rsidRPr="002B6066">
              <w:rPr>
                <w:rFonts w:ascii="HG丸ｺﾞｼｯｸM-PRO" w:eastAsia="HG丸ｺﾞｼｯｸM-PRO" w:hint="eastAsia"/>
                <w:sz w:val="18"/>
                <w:szCs w:val="18"/>
              </w:rPr>
              <w:t>発育測定（ひよこ・ほし）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0B742F" w:rsidRDefault="00CE1EB1" w:rsidP="008A12C3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6"/>
                <w:szCs w:val="16"/>
              </w:rPr>
            </w:pPr>
            <w:r w:rsidRPr="002B6066">
              <w:rPr>
                <w:rFonts w:ascii="HG丸ｺﾞｼｯｸM-PRO" w:eastAsia="HG丸ｺﾞｼｯｸM-PRO" w:hint="eastAsia"/>
                <w:sz w:val="18"/>
                <w:szCs w:val="18"/>
              </w:rPr>
              <w:t>発育測定（にじ・そら）</w:t>
            </w:r>
            <w:r w:rsidRPr="006872E1">
              <w:rPr>
                <w:rFonts w:ascii="HG丸ｺﾞｼｯｸM-PRO" w:eastAsia="HG丸ｺﾞｼｯｸM-PRO" w:hint="eastAsia"/>
                <w:sz w:val="24"/>
                <w:szCs w:val="24"/>
              </w:rPr>
              <w:t>★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0B742F" w:rsidRDefault="00CE1EB1" w:rsidP="008A12C3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交通安全指導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7E7FFC">
            <w:pPr>
              <w:ind w:leftChars="54" w:left="113" w:right="113" w:firstLineChars="500" w:firstLine="90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</w:t>
            </w:r>
            <w:r w:rsidRPr="00E4484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※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7E7FFC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E44845" w:rsidRDefault="00CE1EB1" w:rsidP="008A12C3">
            <w:pPr>
              <w:ind w:left="113" w:right="113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子どもの茶の間（５歳児）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Default="00CE1EB1" w:rsidP="007E7FFC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避難訓練</w:t>
            </w:r>
          </w:p>
          <w:p w:rsidR="00CE1EB1" w:rsidRPr="002B6066" w:rsidRDefault="00CE1EB1" w:rsidP="007E7FFC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卒園記念写真撮影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誕生会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033402">
            <w:pPr>
              <w:spacing w:line="0" w:lineRule="atLeas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●保育参加と父母の会会員研修</w:t>
            </w:r>
            <w:r w:rsidR="00A24B19" w:rsidRPr="00794AF4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小学校入学説明会</w:t>
            </w: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A24B19" w:rsidRDefault="00CE1EB1" w:rsidP="006872E1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textDirection w:val="tbRlV"/>
            <w:vAlign w:val="center"/>
          </w:tcPr>
          <w:p w:rsidR="00CE1EB1" w:rsidRPr="002B6066" w:rsidRDefault="00CE1EB1" w:rsidP="008A12C3">
            <w:pPr>
              <w:ind w:left="113" w:right="113"/>
            </w:pPr>
          </w:p>
        </w:tc>
      </w:tr>
    </w:tbl>
    <w:p w:rsidR="00AE3689" w:rsidRDefault="00F46C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26.25pt;margin-top:301.45pt;width:238.95pt;height:49pt;z-index:251689984;mso-position-horizontal-relative:text;mso-position-vertical-relative:text;mso-width-relative:margin;mso-height-relative:margin" stroked="f">
            <v:textbox>
              <w:txbxContent>
                <w:p w:rsidR="00F51B33" w:rsidRPr="009C0B1F" w:rsidRDefault="00F51B33" w:rsidP="009C0B1F">
                  <w:pPr>
                    <w:spacing w:line="0" w:lineRule="atLeast"/>
                    <w:rPr>
                      <w:rFonts w:ascii="HG丸ｺﾞｼｯｸM-PRO" w:eastAsia="HG丸ｺﾞｼｯｸM-PRO"/>
                      <w:szCs w:val="21"/>
                    </w:rPr>
                  </w:pPr>
                  <w:r w:rsidRPr="009C0B1F">
                    <w:rPr>
                      <w:rFonts w:ascii="HG丸ｺﾞｼｯｸM-PRO" w:eastAsia="HG丸ｺﾞｼｯｸM-PRO" w:hint="eastAsia"/>
                      <w:szCs w:val="21"/>
                    </w:rPr>
                    <w:t>エスタディオさんより、絵本と紙芝居の寄付をいただきました。</w:t>
                  </w:r>
                  <w:r w:rsidR="009C0B1F" w:rsidRPr="009C0B1F">
                    <w:rPr>
                      <w:rFonts w:ascii="HG丸ｺﾞｼｯｸM-PRO" w:eastAsia="HG丸ｺﾞｼｯｸM-PRO" w:hint="eastAsia"/>
                      <w:szCs w:val="21"/>
                    </w:rPr>
                    <w:t>『エスタディオ文庫』として保育に役立てていきたいと思います。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9.55pt;margin-top:272.45pt;width:229.8pt;height:54.2pt;z-index:251670528;mso-position-horizontal-relative:text;mso-position-vertical-relative:text" filled="f" stroked="f">
            <v:textbox style="mso-next-textbox:#_x0000_s1032" inset="5.85pt,.7pt,5.85pt,.7pt">
              <w:txbxContent>
                <w:p w:rsidR="00095225" w:rsidRPr="00476EF8" w:rsidRDefault="00095225" w:rsidP="00B26586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PｺﾞｼｯｸE" w:cs="Times New Roman"/>
                      <w:w w:val="150"/>
                      <w:sz w:val="20"/>
                      <w:szCs w:val="20"/>
                    </w:rPr>
                  </w:pPr>
                  <w:r w:rsidRPr="00476EF8">
                    <w:rPr>
                      <w:rFonts w:ascii="HG丸ｺﾞｼｯｸM-PRO" w:eastAsia="HG丸ｺﾞｼｯｸM-PRO" w:hAnsi="HGPｺﾞｼｯｸE" w:cs="Times New Roman" w:hint="eastAsia"/>
                      <w:w w:val="150"/>
                      <w:sz w:val="20"/>
                      <w:szCs w:val="20"/>
                    </w:rPr>
                    <w:t>《今月のねらい》</w:t>
                  </w:r>
                </w:p>
                <w:p w:rsidR="00095225" w:rsidRPr="000A2D39" w:rsidRDefault="006872E1" w:rsidP="00F747C2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HG丸ｺﾞｼｯｸM-PRO" w:eastAsia="HG丸ｺﾞｼｯｸM-PRO" w:hAnsi="Century" w:cs="Times New Roman"/>
                      <w:szCs w:val="21"/>
                    </w:rPr>
                  </w:pPr>
                  <w:r w:rsidRPr="000A2D39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お正月のあそびを楽しむ中で、友だちとのつながりをより深める。</w:t>
                  </w:r>
                </w:p>
                <w:p w:rsidR="006872E1" w:rsidRPr="000A2D39" w:rsidRDefault="000A2D39" w:rsidP="00F747C2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rFonts w:ascii="HG丸ｺﾞｼｯｸM-PRO" w:eastAsia="HG丸ｺﾞｼｯｸM-PRO" w:hAnsi="Century" w:cs="Times New Roman"/>
                      <w:szCs w:val="21"/>
                    </w:rPr>
                  </w:pPr>
                  <w:r w:rsidRPr="000A2D39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冬の自然や社会現象に興味関心をもつ。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1" style="position:absolute;left:0;text-align:left;margin-left:-9.55pt;margin-top:268.3pt;width:229.8pt;height:65.1pt;z-index:251669504;mso-position-horizontal-relative:text;mso-position-vertical-relative:text" arcsize="10923f" strokeweight="1.5pt">
            <v:stroke dashstyle="1 1"/>
            <v:textbox inset="5.85pt,.7pt,5.85pt,.7pt"/>
          </v:roundrect>
        </w:pict>
      </w:r>
      <w:r>
        <w:rPr>
          <w:noProof/>
        </w:rPr>
        <w:pict>
          <v:shape id="_x0000_s1033" type="#_x0000_t202" style="position:absolute;left:0;text-align:left;margin-left:465.2pt;margin-top:307.7pt;width:288.75pt;height:39pt;z-index:251671552;mso-position-horizontal-relative:text;mso-position-vertical-relative:text" strokeweight="1pt">
            <v:stroke dashstyle="1 1" endcap="round"/>
            <v:textbox inset="5.85pt,.7pt,5.85pt,.7pt">
              <w:txbxContent>
                <w:p w:rsidR="000A2D39" w:rsidRPr="00F51B33" w:rsidRDefault="000A2D39" w:rsidP="00F60C0E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51B33">
                    <w:rPr>
                      <w:rFonts w:ascii="HG丸ｺﾞｼｯｸM-PRO" w:eastAsia="HG丸ｺﾞｼｯｸM-PRO" w:hint="eastAsia"/>
                      <w:szCs w:val="21"/>
                    </w:rPr>
                    <w:t>★７日（水）・１４日（水）は、園開放日です。</w:t>
                  </w:r>
                </w:p>
                <w:p w:rsidR="00095225" w:rsidRPr="00F51B33" w:rsidRDefault="00E44845" w:rsidP="00F60C0E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51B33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※</w:t>
                  </w:r>
                  <w:r w:rsidR="00846DCE" w:rsidRPr="00F51B33">
                    <w:rPr>
                      <w:rFonts w:ascii="HG丸ｺﾞｼｯｸM-PRO" w:eastAsia="HG丸ｺﾞｼｯｸM-PRO" w:hint="eastAsia"/>
                      <w:szCs w:val="21"/>
                    </w:rPr>
                    <w:t>１6</w:t>
                  </w:r>
                  <w:r w:rsidR="00095225" w:rsidRPr="00F51B33">
                    <w:rPr>
                      <w:rFonts w:ascii="HG丸ｺﾞｼｯｸM-PRO" w:eastAsia="HG丸ｺﾞｼｯｸM-PRO" w:hint="eastAsia"/>
                      <w:szCs w:val="21"/>
                    </w:rPr>
                    <w:t>日(</w:t>
                  </w:r>
                  <w:r w:rsidR="00846DCE" w:rsidRPr="00F51B33">
                    <w:rPr>
                      <w:rFonts w:ascii="HG丸ｺﾞｼｯｸM-PRO" w:eastAsia="HG丸ｺﾞｼｯｸM-PRO" w:hint="eastAsia"/>
                      <w:szCs w:val="21"/>
                    </w:rPr>
                    <w:t>金</w:t>
                  </w:r>
                  <w:r w:rsidR="00095225" w:rsidRPr="00F51B33">
                    <w:rPr>
                      <w:rFonts w:ascii="HG丸ｺﾞｼｯｸM-PRO" w:eastAsia="HG丸ｺﾞｼｯｸM-PRO" w:hint="eastAsia"/>
                      <w:szCs w:val="21"/>
                    </w:rPr>
                    <w:t>)</w:t>
                  </w:r>
                  <w:r w:rsidR="00846DCE" w:rsidRPr="00F51B33">
                    <w:rPr>
                      <w:rFonts w:ascii="HG丸ｺﾞｼｯｸM-PRO" w:eastAsia="HG丸ｺﾞｼｯｸM-PRO" w:hint="eastAsia"/>
                      <w:szCs w:val="21"/>
                    </w:rPr>
                    <w:t>は、カレー</w:t>
                  </w:r>
                  <w:r w:rsidR="003313DE" w:rsidRPr="00F51B33">
                    <w:rPr>
                      <w:rFonts w:ascii="HG丸ｺﾞｼｯｸM-PRO" w:eastAsia="HG丸ｺﾞｼｯｸM-PRO" w:hint="eastAsia"/>
                      <w:szCs w:val="21"/>
                    </w:rPr>
                    <w:t>ライス</w:t>
                  </w:r>
                  <w:r w:rsidR="00061709" w:rsidRPr="00F51B33">
                    <w:rPr>
                      <w:rFonts w:ascii="HG丸ｺﾞｼｯｸM-PRO" w:eastAsia="HG丸ｺﾞｼｯｸM-PRO" w:hint="eastAsia"/>
                      <w:szCs w:val="21"/>
                    </w:rPr>
                    <w:t>ですので主食はいりません</w:t>
                  </w:r>
                  <w:r w:rsidR="000A2D39" w:rsidRPr="00F51B33">
                    <w:rPr>
                      <w:rFonts w:ascii="HG丸ｺﾞｼｯｸM-PRO" w:eastAsia="HG丸ｺﾞｼｯｸM-PRO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7D2F07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8632190</wp:posOffset>
            </wp:positionH>
            <wp:positionV relativeFrom="paragraph">
              <wp:posOffset>3279140</wp:posOffset>
            </wp:positionV>
            <wp:extent cx="733425" cy="581025"/>
            <wp:effectExtent l="19050" t="0" r="9525" b="0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_06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left:0;text-align:left;margin-left:538.7pt;margin-top:61.5pt;width:215.25pt;height:239.95pt;z-index:251675648;mso-position-horizontal-relative:text;mso-position-vertical-relative:text" strokeweight="1.5pt">
            <v:textbox inset="5.85pt,.7pt,5.85pt,.7pt"/>
          </v:shape>
        </w:pict>
      </w:r>
      <w:r>
        <w:rPr>
          <w:noProof/>
        </w:rPr>
        <w:pict>
          <v:shape id="_x0000_s1038" type="#_x0000_t202" style="position:absolute;left:0;text-align:left;margin-left:544.7pt;margin-top:94.9pt;width:205.55pt;height:206.55pt;z-index:251676672;mso-position-horizontal-relative:text;mso-position-vertical-relative:text" filled="f" stroked="f">
            <v:textbox style="mso-next-textbox:#_x0000_s1038" inset="5.85pt,.7pt,5.85pt,.7pt">
              <w:txbxContent>
                <w:p w:rsidR="00FF7AAC" w:rsidRPr="00FF7AAC" w:rsidRDefault="00FF7AAC" w:rsidP="00FF7AAC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Century" w:cs="Times New Roman"/>
                      <w:b/>
                      <w:noProof/>
                      <w:sz w:val="24"/>
                      <w:szCs w:val="24"/>
                    </w:rPr>
                  </w:pPr>
                  <w:r w:rsidRPr="00FF7AAC">
                    <w:rPr>
                      <w:rFonts w:ascii="HG丸ｺﾞｼｯｸM-PRO" w:eastAsia="HG丸ｺﾞｼｯｸM-PRO" w:hAnsi="Century" w:cs="Times New Roman" w:hint="eastAsia"/>
                      <w:b/>
                      <w:noProof/>
                      <w:sz w:val="24"/>
                      <w:szCs w:val="24"/>
                    </w:rPr>
                    <w:t>インフルエンザ予防に</w:t>
                  </w:r>
                </w:p>
                <w:p w:rsidR="00FF7AAC" w:rsidRDefault="00FF7AAC" w:rsidP="00FF7AAC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Century" w:cs="Times New Roman"/>
                      <w:b/>
                      <w:noProof/>
                      <w:sz w:val="16"/>
                      <w:szCs w:val="16"/>
                    </w:rPr>
                  </w:pPr>
                  <w:r w:rsidRPr="00FF7AAC">
                    <w:rPr>
                      <w:rFonts w:ascii="HG丸ｺﾞｼｯｸM-PRO" w:eastAsia="HG丸ｺﾞｼｯｸM-PRO" w:hAnsi="Century" w:cs="Times New Roman" w:hint="eastAsia"/>
                      <w:b/>
                      <w:noProof/>
                      <w:sz w:val="24"/>
                      <w:szCs w:val="24"/>
                    </w:rPr>
                    <w:t>ビタミンＣを取り入れましょう</w:t>
                  </w:r>
                </w:p>
                <w:p w:rsidR="00FF7AAC" w:rsidRPr="00FF7AAC" w:rsidRDefault="00FF7AAC" w:rsidP="00FF7AAC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Century" w:cs="Times New Roman"/>
                      <w:b/>
                      <w:noProof/>
                      <w:sz w:val="16"/>
                      <w:szCs w:val="16"/>
                    </w:rPr>
                  </w:pPr>
                </w:p>
                <w:p w:rsidR="00794AF4" w:rsidRDefault="0056169C" w:rsidP="00FF7AAC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 w:hAnsi="Century" w:cs="Times New Roman"/>
                      <w:noProof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noProof/>
                      <w:szCs w:val="21"/>
                    </w:rPr>
                    <w:t>子どもはウィルスに対する免疫が弱く、大人よりも風邪やインフルエンザにかかりやすい傾向があります。ビタミンＣは体の抵抗力を高め、万一病気になっても回復を早めてくれます。普段から食事に取り入れて、病気になりにくい体作りをしましょう。</w:t>
                  </w:r>
                </w:p>
                <w:p w:rsidR="00794AF4" w:rsidRDefault="0056169C" w:rsidP="00FF7AAC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 w:hAnsi="Century" w:cs="Times New Roman"/>
                      <w:noProof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noProof/>
                      <w:szCs w:val="21"/>
                    </w:rPr>
                    <w:t>特に、新鮮な果物や野菜には、ビタミンＣが豊富。ビタミンＣは、</w:t>
                  </w:r>
                </w:p>
                <w:p w:rsidR="00794AF4" w:rsidRDefault="0056169C" w:rsidP="00794AF4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noProof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noProof/>
                      <w:szCs w:val="21"/>
                    </w:rPr>
                    <w:t>水に溶けやすい性質が</w:t>
                  </w:r>
                </w:p>
                <w:p w:rsidR="00794AF4" w:rsidRDefault="0056169C" w:rsidP="00794AF4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noProof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noProof/>
                      <w:szCs w:val="21"/>
                    </w:rPr>
                    <w:t>あるので、スープや鍋</w:t>
                  </w:r>
                </w:p>
                <w:p w:rsidR="00A728D9" w:rsidRPr="00A728D9" w:rsidRDefault="0056169C" w:rsidP="00794AF4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noProof/>
                      <w:szCs w:val="21"/>
                    </w:rPr>
                    <w:t>がおすすめです。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249.2pt;margin-top:76.7pt;width:280.5pt;height:219pt;z-index:251672576;mso-position-horizontal-relative:text;mso-position-vertical-relative:text" arcsize="10919f" strokeweight="1.5pt">
            <v:stroke dashstyle="1 1"/>
            <v:textbox inset="5.85pt,.7pt,5.85pt,.7pt"/>
          </v:roundrect>
        </w:pict>
      </w:r>
      <w:r>
        <w:rPr>
          <w:noProof/>
        </w:rPr>
        <w:pict>
          <v:shape id="_x0000_s1035" type="#_x0000_t202" style="position:absolute;left:0;text-align:left;margin-left:253.7pt;margin-top:83.25pt;width:276pt;height:212.45pt;z-index:251673600;mso-position-horizontal-relative:text;mso-position-vertical-relative:text" stroked="f">
            <v:fill opacity="0"/>
            <v:textbox style="mso-next-textbox:#_x0000_s1035" inset="5.85pt,.7pt,5.85pt,.7pt">
              <w:txbxContent>
                <w:p w:rsidR="00061709" w:rsidRDefault="009F4179" w:rsidP="0011597F">
                  <w:pPr>
                    <w:spacing w:line="0" w:lineRule="atLeast"/>
                    <w:ind w:firstLineChars="700" w:firstLine="147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●</w:t>
                  </w:r>
                  <w:r w:rsidR="00B45322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新年</w:t>
                  </w:r>
                  <w:r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子ども会</w:t>
                  </w:r>
                </w:p>
                <w:p w:rsidR="001C2C10" w:rsidRDefault="005219EE" w:rsidP="00B26586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ゲームをしたり、季節の歌を歌ったり、</w:t>
                  </w:r>
                  <w:r w:rsidR="00300A41">
                    <w:rPr>
                      <w:rFonts w:ascii="HG丸ｺﾞｼｯｸM-PRO" w:eastAsia="HG丸ｺﾞｼｯｸM-PRO" w:hint="eastAsia"/>
                      <w:szCs w:val="21"/>
                    </w:rPr>
                    <w:t>楽しいつどいを行います。</w:t>
                  </w:r>
                </w:p>
                <w:p w:rsidR="00300A41" w:rsidRDefault="00300A41" w:rsidP="00B26586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各部屋に、素敵なお年玉も用意してあります。</w:t>
                  </w:r>
                </w:p>
                <w:p w:rsidR="00300A41" w:rsidRPr="00300A41" w:rsidRDefault="00300A41" w:rsidP="00B26586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お楽しみにね！</w:t>
                  </w:r>
                </w:p>
                <w:p w:rsidR="00B26586" w:rsidRDefault="00B26586" w:rsidP="00EA6B01">
                  <w:pPr>
                    <w:spacing w:line="0" w:lineRule="atLeast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:rsidR="00EA6B01" w:rsidRDefault="00EA6B01" w:rsidP="00323272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bdr w:val="single" w:sz="4" w:space="0" w:color="auto"/>
                    </w:rPr>
                  </w:pPr>
                  <w:r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●</w:t>
                  </w:r>
                  <w:r w:rsidR="00B45322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保育参加と父母の会</w:t>
                  </w:r>
                  <w:r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会</w:t>
                  </w:r>
                  <w:r w:rsidR="00B45322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員研修</w:t>
                  </w:r>
                </w:p>
                <w:p w:rsidR="00300A41" w:rsidRDefault="00300A41" w:rsidP="001C2C10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お子さんと一緒に歌遊びをしたり、ふれあい遊びをする中で、楽しいひとときを過ごし、今年度の成長を感じてもらえればと思います。</w:t>
                  </w:r>
                </w:p>
                <w:p w:rsidR="00300A41" w:rsidRDefault="00E537CF" w:rsidP="001C2C10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父母の会会員研修では、臨床心理士　坂本美奈子先生をお招きして、貴重なお話を伺います。</w:t>
                  </w:r>
                </w:p>
                <w:p w:rsidR="003A69B9" w:rsidRDefault="00E537CF" w:rsidP="001C2C10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わかりやすく、子育てのヒントがいっぱいです。</w:t>
                  </w:r>
                </w:p>
                <w:p w:rsidR="007D2F07" w:rsidRPr="003A69B9" w:rsidRDefault="007D2F07" w:rsidP="001C2C10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</w:p>
                <w:p w:rsidR="003A69B9" w:rsidRPr="00300A41" w:rsidRDefault="00033402" w:rsidP="00E537CF">
                  <w:pPr>
                    <w:spacing w:line="0" w:lineRule="atLeast"/>
                    <w:ind w:firstLineChars="300" w:firstLine="63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（詳細は別途</w:t>
                  </w:r>
                  <w:r w:rsidR="003A69B9">
                    <w:rPr>
                      <w:rFonts w:ascii="HG丸ｺﾞｼｯｸM-PRO" w:eastAsia="HG丸ｺﾞｼｯｸM-PRO" w:hint="eastAsia"/>
                    </w:rPr>
                    <w:t>お知らせします）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9.55pt;margin-top:89.45pt;width:258.1pt;height:168.2pt;z-index:251668480;mso-position-horizontal-relative:text;mso-position-vertical-relative:text" wrapcoords="-35 0 -35 21471 21600 21471 21600 0 -35 0" stroked="f">
            <v:textbox style="mso-next-textbox:#_x0000_s1030" inset="5.85pt,.7pt,5.85pt,.7pt">
              <w:txbxContent>
                <w:p w:rsidR="00B45322" w:rsidRDefault="000A2D39" w:rsidP="00B45322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Century" w:cs="Times New Roman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4"/>
                      <w:szCs w:val="24"/>
                    </w:rPr>
                    <w:t>あけまして</w:t>
                  </w:r>
                  <w:r w:rsidR="00B45322">
                    <w:rPr>
                      <w:rFonts w:ascii="HG丸ｺﾞｼｯｸM-PRO" w:eastAsia="HG丸ｺﾞｼｯｸM-PRO" w:hAnsi="Century" w:cs="Times New Roman" w:hint="eastAsia"/>
                      <w:sz w:val="24"/>
                      <w:szCs w:val="24"/>
                    </w:rPr>
                    <w:t xml:space="preserve">　おめでとうございます</w:t>
                  </w:r>
                </w:p>
                <w:p w:rsidR="00B26586" w:rsidRDefault="00B26586" w:rsidP="00B45322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Century" w:cs="Times New Roman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 w:val="24"/>
                      <w:szCs w:val="24"/>
                    </w:rPr>
                    <w:t xml:space="preserve">　</w:t>
                  </w:r>
                </w:p>
                <w:p w:rsidR="00995584" w:rsidRDefault="00B45322" w:rsidP="00B26586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 w:hAnsi="Century" w:cs="Times New Roman"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いよいよ新しい年がスタートしました。</w:t>
                  </w:r>
                </w:p>
                <w:p w:rsidR="00B45322" w:rsidRDefault="00B45322" w:rsidP="00B45322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ご家庭でそれぞれ楽しいお正月を</w:t>
                  </w:r>
                  <w:r w:rsidR="00033402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過ごされた</w:t>
                  </w:r>
                  <w:r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ことと思います。</w:t>
                  </w:r>
                </w:p>
                <w:p w:rsidR="00B45322" w:rsidRDefault="00B45322" w:rsidP="00B45322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 xml:space="preserve">　今月は、</w:t>
                  </w:r>
                  <w:r w:rsidR="00033402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かるたとり、こままわしなどお正月遊びの楽しさを十分に味わい、晴れた日には</w:t>
                  </w:r>
                  <w:r w:rsidR="00F30657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戸外に</w:t>
                  </w:r>
                  <w:r w:rsidR="00481CAC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出て</w:t>
                  </w:r>
                  <w:r w:rsidR="00033402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、冬の自然に触れて</w:t>
                  </w:r>
                  <w:r w:rsidR="00481CAC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思う存分遊びたいと思います。</w:t>
                  </w:r>
                </w:p>
                <w:p w:rsidR="00033402" w:rsidRDefault="00481CAC" w:rsidP="00B45322">
                  <w:pPr>
                    <w:spacing w:line="0" w:lineRule="atLeast"/>
                    <w:rPr>
                      <w:rFonts w:ascii="HG丸ｺﾞｼｯｸM-PRO" w:eastAsia="HG丸ｺﾞｼｯｸM-PRO" w:hAnsi="Century" w:cs="Times New Roman"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 xml:space="preserve">　職員一同、今年も一人一人の子どもをしっかり受け止め</w:t>
                  </w:r>
                  <w:r w:rsidR="00033402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、</w:t>
                  </w:r>
                  <w:r w:rsidR="005219EE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見守り、成長を手助けしていきたいと思っています。</w:t>
                  </w:r>
                </w:p>
                <w:p w:rsidR="00481CAC" w:rsidRPr="00481CAC" w:rsidRDefault="005219EE" w:rsidP="00033402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 w:hAnsi="Century" w:cs="Times New Roman"/>
                      <w:szCs w:val="21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本年も　よろしくお願いします。</w:t>
                  </w:r>
                </w:p>
              </w:txbxContent>
            </v:textbox>
            <w10:wrap type="tight" side="left"/>
          </v:shape>
        </w:pict>
      </w:r>
      <w:r>
        <w:rPr>
          <w:noProof/>
        </w:rPr>
        <w:pict>
          <v:shape id="_x0000_s1026" type="#_x0000_t202" style="position:absolute;left:0;text-align:left;margin-left:10.5pt;margin-top:9.75pt;width:201.75pt;height:73.5pt;z-index:251664384;mso-position-horizontal-relative:text;mso-position-vertical-relative:text" fillcolor="white [3201]" stroked="f" strokecolor="#f79646 [3209]" strokeweight="2pt">
            <v:stroke dashstyle="1 1" endcap="round"/>
            <v:shadow color="#868686"/>
            <v:textbox style="mso-next-textbox:#_x0000_s1026" inset="5.85pt,.7pt,5.85pt,.7pt">
              <w:txbxContent>
                <w:p w:rsidR="002B6066" w:rsidRPr="002B6066" w:rsidRDefault="002B6066" w:rsidP="00D02812">
                  <w:pPr>
                    <w:ind w:left="442" w:hangingChars="200" w:hanging="442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… </w:t>
                  </w:r>
                  <w:r w:rsidRPr="0079075A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下村保育園　キャッチフレーズ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 …</w:t>
                  </w:r>
                </w:p>
                <w:p w:rsidR="002B6066" w:rsidRPr="0079075A" w:rsidRDefault="002B6066" w:rsidP="00D02812">
                  <w:pPr>
                    <w:spacing w:line="100" w:lineRule="exact"/>
                    <w:ind w:left="442" w:hangingChars="200" w:hanging="442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</w:p>
                <w:p w:rsidR="002B6066" w:rsidRPr="00D02812" w:rsidRDefault="002B6066" w:rsidP="00D02812">
                  <w:pPr>
                    <w:spacing w:line="300" w:lineRule="exact"/>
                    <w:ind w:firstLineChars="200" w:firstLine="560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やぶさめ</w:t>
                  </w:r>
                </w:p>
                <w:p w:rsidR="002B6066" w:rsidRPr="00D02812" w:rsidRDefault="002B6066" w:rsidP="00D02812">
                  <w:pPr>
                    <w:spacing w:line="30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　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  </w:t>
                  </w: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下っ子</w:t>
                  </w:r>
                </w:p>
                <w:p w:rsidR="002B6066" w:rsidRPr="00D02812" w:rsidRDefault="002B6066" w:rsidP="00D02812">
                  <w:pPr>
                    <w:spacing w:line="30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　　　　</w:t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  </w:t>
                  </w: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実りっ子</w:t>
                  </w:r>
                </w:p>
              </w:txbxContent>
            </v:textbox>
          </v:shape>
        </w:pict>
      </w:r>
      <w:r w:rsidR="007D2F07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9251315</wp:posOffset>
            </wp:positionH>
            <wp:positionV relativeFrom="paragraph">
              <wp:posOffset>574040</wp:posOffset>
            </wp:positionV>
            <wp:extent cx="609600" cy="518795"/>
            <wp:effectExtent l="1905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_06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left:0;text-align:left;margin-left:556.5pt;margin-top:76.7pt;width:168pt;height:37.9pt;z-index:251677696;mso-position-horizontal-relative:text;mso-position-vertical-relative:text" fillcolor="black">
            <v:shadow color="#868686"/>
            <v:textpath style="font-family:&quot;ＭＳ Ｐゴシック&quot;;font-size:14pt;font-weight:bold;v-text-reverse:t" fitshape="t" trim="t" string="★ワンポイント・アドバイス★"/>
          </v:shape>
        </w:pict>
      </w:r>
      <w:r>
        <w:rPr>
          <w:noProof/>
        </w:rPr>
        <w:pict>
          <v:shape id="_x0000_s1027" type="#_x0000_t202" style="position:absolute;left:0;text-align:left;margin-left:603.75pt;margin-top:-13.3pt;width:135pt;height:69pt;z-index:251665408;mso-position-horizontal-relative:text;mso-position-vertical-relative:text" strokecolor="white [3212]">
            <v:fill opacity="0"/>
            <v:textbox style="mso-next-textbox:#_x0000_s1027" inset="5.85pt,.7pt,5.85pt,.7pt">
              <w:txbxContent>
                <w:p w:rsidR="002B6066" w:rsidRPr="002E25D6" w:rsidRDefault="002B6066" w:rsidP="00E60104">
                  <w:pPr>
                    <w:spacing w:line="36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射水市立下村保育園</w:t>
                  </w:r>
                </w:p>
                <w:p w:rsidR="002B6066" w:rsidRPr="002E25D6" w:rsidRDefault="002B6066" w:rsidP="00E60104">
                  <w:pPr>
                    <w:spacing w:line="360" w:lineRule="exact"/>
                    <w:ind w:firstLineChars="100" w:firstLine="20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射水市加茂中部817-1</w:t>
                  </w:r>
                </w:p>
                <w:p w:rsidR="002B6066" w:rsidRPr="007D0DB1" w:rsidRDefault="002B6066" w:rsidP="00E60104">
                  <w:pPr>
                    <w:spacing w:line="260" w:lineRule="exact"/>
                    <w:ind w:firstLineChars="200" w:firstLine="42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TEL：59-2090</w:t>
                  </w:r>
                </w:p>
                <w:p w:rsidR="002B6066" w:rsidRPr="007D0DB1" w:rsidRDefault="002B6066" w:rsidP="00E60104">
                  <w:pPr>
                    <w:spacing w:line="260" w:lineRule="exact"/>
                    <w:ind w:firstLineChars="200" w:firstLine="420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FAX：59-209</w:t>
                  </w:r>
                  <w:r w:rsidRPr="007D0DB1">
                    <w:rPr>
                      <w:rFonts w:ascii="HG丸ｺﾞｼｯｸM-PRO" w:eastAsia="HG丸ｺﾞｼｯｸM-PRO" w:hAnsi="HG丸ｺﾞｼｯｸM-PRO"/>
                      <w:szCs w:val="21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88.95pt;margin-top:5.95pt;width:178.3pt;height:29.75pt;z-index:251667456;mso-position-horizontal-relative:text;mso-position-vertical-relative:text" filled="f" stroked="f" strokecolor="white [3212]">
            <v:textbox style="mso-next-textbox:#_x0000_s1029" inset="5.85pt,.7pt,5.85pt,.7pt">
              <w:txbxContent>
                <w:p w:rsidR="002B6066" w:rsidRPr="00B20F68" w:rsidRDefault="002B6066" w:rsidP="00281AF1">
                  <w:pPr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</w:pPr>
                  <w:r w:rsidRPr="001C755A">
                    <w:rPr>
                      <w:rFonts w:ascii="HG創英角ﾎﾟｯﾌﾟ体" w:eastAsia="HG創英角ﾎﾟｯﾌﾟ体" w:hAnsi="HG創英角ﾎﾟｯﾌﾟ体" w:hint="eastAsia"/>
                      <w:sz w:val="44"/>
                      <w:szCs w:val="44"/>
                    </w:rPr>
                    <w:t>てつなぎ</w:t>
                  </w:r>
                  <w:r w:rsidR="00846DCE">
                    <w:rPr>
                      <w:rFonts w:ascii="HG創英角ﾎﾟｯﾌﾟ体" w:eastAsia="HG創英角ﾎﾟｯﾌﾟ体" w:hAnsi="HG創英角ﾎﾟｯﾌﾟ体" w:hint="eastAsia"/>
                      <w:szCs w:val="21"/>
                    </w:rPr>
                    <w:t xml:space="preserve">　</w:t>
                  </w:r>
                  <w:r w:rsidR="00846DCE"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>１</w: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>月号</w:t>
                  </w:r>
                </w:p>
              </w:txbxContent>
            </v:textbox>
          </v:shape>
        </w:pict>
      </w:r>
      <w:r w:rsidR="00846DCE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-44043</wp:posOffset>
            </wp:positionV>
            <wp:extent cx="3695700" cy="866775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54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507.75pt;margin-top:-23.25pt;width:69.75pt;height:33pt;z-index:251666432;mso-position-horizontal-relative:text;mso-position-vertical-relative:text" adj="-573,24349">
            <v:textbox style="mso-next-textbox:#_x0000_s1028" inset="5.85pt,.7pt,5.85pt,.7pt">
              <w:txbxContent>
                <w:p w:rsidR="002B6066" w:rsidRPr="005276C2" w:rsidRDefault="00846DCE" w:rsidP="00281AF1">
                  <w:pPr>
                    <w:rPr>
                      <w:rFonts w:ascii="HG創英角ﾎﾟｯﾌﾟ体" w:eastAsia="HG創英角ﾎﾟｯﾌﾟ体" w:hAnsi="HG創英角ﾎﾟｯﾌﾟ体"/>
                      <w:sz w:val="2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2"/>
                    </w:rPr>
                    <w:t>2015</w:t>
                  </w:r>
                  <w:r w:rsidR="002B6066" w:rsidRPr="005276C2">
                    <w:rPr>
                      <w:rFonts w:ascii="HG創英角ﾎﾟｯﾌﾟ体" w:eastAsia="HG創英角ﾎﾟｯﾌﾟ体" w:hAnsi="HG創英角ﾎﾟｯﾌﾟ体" w:hint="eastAsia"/>
                      <w:sz w:val="22"/>
                    </w:rPr>
                    <w:t>年</w:t>
                  </w:r>
                </w:p>
              </w:txbxContent>
            </v:textbox>
          </v:shape>
        </w:pict>
      </w:r>
    </w:p>
    <w:sectPr w:rsidR="00AE3689" w:rsidSect="007747F4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F2" w:rsidRDefault="008749F2" w:rsidP="001274EF">
      <w:r>
        <w:separator/>
      </w:r>
    </w:p>
  </w:endnote>
  <w:endnote w:type="continuationSeparator" w:id="1">
    <w:p w:rsidR="008749F2" w:rsidRDefault="008749F2" w:rsidP="00127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F2" w:rsidRDefault="008749F2" w:rsidP="001274EF">
      <w:r>
        <w:separator/>
      </w:r>
    </w:p>
  </w:footnote>
  <w:footnote w:type="continuationSeparator" w:id="1">
    <w:p w:rsidR="008749F2" w:rsidRDefault="008749F2" w:rsidP="00127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9A4"/>
    <w:multiLevelType w:val="hybridMultilevel"/>
    <w:tmpl w:val="DDFA4318"/>
    <w:lvl w:ilvl="0" w:tplc="DF067C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3F38AA"/>
    <w:multiLevelType w:val="hybridMultilevel"/>
    <w:tmpl w:val="F9E2E800"/>
    <w:lvl w:ilvl="0" w:tplc="2A6E0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7F4"/>
    <w:rsid w:val="00033402"/>
    <w:rsid w:val="00061709"/>
    <w:rsid w:val="000706FE"/>
    <w:rsid w:val="00084CF3"/>
    <w:rsid w:val="00087869"/>
    <w:rsid w:val="00095225"/>
    <w:rsid w:val="000A2D39"/>
    <w:rsid w:val="000B742F"/>
    <w:rsid w:val="0010665A"/>
    <w:rsid w:val="00110DAE"/>
    <w:rsid w:val="0011597F"/>
    <w:rsid w:val="00126B72"/>
    <w:rsid w:val="001274EF"/>
    <w:rsid w:val="00143EB0"/>
    <w:rsid w:val="00155F86"/>
    <w:rsid w:val="001A3B50"/>
    <w:rsid w:val="001C2C10"/>
    <w:rsid w:val="001E68BD"/>
    <w:rsid w:val="002501B8"/>
    <w:rsid w:val="00267C63"/>
    <w:rsid w:val="0027299A"/>
    <w:rsid w:val="002B6066"/>
    <w:rsid w:val="002D0561"/>
    <w:rsid w:val="002D3452"/>
    <w:rsid w:val="002E1643"/>
    <w:rsid w:val="00300A41"/>
    <w:rsid w:val="00323272"/>
    <w:rsid w:val="00325664"/>
    <w:rsid w:val="003313DE"/>
    <w:rsid w:val="0035526C"/>
    <w:rsid w:val="003556A7"/>
    <w:rsid w:val="003615ED"/>
    <w:rsid w:val="003A69B9"/>
    <w:rsid w:val="003B6459"/>
    <w:rsid w:val="003C2052"/>
    <w:rsid w:val="003D0E32"/>
    <w:rsid w:val="003E7678"/>
    <w:rsid w:val="0040409B"/>
    <w:rsid w:val="00413A55"/>
    <w:rsid w:val="00416D5A"/>
    <w:rsid w:val="004633AD"/>
    <w:rsid w:val="00472684"/>
    <w:rsid w:val="00481CAC"/>
    <w:rsid w:val="004F682C"/>
    <w:rsid w:val="005219EE"/>
    <w:rsid w:val="00525A0B"/>
    <w:rsid w:val="00553519"/>
    <w:rsid w:val="0056169C"/>
    <w:rsid w:val="00562FB3"/>
    <w:rsid w:val="005700A6"/>
    <w:rsid w:val="00575C76"/>
    <w:rsid w:val="005D6E64"/>
    <w:rsid w:val="006213A6"/>
    <w:rsid w:val="0065219E"/>
    <w:rsid w:val="006872E1"/>
    <w:rsid w:val="006A7E37"/>
    <w:rsid w:val="006E6B3B"/>
    <w:rsid w:val="00733976"/>
    <w:rsid w:val="00737317"/>
    <w:rsid w:val="007747F4"/>
    <w:rsid w:val="00777080"/>
    <w:rsid w:val="00794AF4"/>
    <w:rsid w:val="007D2F07"/>
    <w:rsid w:val="007E7FFC"/>
    <w:rsid w:val="00836BC8"/>
    <w:rsid w:val="00846DCE"/>
    <w:rsid w:val="0087395B"/>
    <w:rsid w:val="008749F2"/>
    <w:rsid w:val="008765D8"/>
    <w:rsid w:val="00880406"/>
    <w:rsid w:val="00885ED8"/>
    <w:rsid w:val="008A12C3"/>
    <w:rsid w:val="008D0803"/>
    <w:rsid w:val="0090273B"/>
    <w:rsid w:val="00914B79"/>
    <w:rsid w:val="0093530D"/>
    <w:rsid w:val="00964F0D"/>
    <w:rsid w:val="00995584"/>
    <w:rsid w:val="00996249"/>
    <w:rsid w:val="009B4ECC"/>
    <w:rsid w:val="009C0B1F"/>
    <w:rsid w:val="009E501F"/>
    <w:rsid w:val="009F4179"/>
    <w:rsid w:val="00A03B81"/>
    <w:rsid w:val="00A06661"/>
    <w:rsid w:val="00A24B19"/>
    <w:rsid w:val="00A43DEC"/>
    <w:rsid w:val="00A461B5"/>
    <w:rsid w:val="00A5001D"/>
    <w:rsid w:val="00A71BC0"/>
    <w:rsid w:val="00A728D9"/>
    <w:rsid w:val="00AA3203"/>
    <w:rsid w:val="00AE3689"/>
    <w:rsid w:val="00B26586"/>
    <w:rsid w:val="00B45322"/>
    <w:rsid w:val="00B82EC3"/>
    <w:rsid w:val="00BF3E5C"/>
    <w:rsid w:val="00C1783D"/>
    <w:rsid w:val="00C31181"/>
    <w:rsid w:val="00C61B98"/>
    <w:rsid w:val="00CA14F1"/>
    <w:rsid w:val="00CE1EB1"/>
    <w:rsid w:val="00CF70D3"/>
    <w:rsid w:val="00D47B7A"/>
    <w:rsid w:val="00D503F0"/>
    <w:rsid w:val="00DE5137"/>
    <w:rsid w:val="00E07E50"/>
    <w:rsid w:val="00E161F7"/>
    <w:rsid w:val="00E23C73"/>
    <w:rsid w:val="00E44845"/>
    <w:rsid w:val="00E537CF"/>
    <w:rsid w:val="00E60104"/>
    <w:rsid w:val="00EA6B01"/>
    <w:rsid w:val="00EE253C"/>
    <w:rsid w:val="00EE3258"/>
    <w:rsid w:val="00F30657"/>
    <w:rsid w:val="00F30DBE"/>
    <w:rsid w:val="00F415F2"/>
    <w:rsid w:val="00F46CA6"/>
    <w:rsid w:val="00F5179D"/>
    <w:rsid w:val="00F51B33"/>
    <w:rsid w:val="00F60C0E"/>
    <w:rsid w:val="00F904A9"/>
    <w:rsid w:val="00F95AAE"/>
    <w:rsid w:val="00FC78E4"/>
    <w:rsid w:val="00FE2897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7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7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4EF"/>
  </w:style>
  <w:style w:type="paragraph" w:styleId="a7">
    <w:name w:val="footer"/>
    <w:basedOn w:val="a"/>
    <w:link w:val="a8"/>
    <w:uiPriority w:val="99"/>
    <w:unhideWhenUsed/>
    <w:rsid w:val="00127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4EF"/>
  </w:style>
  <w:style w:type="paragraph" w:styleId="a9">
    <w:name w:val="Balloon Text"/>
    <w:basedOn w:val="a"/>
    <w:link w:val="aa"/>
    <w:uiPriority w:val="99"/>
    <w:semiHidden/>
    <w:unhideWhenUsed/>
    <w:rsid w:val="0012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C364-A55A-45A7-A56A-19220410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11</cp:revision>
  <cp:lastPrinted>2014-12-19T06:21:00Z</cp:lastPrinted>
  <dcterms:created xsi:type="dcterms:W3CDTF">2014-12-17T05:44:00Z</dcterms:created>
  <dcterms:modified xsi:type="dcterms:W3CDTF">2014-12-19T06:22:00Z</dcterms:modified>
</cp:coreProperties>
</file>