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09" w:rsidRPr="00AD009A" w:rsidRDefault="00B129FD" w:rsidP="00593F8D">
      <w:pPr>
        <w:ind w:leftChars="400" w:left="840" w:firstLineChars="100" w:firstLine="210"/>
        <w:rPr>
          <w:rFonts w:asciiTheme="minorEastAsia" w:hAnsiTheme="minorEastAsia"/>
          <w:color w:val="FF0000"/>
          <w:sz w:val="22"/>
        </w:rPr>
      </w:pPr>
      <w:r>
        <w:rPr>
          <w:rFonts w:asciiTheme="minorEastAsia" w:hAnsiTheme="minorEastAsia"/>
          <w:noProof/>
          <w:color w:val="FF0000"/>
        </w:rPr>
        <w:pict>
          <v:shapetype id="_x0000_t202" coordsize="21600,21600" o:spt="202" path="m,l,21600r21600,l21600,xe">
            <v:stroke joinstyle="miter"/>
            <v:path gradientshapeok="t" o:connecttype="rect"/>
          </v:shapetype>
          <v:shape id="_x0000_s1028" type="#_x0000_t202" style="position:absolute;left:0;text-align:left;margin-left:.95pt;margin-top:.2pt;width:30pt;height:111pt;z-index:251659264">
            <v:textbox style="layout-flow:vertical-ideographic" inset="5.85pt,.7pt,5.85pt,.7pt">
              <w:txbxContent>
                <w:p w:rsidR="00593F8D" w:rsidRPr="00AD009A" w:rsidRDefault="00593F8D" w:rsidP="00593F8D">
                  <w:pPr>
                    <w:ind w:firstLineChars="50" w:firstLine="105"/>
                    <w:rPr>
                      <w:b/>
                    </w:rPr>
                  </w:pPr>
                  <w:r w:rsidRPr="00AD009A">
                    <w:rPr>
                      <w:rFonts w:hint="eastAsia"/>
                      <w:b/>
                    </w:rPr>
                    <w:t>給油取扱所</w:t>
                  </w:r>
                  <w:r w:rsidRPr="00CF7872">
                    <w:rPr>
                      <w:rFonts w:hint="eastAsia"/>
                      <w:b/>
                    </w:rPr>
                    <w:t>以外</w:t>
                  </w:r>
                  <w:r w:rsidRPr="00AD009A">
                    <w:rPr>
                      <w:rFonts w:hint="eastAsia"/>
                      <w:b/>
                    </w:rPr>
                    <w:t>の</w:t>
                  </w:r>
                  <w:r w:rsidR="00CF7872">
                    <w:rPr>
                      <w:rFonts w:hint="eastAsia"/>
                      <w:b/>
                    </w:rPr>
                    <w:t>施設</w:t>
                  </w:r>
                </w:p>
              </w:txbxContent>
            </v:textbox>
          </v:shape>
        </w:pict>
      </w:r>
      <w:r>
        <w:rPr>
          <w:rFonts w:asciiTheme="minorEastAsia" w:hAnsiTheme="minorEastAsia"/>
          <w:noProof/>
          <w:color w:val="FF0000"/>
        </w:rPr>
        <w:pict>
          <v:rect id="_x0000_s1032" style="position:absolute;left:0;text-align:left;margin-left:37.7pt;margin-top:.2pt;width:427.5pt;height:111pt;z-index:251661312" filled="f">
            <v:textbox inset="5.85pt,.7pt,5.85pt,.7pt"/>
          </v:rect>
        </w:pict>
      </w:r>
      <w:r w:rsidR="00865209" w:rsidRPr="00AD009A">
        <w:rPr>
          <w:rFonts w:asciiTheme="minorEastAsia" w:hAnsiTheme="minorEastAsia" w:hint="eastAsia"/>
          <w:color w:val="FF0000"/>
          <w:sz w:val="22"/>
        </w:rPr>
        <w:t>風水害対策の実施計画作成例は、</w:t>
      </w:r>
      <w:r w:rsidR="00405634" w:rsidRPr="00AD009A">
        <w:rPr>
          <w:rFonts w:asciiTheme="minorEastAsia" w:hAnsiTheme="minorEastAsia" w:hint="eastAsia"/>
          <w:color w:val="FF0000"/>
          <w:sz w:val="22"/>
        </w:rPr>
        <w:t>総務省消防庁が公表した風水害対策ガイドラインを</w:t>
      </w:r>
      <w:r w:rsidR="00865209" w:rsidRPr="00AD009A">
        <w:rPr>
          <w:rFonts w:asciiTheme="minorEastAsia" w:hAnsiTheme="minorEastAsia" w:hint="eastAsia"/>
          <w:color w:val="FF0000"/>
          <w:sz w:val="22"/>
        </w:rPr>
        <w:t>参考に見本として</w:t>
      </w:r>
      <w:r w:rsidR="00405634" w:rsidRPr="00AD009A">
        <w:rPr>
          <w:rFonts w:asciiTheme="minorEastAsia" w:hAnsiTheme="minorEastAsia" w:hint="eastAsia"/>
          <w:color w:val="FF0000"/>
          <w:sz w:val="22"/>
        </w:rPr>
        <w:t>作成した</w:t>
      </w:r>
      <w:r w:rsidR="00865209" w:rsidRPr="00AD009A">
        <w:rPr>
          <w:rFonts w:asciiTheme="minorEastAsia" w:hAnsiTheme="minorEastAsia" w:hint="eastAsia"/>
          <w:color w:val="FF0000"/>
          <w:sz w:val="22"/>
        </w:rPr>
        <w:t>ものです</w:t>
      </w:r>
      <w:r w:rsidR="00405634" w:rsidRPr="00AD009A">
        <w:rPr>
          <w:rFonts w:asciiTheme="minorEastAsia" w:hAnsiTheme="minorEastAsia" w:hint="eastAsia"/>
          <w:color w:val="FF0000"/>
          <w:sz w:val="22"/>
        </w:rPr>
        <w:t>。</w:t>
      </w:r>
    </w:p>
    <w:p w:rsidR="00865209" w:rsidRPr="00AD009A" w:rsidRDefault="00405634" w:rsidP="00593F8D">
      <w:pPr>
        <w:ind w:leftChars="400" w:left="840" w:firstLineChars="100" w:firstLine="220"/>
        <w:rPr>
          <w:rFonts w:asciiTheme="minorEastAsia" w:hAnsiTheme="minorEastAsia"/>
          <w:color w:val="FF0000"/>
          <w:sz w:val="22"/>
        </w:rPr>
      </w:pPr>
      <w:r w:rsidRPr="00AD009A">
        <w:rPr>
          <w:rFonts w:asciiTheme="minorEastAsia" w:hAnsiTheme="minorEastAsia" w:hint="eastAsia"/>
          <w:color w:val="FF0000"/>
          <w:sz w:val="22"/>
        </w:rPr>
        <w:t>当該</w:t>
      </w:r>
      <w:r w:rsidR="00865209" w:rsidRPr="00AD009A">
        <w:rPr>
          <w:rFonts w:asciiTheme="minorEastAsia" w:hAnsiTheme="minorEastAsia" w:hint="eastAsia"/>
          <w:color w:val="FF0000"/>
          <w:sz w:val="22"/>
        </w:rPr>
        <w:t>実施計画</w:t>
      </w:r>
      <w:r w:rsidRPr="00AD009A">
        <w:rPr>
          <w:rFonts w:asciiTheme="minorEastAsia" w:hAnsiTheme="minorEastAsia" w:hint="eastAsia"/>
          <w:color w:val="FF0000"/>
          <w:sz w:val="22"/>
        </w:rPr>
        <w:t>作成例を参考に、各危険物施設の形態及び想定される災害リスク等の実態に応じて実施計画を作成し</w:t>
      </w:r>
      <w:r w:rsidR="00865209" w:rsidRPr="00AD009A">
        <w:rPr>
          <w:rFonts w:asciiTheme="minorEastAsia" w:hAnsiTheme="minorEastAsia" w:hint="eastAsia"/>
          <w:color w:val="FF0000"/>
          <w:sz w:val="22"/>
        </w:rPr>
        <w:t>てください。</w:t>
      </w:r>
    </w:p>
    <w:p w:rsidR="00CC5014" w:rsidRPr="00AD009A" w:rsidRDefault="00865209" w:rsidP="00593F8D">
      <w:pPr>
        <w:ind w:leftChars="400" w:left="840"/>
        <w:rPr>
          <w:rFonts w:asciiTheme="minorEastAsia" w:hAnsiTheme="minorEastAsia"/>
          <w:color w:val="FF0000"/>
          <w:sz w:val="22"/>
        </w:rPr>
      </w:pPr>
      <w:r w:rsidRPr="00AD009A">
        <w:rPr>
          <w:rFonts w:asciiTheme="minorEastAsia" w:hAnsiTheme="minorEastAsia" w:hint="eastAsia"/>
          <w:color w:val="FF0000"/>
          <w:sz w:val="22"/>
        </w:rPr>
        <w:t>※この作成例は、一律に形式を示したものではなく、独自に考案したものであっても、危険物施設の形態及び</w:t>
      </w:r>
      <w:r w:rsidR="00593F8D" w:rsidRPr="00AD009A">
        <w:rPr>
          <w:rFonts w:asciiTheme="minorEastAsia" w:hAnsiTheme="minorEastAsia" w:hint="eastAsia"/>
          <w:color w:val="FF0000"/>
          <w:sz w:val="22"/>
        </w:rPr>
        <w:t>想定される災害リスク等の実態に応じた対応ができるよう計画されていれば問題ありません。</w:t>
      </w:r>
    </w:p>
    <w:p w:rsidR="00405634" w:rsidRPr="00B56C5C" w:rsidRDefault="00405634" w:rsidP="00825785">
      <w:pPr>
        <w:rPr>
          <w:rFonts w:asciiTheme="minorEastAsia" w:hAnsiTheme="minorEastAsia"/>
          <w:color w:val="FF0000"/>
          <w:sz w:val="24"/>
          <w:szCs w:val="24"/>
          <w:u w:val="single"/>
        </w:rPr>
      </w:pPr>
      <w:r w:rsidRPr="00B56C5C">
        <w:rPr>
          <w:rFonts w:asciiTheme="minorEastAsia" w:hAnsiTheme="minorEastAsia" w:hint="eastAsia"/>
          <w:color w:val="FF0000"/>
          <w:sz w:val="24"/>
          <w:szCs w:val="24"/>
          <w:u w:val="single"/>
        </w:rPr>
        <w:t>別記〇</w:t>
      </w:r>
    </w:p>
    <w:p w:rsidR="00405634" w:rsidRDefault="00405634" w:rsidP="00405634">
      <w:pPr>
        <w:jc w:val="center"/>
        <w:rPr>
          <w:rFonts w:asciiTheme="minorEastAsia" w:hAnsiTheme="minorEastAsia"/>
          <w:sz w:val="24"/>
          <w:szCs w:val="24"/>
        </w:rPr>
      </w:pPr>
      <w:r>
        <w:rPr>
          <w:rFonts w:asciiTheme="minorEastAsia" w:hAnsiTheme="minorEastAsia" w:hint="eastAsia"/>
          <w:sz w:val="24"/>
          <w:szCs w:val="24"/>
        </w:rPr>
        <w:t>風水害対策の実施計画</w:t>
      </w:r>
      <w:r w:rsidR="00B56C5C">
        <w:rPr>
          <w:rFonts w:asciiTheme="minorEastAsia" w:hAnsiTheme="minorEastAsia" w:hint="eastAsia"/>
          <w:sz w:val="24"/>
          <w:szCs w:val="24"/>
        </w:rPr>
        <w:t>【作成例】</w:t>
      </w:r>
    </w:p>
    <w:p w:rsidR="00405634" w:rsidRPr="00E30A6C" w:rsidRDefault="00405634" w:rsidP="00405634">
      <w:pPr>
        <w:rPr>
          <w:rFonts w:asciiTheme="minorEastAsia" w:hAnsiTheme="minorEastAsia"/>
          <w:sz w:val="22"/>
        </w:rPr>
      </w:pPr>
      <w:r w:rsidRPr="00E30A6C">
        <w:rPr>
          <w:rFonts w:asciiTheme="minorEastAsia" w:hAnsiTheme="minorEastAsia" w:hint="eastAsia"/>
          <w:sz w:val="22"/>
        </w:rPr>
        <w:t>第１　総則</w:t>
      </w:r>
    </w:p>
    <w:p w:rsidR="00405634" w:rsidRDefault="00405634" w:rsidP="00E30A6C">
      <w:pPr>
        <w:ind w:left="440" w:hangingChars="200" w:hanging="440"/>
        <w:rPr>
          <w:rFonts w:asciiTheme="minorEastAsia" w:hAnsiTheme="minorEastAsia"/>
          <w:sz w:val="22"/>
        </w:rPr>
      </w:pPr>
      <w:r w:rsidRPr="00E30A6C">
        <w:rPr>
          <w:rFonts w:asciiTheme="minorEastAsia" w:hAnsiTheme="minorEastAsia" w:hint="eastAsia"/>
          <w:sz w:val="22"/>
        </w:rPr>
        <w:t xml:space="preserve">　１　風水害対策は、「平時からの事前の備え</w:t>
      </w:r>
      <w:r w:rsidR="00E30A6C" w:rsidRPr="00E30A6C">
        <w:rPr>
          <w:rFonts w:asciiTheme="minorEastAsia" w:hAnsiTheme="minorEastAsia" w:hint="eastAsia"/>
          <w:sz w:val="22"/>
        </w:rPr>
        <w:t>」、「</w:t>
      </w:r>
      <w:r w:rsidR="00B56C5C">
        <w:rPr>
          <w:rFonts w:asciiTheme="minorEastAsia" w:hAnsiTheme="minorEastAsia" w:hint="eastAsia"/>
          <w:sz w:val="22"/>
        </w:rPr>
        <w:t>風水害の</w:t>
      </w:r>
      <w:r w:rsidR="00E30A6C" w:rsidRPr="00E30A6C">
        <w:rPr>
          <w:rFonts w:asciiTheme="minorEastAsia" w:hAnsiTheme="minorEastAsia" w:hint="eastAsia"/>
          <w:sz w:val="22"/>
        </w:rPr>
        <w:t>危険性が高まってきた場合の応急措置」、「天候回復後の点検・復旧」について実施計画を作成し、これに基づき行うものとする。</w:t>
      </w:r>
    </w:p>
    <w:p w:rsidR="00E30A6C" w:rsidRDefault="00E30A6C" w:rsidP="00405634">
      <w:pPr>
        <w:rPr>
          <w:rFonts w:asciiTheme="minorEastAsia" w:hAnsiTheme="minorEastAsia"/>
          <w:sz w:val="22"/>
        </w:rPr>
      </w:pPr>
      <w:r>
        <w:rPr>
          <w:rFonts w:asciiTheme="minorEastAsia" w:hAnsiTheme="minorEastAsia" w:hint="eastAsia"/>
          <w:sz w:val="22"/>
        </w:rPr>
        <w:t xml:space="preserve">　２　策定した風水害対策の実施計画は、予防規程に添付し、保管するものとする。</w:t>
      </w:r>
    </w:p>
    <w:p w:rsidR="00E30A6C" w:rsidRDefault="00E30A6C" w:rsidP="00E30A6C">
      <w:pPr>
        <w:ind w:left="660" w:hangingChars="300" w:hanging="660"/>
        <w:rPr>
          <w:rFonts w:asciiTheme="minorEastAsia" w:hAnsiTheme="minorEastAsia"/>
          <w:sz w:val="22"/>
        </w:rPr>
      </w:pPr>
      <w:r>
        <w:rPr>
          <w:rFonts w:asciiTheme="minorEastAsia" w:hAnsiTheme="minorEastAsia" w:hint="eastAsia"/>
          <w:sz w:val="22"/>
        </w:rPr>
        <w:t xml:space="preserve">　３　想定される風水害リスクと危険物の実態を踏まえ、必要に応じて実施計画を見直すものとする。見直した場合は、予防規程の変更申請を行い、認可を受けるものとする。</w:t>
      </w:r>
    </w:p>
    <w:p w:rsidR="00E30A6C" w:rsidRDefault="00E30A6C" w:rsidP="00E30A6C">
      <w:pPr>
        <w:ind w:left="660" w:hangingChars="300" w:hanging="660"/>
        <w:rPr>
          <w:rFonts w:asciiTheme="minorEastAsia" w:hAnsiTheme="minorEastAsia"/>
          <w:sz w:val="22"/>
        </w:rPr>
      </w:pPr>
    </w:p>
    <w:p w:rsidR="00E30A6C" w:rsidRDefault="00E30A6C" w:rsidP="00E30A6C">
      <w:pPr>
        <w:ind w:left="660" w:hangingChars="300" w:hanging="660"/>
        <w:rPr>
          <w:rFonts w:asciiTheme="minorEastAsia" w:hAnsiTheme="minorEastAsia"/>
          <w:sz w:val="22"/>
        </w:rPr>
      </w:pPr>
      <w:r>
        <w:rPr>
          <w:rFonts w:asciiTheme="minorEastAsia" w:hAnsiTheme="minorEastAsia" w:hint="eastAsia"/>
          <w:sz w:val="22"/>
        </w:rPr>
        <w:t>第２　平時からの備え</w:t>
      </w:r>
    </w:p>
    <w:p w:rsidR="00E30A6C" w:rsidRDefault="00E30A6C" w:rsidP="00E30A6C">
      <w:pPr>
        <w:ind w:left="660" w:hangingChars="300" w:hanging="660"/>
        <w:rPr>
          <w:rFonts w:asciiTheme="minorEastAsia" w:hAnsiTheme="minorEastAsia"/>
          <w:sz w:val="22"/>
        </w:rPr>
      </w:pPr>
      <w:r>
        <w:rPr>
          <w:rFonts w:asciiTheme="minorEastAsia" w:hAnsiTheme="minorEastAsia" w:hint="eastAsia"/>
          <w:sz w:val="22"/>
        </w:rPr>
        <w:t xml:space="preserve">　１　災害リスクの確認</w:t>
      </w:r>
    </w:p>
    <w:p w:rsidR="00E30A6C" w:rsidRDefault="00E30A6C" w:rsidP="00E30A6C">
      <w:pPr>
        <w:ind w:left="660" w:hangingChars="300" w:hanging="660"/>
        <w:rPr>
          <w:rFonts w:asciiTheme="minorEastAsia" w:hAnsiTheme="minorEastAsia"/>
          <w:sz w:val="22"/>
        </w:rPr>
      </w:pPr>
      <w:r>
        <w:rPr>
          <w:rFonts w:asciiTheme="minorEastAsia" w:hAnsiTheme="minorEastAsia" w:hint="eastAsia"/>
          <w:sz w:val="22"/>
        </w:rPr>
        <w:t xml:space="preserve">　　　</w:t>
      </w:r>
      <w:r w:rsidR="00B56C5C">
        <w:rPr>
          <w:rFonts w:asciiTheme="minorEastAsia" w:hAnsiTheme="minorEastAsia" w:hint="eastAsia"/>
          <w:color w:val="FF0000"/>
          <w:sz w:val="22"/>
          <w:u w:val="single"/>
        </w:rPr>
        <w:t>〇〇〇〇</w:t>
      </w:r>
      <w:r>
        <w:rPr>
          <w:rFonts w:asciiTheme="minorEastAsia" w:hAnsiTheme="minorEastAsia" w:hint="eastAsia"/>
          <w:sz w:val="22"/>
        </w:rPr>
        <w:t>は、地域のハザードマップを参照し、当所（社）が浸水想定区域や土砂災害警戒区域に存しているか否か、また、降雨等に伴う浸水高さ等を定期的に確認するものとする。</w:t>
      </w:r>
    </w:p>
    <w:p w:rsidR="00437393" w:rsidRDefault="00437393" w:rsidP="00E30A6C">
      <w:pPr>
        <w:ind w:left="660" w:hangingChars="300" w:hanging="660"/>
        <w:rPr>
          <w:rFonts w:asciiTheme="minorEastAsia" w:hAnsiTheme="minorEastAsia"/>
          <w:sz w:val="22"/>
        </w:rPr>
      </w:pPr>
    </w:p>
    <w:tbl>
      <w:tblPr>
        <w:tblStyle w:val="ad"/>
        <w:tblW w:w="0" w:type="auto"/>
        <w:tblInd w:w="660" w:type="dxa"/>
        <w:tblLook w:val="04A0" w:firstRow="1" w:lastRow="0" w:firstColumn="1" w:lastColumn="0" w:noHBand="0" w:noVBand="1"/>
      </w:tblPr>
      <w:tblGrid>
        <w:gridCol w:w="2505"/>
        <w:gridCol w:w="6121"/>
      </w:tblGrid>
      <w:tr w:rsidR="00437393" w:rsidTr="00437393">
        <w:tc>
          <w:tcPr>
            <w:tcW w:w="8626" w:type="dxa"/>
            <w:gridSpan w:val="2"/>
          </w:tcPr>
          <w:p w:rsidR="00437393" w:rsidRDefault="00437393" w:rsidP="00437393">
            <w:pPr>
              <w:jc w:val="center"/>
              <w:rPr>
                <w:rFonts w:asciiTheme="minorEastAsia" w:hAnsiTheme="minorEastAsia"/>
                <w:sz w:val="22"/>
              </w:rPr>
            </w:pPr>
            <w:r w:rsidRPr="00CC5014">
              <w:rPr>
                <w:rFonts w:asciiTheme="minorEastAsia" w:hAnsiTheme="minorEastAsia" w:hint="eastAsia"/>
                <w:sz w:val="22"/>
                <w:u w:val="single"/>
              </w:rPr>
              <w:t>当所（社）</w:t>
            </w:r>
            <w:r w:rsidRPr="00437393">
              <w:rPr>
                <w:rFonts w:asciiTheme="minorEastAsia" w:hAnsiTheme="minorEastAsia" w:hint="eastAsia"/>
                <w:sz w:val="22"/>
              </w:rPr>
              <w:t>で想定される風水害リスク</w:t>
            </w:r>
          </w:p>
        </w:tc>
      </w:tr>
      <w:tr w:rsidR="00437393" w:rsidRPr="00437393" w:rsidTr="00437393">
        <w:tc>
          <w:tcPr>
            <w:tcW w:w="2505" w:type="dxa"/>
          </w:tcPr>
          <w:p w:rsidR="00437393" w:rsidRPr="00437393" w:rsidRDefault="00437393" w:rsidP="00E30A6C">
            <w:pPr>
              <w:rPr>
                <w:rFonts w:asciiTheme="minorEastAsia" w:hAnsiTheme="minorEastAsia"/>
                <w:sz w:val="22"/>
              </w:rPr>
            </w:pPr>
            <w:r w:rsidRPr="00437393">
              <w:rPr>
                <w:rFonts w:asciiTheme="minorEastAsia" w:hAnsiTheme="minorEastAsia" w:hint="eastAsia"/>
                <w:sz w:val="22"/>
              </w:rPr>
              <w:t>浸水リスク</w:t>
            </w:r>
          </w:p>
        </w:tc>
        <w:tc>
          <w:tcPr>
            <w:tcW w:w="6121" w:type="dxa"/>
          </w:tcPr>
          <w:p w:rsidR="00437393" w:rsidRPr="00437393" w:rsidRDefault="00437393" w:rsidP="00437393">
            <w:pPr>
              <w:rPr>
                <w:rFonts w:asciiTheme="minorEastAsia" w:hAnsiTheme="minorEastAsia"/>
                <w:color w:val="FF0000"/>
                <w:sz w:val="22"/>
                <w:u w:val="single"/>
              </w:rPr>
            </w:pPr>
            <w:r w:rsidRPr="00437393">
              <w:rPr>
                <w:rFonts w:asciiTheme="minorEastAsia" w:hAnsiTheme="minorEastAsia" w:hint="eastAsia"/>
                <w:color w:val="FF0000"/>
                <w:sz w:val="22"/>
                <w:u w:val="single"/>
              </w:rPr>
              <w:t>想定される浸水深さ３～５ｍ</w:t>
            </w:r>
          </w:p>
        </w:tc>
      </w:tr>
      <w:tr w:rsidR="00437393" w:rsidRPr="00437393" w:rsidTr="00437393">
        <w:tc>
          <w:tcPr>
            <w:tcW w:w="2505" w:type="dxa"/>
          </w:tcPr>
          <w:p w:rsidR="00437393" w:rsidRPr="00437393" w:rsidRDefault="00437393" w:rsidP="00E30A6C">
            <w:pPr>
              <w:rPr>
                <w:rFonts w:asciiTheme="minorEastAsia" w:hAnsiTheme="minorEastAsia"/>
                <w:sz w:val="22"/>
              </w:rPr>
            </w:pPr>
            <w:r w:rsidRPr="00437393">
              <w:rPr>
                <w:rFonts w:asciiTheme="minorEastAsia" w:hAnsiTheme="minorEastAsia" w:hint="eastAsia"/>
                <w:sz w:val="22"/>
              </w:rPr>
              <w:t>土砂対策リスク</w:t>
            </w:r>
          </w:p>
        </w:tc>
        <w:tc>
          <w:tcPr>
            <w:tcW w:w="6121" w:type="dxa"/>
          </w:tcPr>
          <w:p w:rsidR="00437393" w:rsidRPr="00437393" w:rsidRDefault="00437393" w:rsidP="00437393">
            <w:pPr>
              <w:rPr>
                <w:rFonts w:asciiTheme="minorEastAsia" w:hAnsiTheme="minorEastAsia"/>
                <w:color w:val="FF0000"/>
                <w:sz w:val="22"/>
                <w:u w:val="single"/>
              </w:rPr>
            </w:pPr>
            <w:r w:rsidRPr="00437393">
              <w:rPr>
                <w:rFonts w:asciiTheme="minorEastAsia" w:hAnsiTheme="minorEastAsia" w:hint="eastAsia"/>
                <w:color w:val="FF0000"/>
                <w:sz w:val="22"/>
                <w:u w:val="single"/>
              </w:rPr>
              <w:t>敷地北側の一部が急傾斜地の崩壊警戒区域に該当</w:t>
            </w:r>
          </w:p>
        </w:tc>
      </w:tr>
      <w:tr w:rsidR="00437393" w:rsidRPr="00437393" w:rsidTr="00437393">
        <w:tc>
          <w:tcPr>
            <w:tcW w:w="2505" w:type="dxa"/>
          </w:tcPr>
          <w:p w:rsidR="00437393" w:rsidRPr="00437393" w:rsidRDefault="00437393" w:rsidP="00E30A6C">
            <w:pPr>
              <w:rPr>
                <w:rFonts w:asciiTheme="minorEastAsia" w:hAnsiTheme="minorEastAsia"/>
                <w:sz w:val="22"/>
              </w:rPr>
            </w:pPr>
            <w:r w:rsidRPr="00437393">
              <w:rPr>
                <w:rFonts w:asciiTheme="minorEastAsia" w:hAnsiTheme="minorEastAsia" w:hint="eastAsia"/>
                <w:sz w:val="22"/>
              </w:rPr>
              <w:t>強風リスク</w:t>
            </w:r>
          </w:p>
        </w:tc>
        <w:tc>
          <w:tcPr>
            <w:tcW w:w="6121" w:type="dxa"/>
          </w:tcPr>
          <w:p w:rsidR="00437393" w:rsidRPr="00437393" w:rsidRDefault="00437393" w:rsidP="00437393">
            <w:pPr>
              <w:rPr>
                <w:rFonts w:asciiTheme="minorEastAsia" w:hAnsiTheme="minorEastAsia"/>
                <w:color w:val="FF0000"/>
                <w:sz w:val="22"/>
                <w:u w:val="single"/>
              </w:rPr>
            </w:pPr>
            <w:r w:rsidRPr="00437393">
              <w:rPr>
                <w:rFonts w:asciiTheme="minorEastAsia" w:hAnsiTheme="minorEastAsia" w:hint="eastAsia"/>
                <w:color w:val="FF0000"/>
                <w:sz w:val="22"/>
                <w:u w:val="single"/>
              </w:rPr>
              <w:t>台風等による屋外設備等の破損危険あり</w:t>
            </w:r>
          </w:p>
        </w:tc>
      </w:tr>
      <w:tr w:rsidR="00437393" w:rsidRPr="00437393" w:rsidTr="00437393">
        <w:tc>
          <w:tcPr>
            <w:tcW w:w="2505" w:type="dxa"/>
          </w:tcPr>
          <w:p w:rsidR="00437393" w:rsidRPr="00437393" w:rsidRDefault="00437393" w:rsidP="00E30A6C">
            <w:pPr>
              <w:rPr>
                <w:rFonts w:asciiTheme="minorEastAsia" w:hAnsiTheme="minorEastAsia"/>
                <w:sz w:val="22"/>
              </w:rPr>
            </w:pPr>
            <w:r w:rsidRPr="00437393">
              <w:rPr>
                <w:rFonts w:asciiTheme="minorEastAsia" w:hAnsiTheme="minorEastAsia" w:hint="eastAsia"/>
                <w:sz w:val="22"/>
              </w:rPr>
              <w:t>停電リスク</w:t>
            </w:r>
          </w:p>
        </w:tc>
        <w:tc>
          <w:tcPr>
            <w:tcW w:w="6121" w:type="dxa"/>
          </w:tcPr>
          <w:p w:rsidR="00437393" w:rsidRPr="00437393" w:rsidRDefault="00437393" w:rsidP="00437393">
            <w:pPr>
              <w:rPr>
                <w:rFonts w:asciiTheme="minorEastAsia" w:hAnsiTheme="minorEastAsia"/>
                <w:color w:val="FF0000"/>
                <w:sz w:val="22"/>
                <w:u w:val="single"/>
              </w:rPr>
            </w:pPr>
            <w:r w:rsidRPr="00437393">
              <w:rPr>
                <w:rFonts w:asciiTheme="minorEastAsia" w:hAnsiTheme="minorEastAsia" w:hint="eastAsia"/>
                <w:color w:val="FF0000"/>
                <w:sz w:val="22"/>
                <w:u w:val="single"/>
              </w:rPr>
              <w:t>停電時も稼働を継続する必要がある設備が一部あり</w:t>
            </w:r>
          </w:p>
        </w:tc>
      </w:tr>
    </w:tbl>
    <w:p w:rsidR="00437393" w:rsidRDefault="00B129FD" w:rsidP="00E30A6C">
      <w:pPr>
        <w:ind w:left="660" w:hangingChars="300" w:hanging="660"/>
        <w:rPr>
          <w:rFonts w:asciiTheme="minorEastAsia" w:hAnsiTheme="minorEastAsia"/>
          <w:sz w:val="22"/>
        </w:rPr>
      </w:pPr>
      <w:r>
        <w:rPr>
          <w:rFonts w:asciiTheme="minorEastAsia" w:hAnsiTheme="minorEastAsia"/>
          <w:noProof/>
          <w:sz w:val="22"/>
        </w:rPr>
        <w:pict>
          <v:shape id="_x0000_s1030" type="#_x0000_t202" style="position:absolute;left:0;text-align:left;margin-left:27.2pt;margin-top:9.95pt;width:430.5pt;height:35.25pt;z-index:251660288;mso-position-horizontal-relative:text;mso-position-vertical-relative:text">
            <v:textbox inset="5.85pt,.7pt,5.85pt,.7pt">
              <w:txbxContent>
                <w:p w:rsidR="00884259" w:rsidRPr="00884259" w:rsidRDefault="00884259">
                  <w:pPr>
                    <w:rPr>
                      <w:color w:val="FF0000"/>
                    </w:rPr>
                  </w:pPr>
                  <w:r w:rsidRPr="00884259">
                    <w:rPr>
                      <w:rFonts w:hint="eastAsia"/>
                      <w:color w:val="FF0000"/>
                    </w:rPr>
                    <w:t>〇〇〇〇欄には、実施計画等の策定の責任者の役職等を記載してください。</w:t>
                  </w:r>
                </w:p>
                <w:p w:rsidR="00884259" w:rsidRPr="00884259" w:rsidRDefault="00884259">
                  <w:pPr>
                    <w:rPr>
                      <w:color w:val="FF0000"/>
                    </w:rPr>
                  </w:pPr>
                  <w:r w:rsidRPr="00884259">
                    <w:rPr>
                      <w:rFonts w:hint="eastAsia"/>
                      <w:color w:val="FF0000"/>
                    </w:rPr>
                    <w:t>上記の表に記載されている事項は例です。施設で想定される被害を記載してください。</w:t>
                  </w:r>
                </w:p>
              </w:txbxContent>
            </v:textbox>
          </v:shape>
        </w:pict>
      </w:r>
      <w:r w:rsidR="00884259">
        <w:rPr>
          <w:rFonts w:asciiTheme="minorEastAsia" w:hAnsiTheme="minorEastAsia" w:hint="eastAsia"/>
          <w:sz w:val="22"/>
        </w:rPr>
        <w:t xml:space="preserve">　　　</w:t>
      </w:r>
    </w:p>
    <w:p w:rsidR="00884259" w:rsidRDefault="00884259" w:rsidP="00E30A6C">
      <w:pPr>
        <w:ind w:left="660" w:hangingChars="300" w:hanging="660"/>
        <w:rPr>
          <w:rFonts w:asciiTheme="minorEastAsia" w:hAnsiTheme="minorEastAsia"/>
          <w:sz w:val="22"/>
        </w:rPr>
      </w:pPr>
    </w:p>
    <w:p w:rsidR="00884259" w:rsidRDefault="00884259" w:rsidP="00E30A6C">
      <w:pPr>
        <w:ind w:left="660" w:hangingChars="300" w:hanging="660"/>
        <w:rPr>
          <w:rFonts w:asciiTheme="minorEastAsia" w:hAnsiTheme="minorEastAsia"/>
          <w:sz w:val="22"/>
        </w:rPr>
      </w:pPr>
    </w:p>
    <w:p w:rsidR="00884259" w:rsidRDefault="00437393" w:rsidP="00E30A6C">
      <w:pPr>
        <w:ind w:left="660" w:hangingChars="300" w:hanging="660"/>
        <w:rPr>
          <w:rFonts w:asciiTheme="minorEastAsia" w:hAnsiTheme="minorEastAsia"/>
          <w:sz w:val="22"/>
        </w:rPr>
      </w:pPr>
      <w:r>
        <w:rPr>
          <w:rFonts w:asciiTheme="minorEastAsia" w:hAnsiTheme="minorEastAsia" w:hint="eastAsia"/>
          <w:sz w:val="22"/>
        </w:rPr>
        <w:t xml:space="preserve">　</w:t>
      </w:r>
    </w:p>
    <w:p w:rsidR="00437393" w:rsidRDefault="00437393" w:rsidP="00AD009A">
      <w:pPr>
        <w:ind w:firstLineChars="100" w:firstLine="220"/>
        <w:rPr>
          <w:rFonts w:asciiTheme="minorEastAsia" w:hAnsiTheme="minorEastAsia"/>
          <w:sz w:val="22"/>
        </w:rPr>
      </w:pPr>
      <w:r>
        <w:rPr>
          <w:rFonts w:asciiTheme="minorEastAsia" w:hAnsiTheme="minorEastAsia" w:hint="eastAsia"/>
          <w:sz w:val="22"/>
        </w:rPr>
        <w:t>２　実施計画等の見直し</w:t>
      </w:r>
    </w:p>
    <w:p w:rsidR="00437393" w:rsidRDefault="00437393" w:rsidP="00437393">
      <w:pPr>
        <w:ind w:left="440" w:hangingChars="200" w:hanging="440"/>
        <w:rPr>
          <w:rFonts w:asciiTheme="minorEastAsia" w:hAnsiTheme="minorEastAsia"/>
          <w:sz w:val="22"/>
        </w:rPr>
      </w:pPr>
      <w:r>
        <w:rPr>
          <w:rFonts w:asciiTheme="minorEastAsia" w:hAnsiTheme="minorEastAsia" w:hint="eastAsia"/>
          <w:sz w:val="22"/>
        </w:rPr>
        <w:t xml:space="preserve">　　　</w:t>
      </w:r>
      <w:r w:rsidR="00CC5014" w:rsidRPr="00CC5014">
        <w:rPr>
          <w:rFonts w:asciiTheme="minorEastAsia" w:hAnsiTheme="minorEastAsia" w:hint="eastAsia"/>
          <w:color w:val="FF0000"/>
          <w:sz w:val="22"/>
          <w:u w:val="single"/>
        </w:rPr>
        <w:t>〇〇</w:t>
      </w:r>
      <w:r w:rsidR="00884259">
        <w:rPr>
          <w:rFonts w:asciiTheme="minorEastAsia" w:hAnsiTheme="minorEastAsia" w:hint="eastAsia"/>
          <w:color w:val="FF0000"/>
          <w:sz w:val="22"/>
          <w:u w:val="single"/>
        </w:rPr>
        <w:t>〇〇</w:t>
      </w:r>
      <w:r>
        <w:rPr>
          <w:rFonts w:asciiTheme="minorEastAsia" w:hAnsiTheme="minorEastAsia" w:hint="eastAsia"/>
          <w:sz w:val="22"/>
        </w:rPr>
        <w:t>は、想定される風水害リスクと危険物施設の実態を踏まえ、定期的に実施計画等の見直しを検討するものとする。</w:t>
      </w:r>
    </w:p>
    <w:p w:rsidR="00884259" w:rsidRDefault="00B129FD" w:rsidP="00437393">
      <w:pPr>
        <w:ind w:left="440" w:hangingChars="200" w:hanging="440"/>
        <w:rPr>
          <w:rFonts w:asciiTheme="minorEastAsia" w:hAnsiTheme="minorEastAsia"/>
          <w:sz w:val="22"/>
        </w:rPr>
      </w:pPr>
      <w:r>
        <w:rPr>
          <w:rFonts w:asciiTheme="minorEastAsia" w:hAnsiTheme="minorEastAsia"/>
          <w:noProof/>
          <w:sz w:val="22"/>
        </w:rPr>
        <w:pict>
          <v:shape id="_x0000_s1033" type="#_x0000_t202" style="position:absolute;left:0;text-align:left;margin-left:28.7pt;margin-top:4.55pt;width:428.25pt;height:17.25pt;z-index:251662336">
            <v:textbox style="mso-next-textbox:#_x0000_s1033" inset="5.85pt,.7pt,5.85pt,.7pt">
              <w:txbxContent>
                <w:p w:rsidR="00AD009A" w:rsidRPr="00AD009A" w:rsidRDefault="00AD009A">
                  <w:pPr>
                    <w:rPr>
                      <w:color w:val="FF0000"/>
                    </w:rPr>
                  </w:pPr>
                  <w:r w:rsidRPr="00AD009A">
                    <w:rPr>
                      <w:rFonts w:hint="eastAsia"/>
                      <w:color w:val="FF0000"/>
                    </w:rPr>
                    <w:t>〇〇〇〇欄には、実施計画等の見直しの責任者の役職等を記載してください。</w:t>
                  </w:r>
                </w:p>
              </w:txbxContent>
            </v:textbox>
          </v:shape>
        </w:pict>
      </w:r>
    </w:p>
    <w:p w:rsidR="00884259" w:rsidRDefault="00884259" w:rsidP="00437393">
      <w:pPr>
        <w:ind w:left="440" w:hangingChars="200" w:hanging="440"/>
        <w:rPr>
          <w:rFonts w:asciiTheme="minorEastAsia" w:hAnsiTheme="minorEastAsia"/>
          <w:sz w:val="22"/>
        </w:rPr>
      </w:pPr>
    </w:p>
    <w:p w:rsidR="00AD009A" w:rsidRDefault="00AD009A" w:rsidP="00437393">
      <w:pPr>
        <w:ind w:left="440" w:hangingChars="200" w:hanging="440"/>
        <w:rPr>
          <w:rFonts w:asciiTheme="minorEastAsia" w:hAnsiTheme="minorEastAsia"/>
          <w:sz w:val="22"/>
        </w:rPr>
      </w:pPr>
    </w:p>
    <w:p w:rsidR="00437393" w:rsidRDefault="00437393" w:rsidP="00437393">
      <w:pPr>
        <w:ind w:left="440" w:hangingChars="200" w:hanging="440"/>
        <w:rPr>
          <w:rFonts w:asciiTheme="minorEastAsia" w:hAnsiTheme="minorEastAsia"/>
          <w:sz w:val="22"/>
        </w:rPr>
      </w:pPr>
      <w:r>
        <w:rPr>
          <w:rFonts w:asciiTheme="minorEastAsia" w:hAnsiTheme="minorEastAsia" w:hint="eastAsia"/>
          <w:sz w:val="22"/>
        </w:rPr>
        <w:t xml:space="preserve">　３　対策の準備</w:t>
      </w:r>
    </w:p>
    <w:p w:rsidR="00437393" w:rsidRDefault="00437393" w:rsidP="00E822A5">
      <w:pPr>
        <w:pStyle w:val="a5"/>
        <w:numPr>
          <w:ilvl w:val="0"/>
          <w:numId w:val="4"/>
        </w:numPr>
        <w:ind w:leftChars="0"/>
        <w:rPr>
          <w:rFonts w:asciiTheme="minorEastAsia" w:hAnsiTheme="minorEastAsia"/>
          <w:sz w:val="22"/>
        </w:rPr>
      </w:pPr>
      <w:r w:rsidRPr="00437393">
        <w:rPr>
          <w:rFonts w:asciiTheme="minorEastAsia" w:hAnsiTheme="minorEastAsia" w:hint="eastAsia"/>
          <w:sz w:val="22"/>
        </w:rPr>
        <w:t>温度や</w:t>
      </w:r>
      <w:r w:rsidR="00E822A5">
        <w:rPr>
          <w:rFonts w:asciiTheme="minorEastAsia" w:hAnsiTheme="minorEastAsia" w:hint="eastAsia"/>
          <w:sz w:val="22"/>
        </w:rPr>
        <w:t>圧力等を継続することが必要な物品については、停電に備え自家発電設備等のバックアップ電源及び当該電源に必要な燃料等を確保する。また、これらの危険物保安上必要な設備等についても、浸水等により必要な機能を損なうことのないよう措置するものとする。</w:t>
      </w:r>
    </w:p>
    <w:p w:rsidR="00AD009A" w:rsidRDefault="00AD009A" w:rsidP="00AD009A">
      <w:pPr>
        <w:pStyle w:val="a5"/>
        <w:ind w:leftChars="0" w:left="915"/>
        <w:rPr>
          <w:rFonts w:asciiTheme="minorEastAsia" w:hAnsiTheme="minorEastAsia"/>
          <w:sz w:val="22"/>
        </w:rPr>
      </w:pPr>
    </w:p>
    <w:p w:rsidR="00E822A5" w:rsidRDefault="001B1F1C" w:rsidP="00E822A5">
      <w:pPr>
        <w:pStyle w:val="a5"/>
        <w:numPr>
          <w:ilvl w:val="0"/>
          <w:numId w:val="4"/>
        </w:numPr>
        <w:ind w:leftChars="0"/>
        <w:rPr>
          <w:rFonts w:asciiTheme="minorEastAsia" w:hAnsiTheme="minorEastAsia"/>
          <w:sz w:val="22"/>
        </w:rPr>
      </w:pPr>
      <w:r>
        <w:rPr>
          <w:rFonts w:asciiTheme="minorEastAsia" w:hAnsiTheme="minorEastAsia" w:hint="eastAsia"/>
          <w:sz w:val="22"/>
        </w:rPr>
        <w:t>建築物や電気設備等における浸水を危険物保安上防止する必要がある場合には、土の</w:t>
      </w:r>
      <w:r>
        <w:rPr>
          <w:rFonts w:asciiTheme="minorEastAsia" w:hAnsiTheme="minorEastAsia" w:hint="eastAsia"/>
          <w:sz w:val="22"/>
        </w:rPr>
        <w:lastRenderedPageBreak/>
        <w:t>う、止水板、水密性のあるシャッター（建具型の浸水防止用設備）等を準備するものとする。</w:t>
      </w:r>
    </w:p>
    <w:p w:rsidR="001B1F1C" w:rsidRDefault="001B1F1C" w:rsidP="00E822A5">
      <w:pPr>
        <w:pStyle w:val="a5"/>
        <w:numPr>
          <w:ilvl w:val="0"/>
          <w:numId w:val="4"/>
        </w:numPr>
        <w:ind w:leftChars="0"/>
        <w:rPr>
          <w:rFonts w:asciiTheme="minorEastAsia" w:hAnsiTheme="minorEastAsia"/>
          <w:sz w:val="22"/>
        </w:rPr>
      </w:pPr>
      <w:r>
        <w:rPr>
          <w:rFonts w:asciiTheme="minorEastAsia" w:hAnsiTheme="minorEastAsia" w:hint="eastAsia"/>
          <w:sz w:val="22"/>
        </w:rPr>
        <w:t>浸水等により危険物が流出するおそれがある場合には、オイルフェンス、油吸着材、土のう等の必要な資機材を準備するものとする。</w:t>
      </w:r>
    </w:p>
    <w:p w:rsidR="00F35097" w:rsidRDefault="00F35097" w:rsidP="00F35097">
      <w:pPr>
        <w:pStyle w:val="a5"/>
        <w:ind w:leftChars="0" w:left="915"/>
        <w:rPr>
          <w:rFonts w:asciiTheme="minorEastAsia" w:hAnsiTheme="minorEastAsia"/>
          <w:sz w:val="22"/>
        </w:rPr>
      </w:pPr>
    </w:p>
    <w:p w:rsidR="001B1F1C" w:rsidRDefault="001B1F1C" w:rsidP="001B1F1C">
      <w:pPr>
        <w:ind w:left="360"/>
        <w:rPr>
          <w:rFonts w:asciiTheme="minorEastAsia" w:hAnsiTheme="minorEastAsia"/>
          <w:sz w:val="22"/>
        </w:rPr>
      </w:pPr>
      <w:r>
        <w:rPr>
          <w:rFonts w:asciiTheme="minorEastAsia" w:hAnsiTheme="minorEastAsia" w:hint="eastAsia"/>
          <w:sz w:val="22"/>
        </w:rPr>
        <w:t>４　訓練等の実施</w:t>
      </w:r>
    </w:p>
    <w:p w:rsidR="001B1F1C" w:rsidRDefault="001B1F1C" w:rsidP="001B1F1C">
      <w:pPr>
        <w:pStyle w:val="a5"/>
        <w:numPr>
          <w:ilvl w:val="0"/>
          <w:numId w:val="5"/>
        </w:numPr>
        <w:ind w:leftChars="0"/>
        <w:rPr>
          <w:rFonts w:asciiTheme="minorEastAsia" w:hAnsiTheme="minorEastAsia"/>
          <w:sz w:val="22"/>
        </w:rPr>
      </w:pPr>
      <w:r>
        <w:rPr>
          <w:rFonts w:asciiTheme="minorEastAsia" w:hAnsiTheme="minorEastAsia" w:hint="eastAsia"/>
          <w:sz w:val="22"/>
        </w:rPr>
        <w:t xml:space="preserve">　実施要領等に基づき教育訓練を行い、従業員</w:t>
      </w:r>
      <w:r w:rsidR="00E01C2B">
        <w:rPr>
          <w:rFonts w:asciiTheme="minorEastAsia" w:hAnsiTheme="minorEastAsia" w:hint="eastAsia"/>
          <w:sz w:val="22"/>
        </w:rPr>
        <w:t>等の</w:t>
      </w:r>
      <w:r>
        <w:rPr>
          <w:rFonts w:asciiTheme="minorEastAsia" w:hAnsiTheme="minorEastAsia" w:hint="eastAsia"/>
          <w:sz w:val="22"/>
        </w:rPr>
        <w:t>習熟を図るとともに、対策実施に必要な時間を確認してタイムラインとの整合性を確保するものとする。</w:t>
      </w:r>
    </w:p>
    <w:p w:rsidR="001B1F1C" w:rsidRDefault="001B1F1C" w:rsidP="001B1F1C">
      <w:pPr>
        <w:pStyle w:val="a5"/>
        <w:numPr>
          <w:ilvl w:val="0"/>
          <w:numId w:val="5"/>
        </w:numPr>
        <w:ind w:leftChars="0"/>
        <w:rPr>
          <w:rFonts w:asciiTheme="minorEastAsia" w:hAnsiTheme="minorEastAsia"/>
          <w:sz w:val="22"/>
        </w:rPr>
      </w:pPr>
      <w:r>
        <w:rPr>
          <w:rFonts w:asciiTheme="minorEastAsia" w:hAnsiTheme="minorEastAsia" w:hint="eastAsia"/>
          <w:sz w:val="22"/>
        </w:rPr>
        <w:t xml:space="preserve">　</w:t>
      </w:r>
      <w:r w:rsidR="00C66884">
        <w:rPr>
          <w:rFonts w:asciiTheme="minorEastAsia" w:hAnsiTheme="minorEastAsia" w:hint="eastAsia"/>
          <w:sz w:val="22"/>
        </w:rPr>
        <w:t>各地方公共団体の地域防災計画に基づく水質汚濁防止連絡協議会等の関係機関と連携を図るため、これら関係行政機関への連絡体制を確立するとともに、積極的に訓練に参画するものとする。</w:t>
      </w:r>
    </w:p>
    <w:p w:rsidR="00C66884" w:rsidRDefault="00C66884" w:rsidP="00C66884">
      <w:pPr>
        <w:rPr>
          <w:rFonts w:asciiTheme="minorEastAsia" w:hAnsiTheme="minorEastAsia"/>
          <w:sz w:val="22"/>
        </w:rPr>
      </w:pPr>
    </w:p>
    <w:p w:rsidR="00C66884" w:rsidRDefault="00C66884" w:rsidP="00C66884">
      <w:pPr>
        <w:rPr>
          <w:rFonts w:asciiTheme="minorEastAsia" w:hAnsiTheme="minorEastAsia"/>
          <w:sz w:val="22"/>
        </w:rPr>
      </w:pPr>
      <w:r>
        <w:rPr>
          <w:rFonts w:asciiTheme="minorEastAsia" w:hAnsiTheme="minorEastAsia" w:hint="eastAsia"/>
          <w:sz w:val="22"/>
        </w:rPr>
        <w:t xml:space="preserve">第３　</w:t>
      </w:r>
      <w:r w:rsidR="00174FF4">
        <w:rPr>
          <w:rFonts w:asciiTheme="minorEastAsia" w:hAnsiTheme="minorEastAsia" w:hint="eastAsia"/>
          <w:sz w:val="22"/>
        </w:rPr>
        <w:t>風水害の</w:t>
      </w:r>
      <w:r>
        <w:rPr>
          <w:rFonts w:asciiTheme="minorEastAsia" w:hAnsiTheme="minorEastAsia" w:hint="eastAsia"/>
          <w:sz w:val="22"/>
        </w:rPr>
        <w:t>危険性が高まってきた場合の応急措置</w:t>
      </w:r>
    </w:p>
    <w:p w:rsidR="00C66884" w:rsidRDefault="00C66884" w:rsidP="00C66884">
      <w:pPr>
        <w:rPr>
          <w:rFonts w:asciiTheme="minorEastAsia" w:hAnsiTheme="minorEastAsia"/>
          <w:sz w:val="22"/>
        </w:rPr>
      </w:pPr>
      <w:r>
        <w:rPr>
          <w:rFonts w:asciiTheme="minorEastAsia" w:hAnsiTheme="minorEastAsia" w:hint="eastAsia"/>
          <w:sz w:val="22"/>
        </w:rPr>
        <w:t xml:space="preserve">　１　防災情報に応じた危険物施設の対応</w:t>
      </w:r>
    </w:p>
    <w:p w:rsidR="00C66884" w:rsidRDefault="00C66884" w:rsidP="00C66884">
      <w:pPr>
        <w:ind w:left="660" w:hangingChars="300" w:hanging="660"/>
        <w:rPr>
          <w:rFonts w:asciiTheme="minorEastAsia" w:hAnsiTheme="minorEastAsia"/>
          <w:sz w:val="22"/>
        </w:rPr>
      </w:pPr>
      <w:r>
        <w:rPr>
          <w:rFonts w:asciiTheme="minorEastAsia" w:hAnsiTheme="minorEastAsia" w:hint="eastAsia"/>
          <w:sz w:val="22"/>
        </w:rPr>
        <w:t xml:space="preserve">　　　防災情報（警戒レベル等）に応じた危険物施設の対応を次のように定める。ただし、施設内で火災、危険物の流出</w:t>
      </w:r>
      <w:r w:rsidR="00F35097">
        <w:rPr>
          <w:rFonts w:asciiTheme="minorEastAsia" w:hAnsiTheme="minorEastAsia" w:hint="eastAsia"/>
          <w:sz w:val="22"/>
        </w:rPr>
        <w:t>等</w:t>
      </w:r>
      <w:r>
        <w:rPr>
          <w:rFonts w:asciiTheme="minorEastAsia" w:hAnsiTheme="minorEastAsia" w:hint="eastAsia"/>
          <w:sz w:val="22"/>
        </w:rPr>
        <w:t>の被害が発生した場合は、これによらず必要な対応を講じるものとする。</w:t>
      </w:r>
    </w:p>
    <w:p w:rsidR="00C66884" w:rsidRPr="00C66884" w:rsidRDefault="00C66884" w:rsidP="00C66884">
      <w:pPr>
        <w:ind w:left="660" w:hangingChars="300" w:hanging="660"/>
        <w:rPr>
          <w:rFonts w:asciiTheme="minorEastAsia" w:hAnsiTheme="minorEastAsia"/>
          <w:sz w:val="22"/>
        </w:rPr>
      </w:pPr>
      <w:r>
        <w:rPr>
          <w:rFonts w:asciiTheme="minorEastAsia" w:hAnsiTheme="minorEastAsia" w:hint="eastAsia"/>
          <w:sz w:val="22"/>
        </w:rPr>
        <w:t xml:space="preserve">　　　</w:t>
      </w:r>
    </w:p>
    <w:tbl>
      <w:tblPr>
        <w:tblStyle w:val="ad"/>
        <w:tblW w:w="0" w:type="auto"/>
        <w:tblInd w:w="660" w:type="dxa"/>
        <w:tblLook w:val="04A0" w:firstRow="1" w:lastRow="0" w:firstColumn="1" w:lastColumn="0" w:noHBand="0" w:noVBand="1"/>
      </w:tblPr>
      <w:tblGrid>
        <w:gridCol w:w="2283"/>
        <w:gridCol w:w="6343"/>
      </w:tblGrid>
      <w:tr w:rsidR="00C66884" w:rsidTr="00C66884">
        <w:tc>
          <w:tcPr>
            <w:tcW w:w="2283" w:type="dxa"/>
          </w:tcPr>
          <w:p w:rsidR="00C66884" w:rsidRDefault="00C66884" w:rsidP="00C66884">
            <w:pPr>
              <w:rPr>
                <w:rFonts w:asciiTheme="minorEastAsia" w:hAnsiTheme="minorEastAsia"/>
                <w:sz w:val="22"/>
              </w:rPr>
            </w:pPr>
            <w:r>
              <w:rPr>
                <w:rFonts w:asciiTheme="minorEastAsia" w:hAnsiTheme="minorEastAsia" w:hint="eastAsia"/>
                <w:sz w:val="22"/>
              </w:rPr>
              <w:t>防災情報</w:t>
            </w:r>
          </w:p>
        </w:tc>
        <w:tc>
          <w:tcPr>
            <w:tcW w:w="6343" w:type="dxa"/>
          </w:tcPr>
          <w:p w:rsidR="00C66884" w:rsidRDefault="00C66884" w:rsidP="00C66884">
            <w:pPr>
              <w:rPr>
                <w:rFonts w:asciiTheme="minorEastAsia" w:hAnsiTheme="minorEastAsia"/>
                <w:sz w:val="22"/>
              </w:rPr>
            </w:pPr>
            <w:r>
              <w:rPr>
                <w:rFonts w:asciiTheme="minorEastAsia" w:hAnsiTheme="minorEastAsia" w:hint="eastAsia"/>
                <w:sz w:val="22"/>
              </w:rPr>
              <w:t>危険物施設の対応</w:t>
            </w:r>
          </w:p>
        </w:tc>
      </w:tr>
      <w:tr w:rsidR="00C66884" w:rsidTr="00C66884">
        <w:tc>
          <w:tcPr>
            <w:tcW w:w="2283" w:type="dxa"/>
          </w:tcPr>
          <w:p w:rsidR="00C66884" w:rsidRDefault="00C66884" w:rsidP="00C66884">
            <w:pPr>
              <w:rPr>
                <w:rFonts w:asciiTheme="minorEastAsia" w:hAnsiTheme="minorEastAsia"/>
                <w:sz w:val="22"/>
              </w:rPr>
            </w:pPr>
            <w:r>
              <w:rPr>
                <w:rFonts w:asciiTheme="minorEastAsia" w:hAnsiTheme="minorEastAsia" w:hint="eastAsia"/>
                <w:sz w:val="22"/>
              </w:rPr>
              <w:t>レベル１</w:t>
            </w:r>
          </w:p>
          <w:p w:rsidR="00615434" w:rsidRDefault="00615434" w:rsidP="00C66884">
            <w:pPr>
              <w:rPr>
                <w:rFonts w:asciiTheme="minorEastAsia" w:hAnsiTheme="minorEastAsia"/>
                <w:sz w:val="22"/>
              </w:rPr>
            </w:pPr>
            <w:r>
              <w:rPr>
                <w:rFonts w:asciiTheme="minorEastAsia" w:hAnsiTheme="minorEastAsia" w:hint="eastAsia"/>
                <w:sz w:val="22"/>
              </w:rPr>
              <w:t>（今後気象状況悪化の恐れ）</w:t>
            </w:r>
          </w:p>
        </w:tc>
        <w:tc>
          <w:tcPr>
            <w:tcW w:w="6343" w:type="dxa"/>
          </w:tcPr>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・防災資機材の整備状況を確認する。</w:t>
            </w:r>
          </w:p>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・防災情報の定期収集を開始する。</w:t>
            </w:r>
          </w:p>
        </w:tc>
      </w:tr>
      <w:tr w:rsidR="00C66884" w:rsidTr="00C66884">
        <w:tc>
          <w:tcPr>
            <w:tcW w:w="2283" w:type="dxa"/>
          </w:tcPr>
          <w:p w:rsidR="00C66884" w:rsidRDefault="00C66884" w:rsidP="00C66884">
            <w:pPr>
              <w:rPr>
                <w:rFonts w:asciiTheme="minorEastAsia" w:hAnsiTheme="minorEastAsia"/>
                <w:sz w:val="22"/>
              </w:rPr>
            </w:pPr>
            <w:r>
              <w:rPr>
                <w:rFonts w:asciiTheme="minorEastAsia" w:hAnsiTheme="minorEastAsia" w:hint="eastAsia"/>
                <w:sz w:val="22"/>
              </w:rPr>
              <w:t>レベル２</w:t>
            </w:r>
          </w:p>
          <w:p w:rsidR="00615434" w:rsidRDefault="00615434" w:rsidP="00C66884">
            <w:pPr>
              <w:rPr>
                <w:rFonts w:asciiTheme="minorEastAsia" w:hAnsiTheme="minorEastAsia"/>
                <w:sz w:val="22"/>
              </w:rPr>
            </w:pPr>
            <w:r>
              <w:rPr>
                <w:rFonts w:asciiTheme="minorEastAsia" w:hAnsiTheme="minorEastAsia" w:hint="eastAsia"/>
                <w:sz w:val="22"/>
              </w:rPr>
              <w:t>（気象状況悪化）</w:t>
            </w:r>
          </w:p>
        </w:tc>
        <w:tc>
          <w:tcPr>
            <w:tcW w:w="6343" w:type="dxa"/>
          </w:tcPr>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・全従業員に施設の風水害リスク及び応急措置等について確認させる。</w:t>
            </w:r>
          </w:p>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・施設の操業停止、規模縮小の準備を開始する。</w:t>
            </w:r>
          </w:p>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・従業員の避難準備を開始する。</w:t>
            </w:r>
          </w:p>
        </w:tc>
      </w:tr>
      <w:tr w:rsidR="00C66884" w:rsidTr="0081152F">
        <w:tc>
          <w:tcPr>
            <w:tcW w:w="2283" w:type="dxa"/>
            <w:tcBorders>
              <w:bottom w:val="single" w:sz="4" w:space="0" w:color="auto"/>
            </w:tcBorders>
          </w:tcPr>
          <w:p w:rsidR="00C66884" w:rsidRDefault="00C66884" w:rsidP="00C66884">
            <w:pPr>
              <w:rPr>
                <w:rFonts w:asciiTheme="minorEastAsia" w:hAnsiTheme="minorEastAsia"/>
                <w:sz w:val="22"/>
              </w:rPr>
            </w:pPr>
            <w:r>
              <w:rPr>
                <w:rFonts w:asciiTheme="minorEastAsia" w:hAnsiTheme="minorEastAsia" w:hint="eastAsia"/>
                <w:sz w:val="22"/>
              </w:rPr>
              <w:t>レベル３</w:t>
            </w:r>
          </w:p>
          <w:p w:rsidR="00615434" w:rsidRDefault="00615434" w:rsidP="00C66884">
            <w:pPr>
              <w:rPr>
                <w:rFonts w:asciiTheme="minorEastAsia" w:hAnsiTheme="minorEastAsia"/>
                <w:sz w:val="22"/>
              </w:rPr>
            </w:pPr>
            <w:r>
              <w:rPr>
                <w:rFonts w:asciiTheme="minorEastAsia" w:hAnsiTheme="minorEastAsia" w:hint="eastAsia"/>
                <w:sz w:val="22"/>
              </w:rPr>
              <w:t>（災害発生の恐れがある）</w:t>
            </w:r>
          </w:p>
        </w:tc>
        <w:tc>
          <w:tcPr>
            <w:tcW w:w="6343" w:type="dxa"/>
          </w:tcPr>
          <w:p w:rsidR="00C66884" w:rsidRPr="0020754F" w:rsidRDefault="00A303D3"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w:t>
            </w:r>
            <w:r w:rsidR="00C66884" w:rsidRPr="0020754F">
              <w:rPr>
                <w:rFonts w:asciiTheme="minorEastAsia" w:hAnsiTheme="minorEastAsia" w:hint="eastAsia"/>
                <w:color w:val="FF0000"/>
                <w:sz w:val="22"/>
                <w:u w:val="single"/>
              </w:rPr>
              <w:t>防災資機材を使用し、計画に基づく応急措置を開始する。</w:t>
            </w:r>
          </w:p>
          <w:p w:rsidR="00C66884" w:rsidRPr="0020754F" w:rsidRDefault="00C6688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・施設を定期巡回し</w:t>
            </w:r>
            <w:r w:rsidR="0020754F" w:rsidRPr="0020754F">
              <w:rPr>
                <w:rFonts w:asciiTheme="minorEastAsia" w:hAnsiTheme="minorEastAsia" w:hint="eastAsia"/>
                <w:color w:val="FF0000"/>
                <w:sz w:val="22"/>
                <w:u w:val="single"/>
              </w:rPr>
              <w:t>、応急措置の完了状況等を確認する。</w:t>
            </w:r>
          </w:p>
          <w:p w:rsidR="0020754F" w:rsidRPr="0020754F" w:rsidRDefault="0020754F"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・レベル４発令までに施設の操業を停止する。</w:t>
            </w:r>
          </w:p>
          <w:p w:rsidR="0020754F" w:rsidRPr="0020754F" w:rsidRDefault="0020754F" w:rsidP="0020754F">
            <w:pPr>
              <w:rPr>
                <w:rFonts w:asciiTheme="minorEastAsia" w:hAnsiTheme="minorEastAsia"/>
                <w:color w:val="FF0000"/>
                <w:sz w:val="22"/>
                <w:u w:val="single"/>
              </w:rPr>
            </w:pPr>
            <w:r w:rsidRPr="0020754F">
              <w:rPr>
                <w:rFonts w:asciiTheme="minorEastAsia" w:hAnsiTheme="minorEastAsia" w:hint="eastAsia"/>
                <w:color w:val="FF0000"/>
                <w:sz w:val="22"/>
                <w:u w:val="single"/>
              </w:rPr>
              <w:t>・レベル４発令までに全従業員が安全な場所に避難を完了する。</w:t>
            </w:r>
          </w:p>
        </w:tc>
      </w:tr>
      <w:tr w:rsidR="00615434" w:rsidTr="0081152F">
        <w:trPr>
          <w:trHeight w:val="915"/>
        </w:trPr>
        <w:tc>
          <w:tcPr>
            <w:tcW w:w="2283" w:type="dxa"/>
            <w:tcBorders>
              <w:bottom w:val="single" w:sz="4" w:space="0" w:color="auto"/>
            </w:tcBorders>
          </w:tcPr>
          <w:p w:rsidR="00615434" w:rsidRDefault="00615434" w:rsidP="00615434">
            <w:pPr>
              <w:rPr>
                <w:rFonts w:asciiTheme="minorEastAsia" w:hAnsiTheme="minorEastAsia"/>
                <w:sz w:val="22"/>
              </w:rPr>
            </w:pPr>
            <w:r>
              <w:rPr>
                <w:rFonts w:asciiTheme="minorEastAsia" w:hAnsiTheme="minorEastAsia" w:hint="eastAsia"/>
                <w:sz w:val="22"/>
              </w:rPr>
              <w:t>レベル４</w:t>
            </w:r>
          </w:p>
          <w:p w:rsidR="00615434" w:rsidRDefault="00615434" w:rsidP="00615434">
            <w:pPr>
              <w:rPr>
                <w:rFonts w:asciiTheme="minorEastAsia" w:hAnsiTheme="minorEastAsia"/>
                <w:sz w:val="22"/>
              </w:rPr>
            </w:pPr>
            <w:r>
              <w:rPr>
                <w:rFonts w:asciiTheme="minorEastAsia" w:hAnsiTheme="minorEastAsia" w:hint="eastAsia"/>
                <w:sz w:val="22"/>
              </w:rPr>
              <w:t>（災害発生の恐れが高い）</w:t>
            </w:r>
          </w:p>
        </w:tc>
        <w:tc>
          <w:tcPr>
            <w:tcW w:w="6343" w:type="dxa"/>
            <w:vMerge w:val="restart"/>
          </w:tcPr>
          <w:p w:rsidR="0081152F" w:rsidRDefault="0081152F" w:rsidP="00C66884">
            <w:pPr>
              <w:rPr>
                <w:rFonts w:asciiTheme="minorEastAsia" w:hAnsiTheme="minorEastAsia"/>
                <w:color w:val="FF0000"/>
                <w:sz w:val="22"/>
                <w:u w:val="single"/>
              </w:rPr>
            </w:pPr>
          </w:p>
          <w:p w:rsidR="0081152F" w:rsidRDefault="0081152F" w:rsidP="00C66884">
            <w:pPr>
              <w:rPr>
                <w:rFonts w:asciiTheme="minorEastAsia" w:hAnsiTheme="minorEastAsia"/>
                <w:color w:val="FF0000"/>
                <w:sz w:val="22"/>
                <w:u w:val="single"/>
              </w:rPr>
            </w:pPr>
          </w:p>
          <w:p w:rsidR="00615434" w:rsidRPr="0020754F" w:rsidRDefault="00615434"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・安全な場所で待機、情報収集等を継続する。</w:t>
            </w:r>
          </w:p>
        </w:tc>
      </w:tr>
      <w:tr w:rsidR="0081152F" w:rsidTr="0081152F">
        <w:trPr>
          <w:trHeight w:val="1199"/>
        </w:trPr>
        <w:tc>
          <w:tcPr>
            <w:tcW w:w="2283" w:type="dxa"/>
            <w:tcBorders>
              <w:top w:val="single" w:sz="4" w:space="0" w:color="auto"/>
            </w:tcBorders>
          </w:tcPr>
          <w:p w:rsidR="0081152F" w:rsidRDefault="0081152F" w:rsidP="0081152F">
            <w:pPr>
              <w:rPr>
                <w:rFonts w:asciiTheme="minorEastAsia" w:hAnsiTheme="minorEastAsia"/>
                <w:sz w:val="22"/>
              </w:rPr>
            </w:pPr>
            <w:r>
              <w:rPr>
                <w:rFonts w:asciiTheme="minorEastAsia" w:hAnsiTheme="minorEastAsia" w:hint="eastAsia"/>
                <w:sz w:val="22"/>
              </w:rPr>
              <w:t>レベル５</w:t>
            </w:r>
          </w:p>
          <w:p w:rsidR="0081152F" w:rsidRDefault="0081152F" w:rsidP="00615434">
            <w:pPr>
              <w:rPr>
                <w:rFonts w:asciiTheme="minorEastAsia" w:hAnsiTheme="minorEastAsia"/>
                <w:sz w:val="22"/>
              </w:rPr>
            </w:pPr>
            <w:r>
              <w:rPr>
                <w:rFonts w:asciiTheme="minorEastAsia" w:hAnsiTheme="minorEastAsia" w:hint="eastAsia"/>
                <w:sz w:val="22"/>
              </w:rPr>
              <w:t>（災害が発生または切迫）</w:t>
            </w:r>
          </w:p>
        </w:tc>
        <w:tc>
          <w:tcPr>
            <w:tcW w:w="6343" w:type="dxa"/>
            <w:vMerge/>
          </w:tcPr>
          <w:p w:rsidR="0081152F" w:rsidRPr="0020754F" w:rsidRDefault="0081152F" w:rsidP="00C66884">
            <w:pPr>
              <w:rPr>
                <w:rFonts w:asciiTheme="minorEastAsia" w:hAnsiTheme="minorEastAsia"/>
                <w:color w:val="FF0000"/>
                <w:sz w:val="22"/>
                <w:u w:val="single"/>
              </w:rPr>
            </w:pPr>
          </w:p>
        </w:tc>
      </w:tr>
      <w:tr w:rsidR="00C66884" w:rsidTr="00C66884">
        <w:tc>
          <w:tcPr>
            <w:tcW w:w="2283" w:type="dxa"/>
          </w:tcPr>
          <w:p w:rsidR="00C66884" w:rsidRDefault="00C66884" w:rsidP="00C66884">
            <w:pPr>
              <w:rPr>
                <w:rFonts w:asciiTheme="minorEastAsia" w:hAnsiTheme="minorEastAsia"/>
                <w:sz w:val="22"/>
              </w:rPr>
            </w:pPr>
            <w:r>
              <w:rPr>
                <w:rFonts w:asciiTheme="minorEastAsia" w:hAnsiTheme="minorEastAsia" w:hint="eastAsia"/>
                <w:sz w:val="22"/>
              </w:rPr>
              <w:t>警戒解除</w:t>
            </w:r>
          </w:p>
        </w:tc>
        <w:tc>
          <w:tcPr>
            <w:tcW w:w="6343" w:type="dxa"/>
          </w:tcPr>
          <w:p w:rsidR="00C66884" w:rsidRPr="0020754F" w:rsidRDefault="0020754F"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・施設を巡回し、被害状況等を確認する。</w:t>
            </w:r>
          </w:p>
          <w:p w:rsidR="0020754F" w:rsidRPr="0020754F" w:rsidRDefault="0020754F" w:rsidP="00C66884">
            <w:pPr>
              <w:rPr>
                <w:rFonts w:asciiTheme="minorEastAsia" w:hAnsiTheme="minorEastAsia"/>
                <w:color w:val="FF0000"/>
                <w:sz w:val="22"/>
                <w:u w:val="single"/>
              </w:rPr>
            </w:pPr>
            <w:r w:rsidRPr="0020754F">
              <w:rPr>
                <w:rFonts w:asciiTheme="minorEastAsia" w:hAnsiTheme="minorEastAsia" w:hint="eastAsia"/>
                <w:color w:val="FF0000"/>
                <w:sz w:val="22"/>
                <w:u w:val="single"/>
              </w:rPr>
              <w:t>・安全が確認できた後、操業を再開する。</w:t>
            </w:r>
          </w:p>
        </w:tc>
      </w:tr>
    </w:tbl>
    <w:p w:rsidR="00C66884" w:rsidRDefault="00C66884" w:rsidP="00C66884">
      <w:pPr>
        <w:ind w:left="660" w:hangingChars="300" w:hanging="660"/>
        <w:rPr>
          <w:rFonts w:asciiTheme="minorEastAsia" w:hAnsiTheme="minorEastAsia"/>
          <w:sz w:val="22"/>
        </w:rPr>
      </w:pPr>
    </w:p>
    <w:p w:rsidR="0020754F" w:rsidRDefault="0020754F" w:rsidP="00C66884">
      <w:pPr>
        <w:ind w:left="660" w:hangingChars="300" w:hanging="660"/>
        <w:rPr>
          <w:rFonts w:asciiTheme="minorEastAsia" w:hAnsiTheme="minorEastAsia"/>
          <w:sz w:val="22"/>
        </w:rPr>
      </w:pPr>
      <w:r>
        <w:rPr>
          <w:rFonts w:asciiTheme="minorEastAsia" w:hAnsiTheme="minorEastAsia" w:hint="eastAsia"/>
          <w:sz w:val="22"/>
        </w:rPr>
        <w:t xml:space="preserve">　２　応急措置</w:t>
      </w:r>
    </w:p>
    <w:p w:rsidR="0020754F" w:rsidRDefault="0020754F" w:rsidP="0020754F">
      <w:pPr>
        <w:pStyle w:val="a5"/>
        <w:numPr>
          <w:ilvl w:val="0"/>
          <w:numId w:val="6"/>
        </w:numPr>
        <w:ind w:leftChars="0"/>
        <w:rPr>
          <w:rFonts w:asciiTheme="minorEastAsia" w:hAnsiTheme="minorEastAsia"/>
          <w:sz w:val="22"/>
        </w:rPr>
      </w:pPr>
      <w:r>
        <w:rPr>
          <w:rFonts w:asciiTheme="minorEastAsia" w:hAnsiTheme="minorEastAsia" w:hint="eastAsia"/>
          <w:sz w:val="22"/>
        </w:rPr>
        <w:t xml:space="preserve">　危険物施設等における被害の防止・軽減を図るため、気象庁や地方公共団体等が発表する防災情報を注視し、浸水、土砂流入、強風、停電等による</w:t>
      </w:r>
      <w:r w:rsidR="00F852CC">
        <w:rPr>
          <w:rFonts w:asciiTheme="minorEastAsia" w:hAnsiTheme="minorEastAsia" w:hint="eastAsia"/>
          <w:sz w:val="22"/>
        </w:rPr>
        <w:t>危険性</w:t>
      </w:r>
      <w:r>
        <w:rPr>
          <w:rFonts w:asciiTheme="minorEastAsia" w:hAnsiTheme="minorEastAsia" w:hint="eastAsia"/>
          <w:sz w:val="22"/>
        </w:rPr>
        <w:t>に</w:t>
      </w:r>
      <w:r w:rsidR="00F852CC">
        <w:rPr>
          <w:rFonts w:asciiTheme="minorEastAsia" w:hAnsiTheme="minorEastAsia" w:hint="eastAsia"/>
          <w:sz w:val="22"/>
        </w:rPr>
        <w:t>応</w:t>
      </w:r>
      <w:r>
        <w:rPr>
          <w:rFonts w:asciiTheme="minorEastAsia" w:hAnsiTheme="minorEastAsia" w:hint="eastAsia"/>
          <w:sz w:val="22"/>
        </w:rPr>
        <w:t>じた</w:t>
      </w:r>
      <w:r w:rsidR="00F852CC">
        <w:rPr>
          <w:rFonts w:asciiTheme="minorEastAsia" w:hAnsiTheme="minorEastAsia" w:hint="eastAsia"/>
          <w:sz w:val="22"/>
        </w:rPr>
        <w:t>措置</w:t>
      </w:r>
      <w:r>
        <w:rPr>
          <w:rFonts w:asciiTheme="minorEastAsia" w:hAnsiTheme="minorEastAsia" w:hint="eastAsia"/>
          <w:sz w:val="22"/>
        </w:rPr>
        <w:t>を</w:t>
      </w:r>
      <w:r w:rsidR="00F852CC">
        <w:rPr>
          <w:rFonts w:asciiTheme="minorEastAsia" w:hAnsiTheme="minorEastAsia" w:hint="eastAsia"/>
          <w:sz w:val="22"/>
        </w:rPr>
        <w:t>講ずるものとする（予想される降雨量、風速、</w:t>
      </w:r>
      <w:r w:rsidR="002664E4">
        <w:rPr>
          <w:rFonts w:asciiTheme="minorEastAsia" w:hAnsiTheme="minorEastAsia" w:hint="eastAsia"/>
          <w:sz w:val="22"/>
        </w:rPr>
        <w:t>河川の水位、土砂災害危険性等の確認、避難先や避難経路の確認等）。</w:t>
      </w:r>
    </w:p>
    <w:p w:rsidR="00F852CC" w:rsidRDefault="00F852CC" w:rsidP="0020754F">
      <w:pPr>
        <w:pStyle w:val="a5"/>
        <w:numPr>
          <w:ilvl w:val="0"/>
          <w:numId w:val="6"/>
        </w:numPr>
        <w:ind w:leftChars="0"/>
        <w:rPr>
          <w:rFonts w:asciiTheme="minorEastAsia" w:hAnsiTheme="minorEastAsia"/>
          <w:sz w:val="22"/>
        </w:rPr>
      </w:pPr>
      <w:r>
        <w:rPr>
          <w:rFonts w:asciiTheme="minorEastAsia" w:hAnsiTheme="minorEastAsia" w:hint="eastAsia"/>
          <w:sz w:val="22"/>
        </w:rPr>
        <w:t xml:space="preserve">　従業員等の避難安全を確保するため、十分な時間的余裕を</w:t>
      </w:r>
      <w:r w:rsidR="00B129FD">
        <w:rPr>
          <w:rFonts w:asciiTheme="minorEastAsia" w:hAnsiTheme="minorEastAsia" w:hint="eastAsia"/>
          <w:sz w:val="22"/>
        </w:rPr>
        <w:t>もって</w:t>
      </w:r>
      <w:bookmarkStart w:id="0" w:name="_GoBack"/>
      <w:bookmarkEnd w:id="0"/>
      <w:r>
        <w:rPr>
          <w:rFonts w:asciiTheme="minorEastAsia" w:hAnsiTheme="minorEastAsia" w:hint="eastAsia"/>
          <w:sz w:val="22"/>
        </w:rPr>
        <w:t>作業するものとする。</w:t>
      </w:r>
    </w:p>
    <w:p w:rsidR="00F852CC" w:rsidRDefault="004243E2" w:rsidP="0020754F">
      <w:pPr>
        <w:pStyle w:val="a5"/>
        <w:numPr>
          <w:ilvl w:val="0"/>
          <w:numId w:val="6"/>
        </w:numPr>
        <w:ind w:leftChars="0"/>
        <w:rPr>
          <w:rFonts w:asciiTheme="minorEastAsia" w:hAnsiTheme="minorEastAsia"/>
          <w:sz w:val="22"/>
        </w:rPr>
      </w:pPr>
      <w:r>
        <w:rPr>
          <w:rFonts w:asciiTheme="minorEastAsia" w:hAnsiTheme="minorEastAsia" w:hint="eastAsia"/>
          <w:sz w:val="22"/>
        </w:rPr>
        <w:lastRenderedPageBreak/>
        <w:t xml:space="preserve">　</w:t>
      </w:r>
      <w:r w:rsidR="00F852CC">
        <w:rPr>
          <w:rFonts w:asciiTheme="minorEastAsia" w:hAnsiTheme="minorEastAsia" w:hint="eastAsia"/>
          <w:sz w:val="22"/>
        </w:rPr>
        <w:t>浸水等に伴い、危険物が流出するなど周辺に危害を及ぼす事態に至る可能性がある場合は、速やかに消防機関等の関係機関へ通報するものとする。</w:t>
      </w:r>
    </w:p>
    <w:p w:rsidR="00F852CC" w:rsidRDefault="00F852CC" w:rsidP="0020754F">
      <w:pPr>
        <w:pStyle w:val="a5"/>
        <w:numPr>
          <w:ilvl w:val="0"/>
          <w:numId w:val="6"/>
        </w:numPr>
        <w:ind w:leftChars="0"/>
        <w:rPr>
          <w:rFonts w:asciiTheme="minorEastAsia" w:hAnsiTheme="minorEastAsia"/>
          <w:sz w:val="22"/>
        </w:rPr>
      </w:pPr>
      <w:r>
        <w:rPr>
          <w:rFonts w:asciiTheme="minorEastAsia" w:hAnsiTheme="minorEastAsia" w:hint="eastAsia"/>
          <w:sz w:val="22"/>
        </w:rPr>
        <w:t xml:space="preserve">　水と接触することで激しく燃焼する物品や有害なガスを発生する物品が存する場合には、その物質の性状や保管状況等について情報提供を行うものとする。</w:t>
      </w:r>
    </w:p>
    <w:p w:rsidR="00F852CC" w:rsidRDefault="00F852CC" w:rsidP="0020754F">
      <w:pPr>
        <w:pStyle w:val="a5"/>
        <w:numPr>
          <w:ilvl w:val="0"/>
          <w:numId w:val="6"/>
        </w:numPr>
        <w:ind w:leftChars="0"/>
        <w:rPr>
          <w:rFonts w:asciiTheme="minorEastAsia" w:hAnsiTheme="minorEastAsia"/>
          <w:sz w:val="22"/>
        </w:rPr>
      </w:pPr>
      <w:r>
        <w:rPr>
          <w:rFonts w:asciiTheme="minorEastAsia" w:hAnsiTheme="minorEastAsia" w:hint="eastAsia"/>
          <w:sz w:val="22"/>
        </w:rPr>
        <w:t xml:space="preserve">　施設外に危険物の流出がないよう、浸水防止用設備の閉鎖を確実に行うほか、オイルフェンスを適切な場所に設置するものとする。</w:t>
      </w:r>
    </w:p>
    <w:p w:rsidR="00F852CC" w:rsidRDefault="00F852CC" w:rsidP="0020754F">
      <w:pPr>
        <w:pStyle w:val="a5"/>
        <w:numPr>
          <w:ilvl w:val="0"/>
          <w:numId w:val="6"/>
        </w:numPr>
        <w:ind w:leftChars="0"/>
        <w:rPr>
          <w:rFonts w:asciiTheme="minorEastAsia" w:hAnsiTheme="minorEastAsia"/>
          <w:sz w:val="22"/>
        </w:rPr>
      </w:pPr>
      <w:r>
        <w:rPr>
          <w:rFonts w:asciiTheme="minorEastAsia" w:hAnsiTheme="minorEastAsia" w:hint="eastAsia"/>
          <w:sz w:val="22"/>
        </w:rPr>
        <w:t xml:space="preserve">　危険物の流出を</w:t>
      </w:r>
      <w:r w:rsidR="00615434">
        <w:rPr>
          <w:rFonts w:asciiTheme="minorEastAsia" w:hAnsiTheme="minorEastAsia" w:hint="eastAsia"/>
          <w:sz w:val="22"/>
        </w:rPr>
        <w:t>確認した場合は、油吸着材等により速やかに回収を行うものとする。</w:t>
      </w:r>
    </w:p>
    <w:p w:rsidR="0081152F" w:rsidRDefault="00615434" w:rsidP="0081152F">
      <w:pPr>
        <w:pStyle w:val="a5"/>
        <w:numPr>
          <w:ilvl w:val="0"/>
          <w:numId w:val="6"/>
        </w:numPr>
        <w:ind w:leftChars="0"/>
        <w:rPr>
          <w:rFonts w:asciiTheme="minorEastAsia" w:hAnsiTheme="minorEastAsia"/>
          <w:sz w:val="22"/>
        </w:rPr>
      </w:pPr>
      <w:r>
        <w:rPr>
          <w:rFonts w:asciiTheme="minorEastAsia" w:hAnsiTheme="minorEastAsia" w:hint="eastAsia"/>
          <w:sz w:val="22"/>
        </w:rPr>
        <w:t xml:space="preserve">　河川等へ危険物が流出した場合は、水質汚濁防止連絡協議会等へ速やかに通報し、連携して応急対策を実施するものとする。</w:t>
      </w:r>
    </w:p>
    <w:p w:rsidR="0081152F" w:rsidRDefault="0081152F" w:rsidP="0081152F">
      <w:pPr>
        <w:rPr>
          <w:rFonts w:asciiTheme="minorEastAsia" w:hAnsiTheme="minorEastAsia"/>
          <w:sz w:val="22"/>
        </w:rPr>
      </w:pPr>
    </w:p>
    <w:p w:rsidR="0081152F" w:rsidRDefault="00F35097" w:rsidP="0081152F">
      <w:pPr>
        <w:rPr>
          <w:rFonts w:asciiTheme="minorEastAsia" w:hAnsiTheme="minorEastAsia"/>
          <w:sz w:val="22"/>
        </w:rPr>
      </w:pPr>
      <w:r>
        <w:rPr>
          <w:rFonts w:asciiTheme="minorEastAsia" w:hAnsiTheme="minorEastAsia" w:hint="eastAsia"/>
          <w:sz w:val="22"/>
        </w:rPr>
        <w:t>３　浸水・高潮</w:t>
      </w:r>
      <w:r w:rsidR="0081152F">
        <w:rPr>
          <w:rFonts w:asciiTheme="minorEastAsia" w:hAnsiTheme="minorEastAsia" w:hint="eastAsia"/>
          <w:sz w:val="22"/>
        </w:rPr>
        <w:t>・土砂対策</w:t>
      </w:r>
    </w:p>
    <w:p w:rsidR="0081152F" w:rsidRDefault="00614BE1" w:rsidP="0081152F">
      <w:pPr>
        <w:pStyle w:val="a5"/>
        <w:numPr>
          <w:ilvl w:val="0"/>
          <w:numId w:val="7"/>
        </w:numPr>
        <w:ind w:leftChars="0"/>
        <w:rPr>
          <w:rFonts w:asciiTheme="minorEastAsia" w:hAnsiTheme="minorEastAsia"/>
          <w:sz w:val="22"/>
        </w:rPr>
      </w:pPr>
      <w:r>
        <w:rPr>
          <w:rFonts w:asciiTheme="minorEastAsia" w:hAnsiTheme="minorEastAsia" w:hint="eastAsia"/>
          <w:sz w:val="22"/>
        </w:rPr>
        <w:t xml:space="preserve">　</w:t>
      </w:r>
      <w:r w:rsidR="0081152F">
        <w:rPr>
          <w:rFonts w:asciiTheme="minorEastAsia" w:hAnsiTheme="minorEastAsia" w:hint="eastAsia"/>
          <w:sz w:val="22"/>
        </w:rPr>
        <w:t>土のうや止水板等により施設内への浸水や</w:t>
      </w:r>
      <w:r>
        <w:rPr>
          <w:rFonts w:asciiTheme="minorEastAsia" w:hAnsiTheme="minorEastAsia" w:hint="eastAsia"/>
          <w:sz w:val="22"/>
        </w:rPr>
        <w:t>土砂流入を防止・低減するものとする。</w:t>
      </w:r>
    </w:p>
    <w:p w:rsidR="00614BE1" w:rsidRDefault="00614BE1" w:rsidP="0081152F">
      <w:pPr>
        <w:pStyle w:val="a5"/>
        <w:numPr>
          <w:ilvl w:val="0"/>
          <w:numId w:val="7"/>
        </w:numPr>
        <w:ind w:leftChars="0"/>
        <w:rPr>
          <w:rFonts w:asciiTheme="minorEastAsia" w:hAnsiTheme="minorEastAsia"/>
          <w:sz w:val="22"/>
        </w:rPr>
      </w:pPr>
      <w:r>
        <w:rPr>
          <w:rFonts w:asciiTheme="minorEastAsia" w:hAnsiTheme="minorEastAsia" w:hint="eastAsia"/>
          <w:sz w:val="22"/>
        </w:rPr>
        <w:t xml:space="preserve">　配管の弁やマンホールを閉鎖し、危険物の流出防止とともに、タンクや配管への水や土砂の混入を防止するものとする。</w:t>
      </w:r>
    </w:p>
    <w:p w:rsidR="00614BE1" w:rsidRDefault="00614BE1" w:rsidP="0081152F">
      <w:pPr>
        <w:pStyle w:val="a5"/>
        <w:numPr>
          <w:ilvl w:val="0"/>
          <w:numId w:val="7"/>
        </w:numPr>
        <w:ind w:leftChars="0"/>
        <w:rPr>
          <w:rFonts w:asciiTheme="minorEastAsia" w:hAnsiTheme="minorEastAsia"/>
          <w:sz w:val="22"/>
        </w:rPr>
      </w:pPr>
      <w:r>
        <w:rPr>
          <w:rFonts w:asciiTheme="minorEastAsia" w:hAnsiTheme="minorEastAsia" w:hint="eastAsia"/>
          <w:sz w:val="22"/>
        </w:rPr>
        <w:t xml:space="preserve">　禁水性物質等の水に触れると危険な物品は、高所への移動、水密性のある区画へ保管するものとする。</w:t>
      </w:r>
    </w:p>
    <w:p w:rsidR="008D18D0" w:rsidRDefault="008D18D0" w:rsidP="0081152F">
      <w:pPr>
        <w:pStyle w:val="a5"/>
        <w:numPr>
          <w:ilvl w:val="0"/>
          <w:numId w:val="7"/>
        </w:numPr>
        <w:ind w:leftChars="0"/>
        <w:rPr>
          <w:rFonts w:asciiTheme="minorEastAsia" w:hAnsiTheme="minorEastAsia"/>
          <w:sz w:val="22"/>
        </w:rPr>
      </w:pPr>
      <w:r>
        <w:rPr>
          <w:rFonts w:asciiTheme="minorEastAsia" w:hAnsiTheme="minorEastAsia" w:hint="eastAsia"/>
          <w:sz w:val="22"/>
        </w:rPr>
        <w:t xml:space="preserve">　金属の溶融高熱物は、過熱をあらかじめ停止して十分温度を下げる。</w:t>
      </w:r>
    </w:p>
    <w:p w:rsidR="008D18D0" w:rsidRDefault="00B129FD" w:rsidP="008D18D0">
      <w:pPr>
        <w:rPr>
          <w:rFonts w:asciiTheme="minorEastAsia" w:hAnsiTheme="minorEastAsia"/>
          <w:sz w:val="22"/>
        </w:rPr>
      </w:pPr>
      <w:r>
        <w:rPr>
          <w:rFonts w:asciiTheme="minorEastAsia" w:hAnsiTheme="minorEastAsia"/>
          <w:noProof/>
          <w:sz w:val="22"/>
        </w:rPr>
        <w:pict>
          <v:shape id="_x0000_s1034" type="#_x0000_t202" style="position:absolute;left:0;text-align:left;margin-left:26.45pt;margin-top:4.55pt;width:450.75pt;height:21pt;z-index:251663360">
            <v:textbox inset="5.85pt,.7pt,5.85pt,.7pt">
              <w:txbxContent>
                <w:p w:rsidR="00F35097" w:rsidRPr="00F35097" w:rsidRDefault="00F35097">
                  <w:pPr>
                    <w:rPr>
                      <w:color w:val="FF0000"/>
                    </w:rPr>
                  </w:pPr>
                  <w:r w:rsidRPr="00F35097">
                    <w:rPr>
                      <w:rFonts w:hint="eastAsia"/>
                      <w:color w:val="FF0000"/>
                    </w:rPr>
                    <w:t>施設に応じて、該当しない項目等は削除、追加すべき事項があれば追加等を行ってください。</w:t>
                  </w:r>
                </w:p>
              </w:txbxContent>
            </v:textbox>
          </v:shape>
        </w:pict>
      </w:r>
    </w:p>
    <w:p w:rsidR="00F35097" w:rsidRDefault="00F35097" w:rsidP="008D18D0">
      <w:pPr>
        <w:rPr>
          <w:rFonts w:asciiTheme="minorEastAsia" w:hAnsiTheme="minorEastAsia"/>
          <w:sz w:val="22"/>
        </w:rPr>
      </w:pPr>
    </w:p>
    <w:p w:rsidR="00F35097" w:rsidRDefault="00F35097" w:rsidP="008D18D0">
      <w:pPr>
        <w:rPr>
          <w:rFonts w:asciiTheme="minorEastAsia" w:hAnsiTheme="minorEastAsia"/>
          <w:sz w:val="22"/>
        </w:rPr>
      </w:pPr>
    </w:p>
    <w:p w:rsidR="008D18D0" w:rsidRDefault="008D18D0" w:rsidP="008D18D0">
      <w:pPr>
        <w:rPr>
          <w:rFonts w:asciiTheme="minorEastAsia" w:hAnsiTheme="minorEastAsia"/>
          <w:sz w:val="22"/>
        </w:rPr>
      </w:pPr>
      <w:r>
        <w:rPr>
          <w:rFonts w:asciiTheme="minorEastAsia" w:hAnsiTheme="minorEastAsia" w:hint="eastAsia"/>
          <w:sz w:val="22"/>
        </w:rPr>
        <w:t>４　強風対策</w:t>
      </w:r>
    </w:p>
    <w:p w:rsidR="008D18D0" w:rsidRDefault="008D18D0" w:rsidP="008D18D0">
      <w:pPr>
        <w:pStyle w:val="a5"/>
        <w:numPr>
          <w:ilvl w:val="0"/>
          <w:numId w:val="8"/>
        </w:numPr>
        <w:ind w:leftChars="0"/>
        <w:rPr>
          <w:rFonts w:asciiTheme="minorEastAsia" w:hAnsiTheme="minorEastAsia"/>
          <w:sz w:val="22"/>
        </w:rPr>
      </w:pPr>
      <w:r>
        <w:rPr>
          <w:rFonts w:asciiTheme="minorEastAsia" w:hAnsiTheme="minorEastAsia" w:hint="eastAsia"/>
          <w:sz w:val="22"/>
        </w:rPr>
        <w:t xml:space="preserve">　強風により棟槽類等が破損・転倒しないよう耐風性能を再確認するものとする。</w:t>
      </w:r>
    </w:p>
    <w:p w:rsidR="008D18D0" w:rsidRDefault="008D18D0" w:rsidP="008D18D0">
      <w:pPr>
        <w:pStyle w:val="a5"/>
        <w:numPr>
          <w:ilvl w:val="0"/>
          <w:numId w:val="8"/>
        </w:numPr>
        <w:ind w:leftChars="0"/>
        <w:rPr>
          <w:rFonts w:asciiTheme="minorEastAsia" w:hAnsiTheme="minorEastAsia"/>
          <w:sz w:val="22"/>
        </w:rPr>
      </w:pPr>
      <w:r>
        <w:rPr>
          <w:rFonts w:asciiTheme="minorEastAsia" w:hAnsiTheme="minorEastAsia" w:hint="eastAsia"/>
          <w:sz w:val="22"/>
        </w:rPr>
        <w:t xml:space="preserve">　飛来物により建物等が破損しないよう、シャッター等で保護するものとする。</w:t>
      </w:r>
    </w:p>
    <w:p w:rsidR="008D18D0" w:rsidRDefault="008D18D0" w:rsidP="008D18D0">
      <w:pPr>
        <w:pStyle w:val="a5"/>
        <w:numPr>
          <w:ilvl w:val="0"/>
          <w:numId w:val="8"/>
        </w:numPr>
        <w:ind w:leftChars="0"/>
        <w:rPr>
          <w:rFonts w:asciiTheme="minorEastAsia" w:hAnsiTheme="minorEastAsia"/>
          <w:sz w:val="22"/>
        </w:rPr>
      </w:pPr>
      <w:r>
        <w:rPr>
          <w:rFonts w:asciiTheme="minorEastAsia" w:hAnsiTheme="minorEastAsia" w:hint="eastAsia"/>
          <w:sz w:val="22"/>
        </w:rPr>
        <w:t xml:space="preserve">　飛来物により配管等が破損した場合における危険物の流出に備え配管の弁等を閉鎖するものとする。</w:t>
      </w:r>
    </w:p>
    <w:p w:rsidR="008D7AFC" w:rsidRDefault="00B129FD" w:rsidP="008D7AFC">
      <w:pPr>
        <w:rPr>
          <w:rFonts w:asciiTheme="minorEastAsia" w:hAnsiTheme="minorEastAsia"/>
          <w:sz w:val="22"/>
        </w:rPr>
      </w:pPr>
      <w:r>
        <w:rPr>
          <w:rFonts w:asciiTheme="minorEastAsia" w:hAnsiTheme="minorEastAsia"/>
          <w:noProof/>
          <w:sz w:val="22"/>
        </w:rPr>
        <w:pict>
          <v:shape id="_x0000_s1035" type="#_x0000_t202" style="position:absolute;left:0;text-align:left;margin-left:26.45pt;margin-top:4.55pt;width:450.75pt;height:21pt;z-index:251665408">
            <v:textbox inset="5.85pt,.7pt,5.85pt,.7pt">
              <w:txbxContent>
                <w:p w:rsidR="008D7AFC" w:rsidRPr="00F35097" w:rsidRDefault="008D7AFC" w:rsidP="008D7AFC">
                  <w:pPr>
                    <w:rPr>
                      <w:color w:val="FF0000"/>
                    </w:rPr>
                  </w:pPr>
                  <w:r w:rsidRPr="00F35097">
                    <w:rPr>
                      <w:rFonts w:hint="eastAsia"/>
                      <w:color w:val="FF0000"/>
                    </w:rPr>
                    <w:t>施設に応じて、該当しない項目等は削除、追加すべき事項があれば追加等を行ってください。</w:t>
                  </w:r>
                </w:p>
              </w:txbxContent>
            </v:textbox>
          </v:shape>
        </w:pict>
      </w:r>
    </w:p>
    <w:p w:rsidR="008D18D0" w:rsidRDefault="008D18D0" w:rsidP="008D18D0">
      <w:pPr>
        <w:rPr>
          <w:rFonts w:asciiTheme="minorEastAsia" w:hAnsiTheme="minorEastAsia"/>
          <w:sz w:val="22"/>
        </w:rPr>
      </w:pPr>
    </w:p>
    <w:p w:rsidR="008D7AFC" w:rsidRDefault="008D7AFC" w:rsidP="008D18D0">
      <w:pPr>
        <w:rPr>
          <w:rFonts w:asciiTheme="minorEastAsia" w:hAnsiTheme="minorEastAsia"/>
          <w:sz w:val="22"/>
        </w:rPr>
      </w:pPr>
    </w:p>
    <w:p w:rsidR="008D18D0" w:rsidRDefault="008D18D0" w:rsidP="008D18D0">
      <w:pPr>
        <w:rPr>
          <w:rFonts w:asciiTheme="minorEastAsia" w:hAnsiTheme="minorEastAsia"/>
          <w:sz w:val="22"/>
        </w:rPr>
      </w:pPr>
      <w:r>
        <w:rPr>
          <w:rFonts w:asciiTheme="minorEastAsia" w:hAnsiTheme="minorEastAsia" w:hint="eastAsia"/>
          <w:sz w:val="22"/>
        </w:rPr>
        <w:t>５　停電対策</w:t>
      </w:r>
    </w:p>
    <w:p w:rsidR="008D18D0" w:rsidRDefault="008D18D0" w:rsidP="008D18D0">
      <w:pPr>
        <w:pStyle w:val="a5"/>
        <w:numPr>
          <w:ilvl w:val="0"/>
          <w:numId w:val="9"/>
        </w:numPr>
        <w:ind w:leftChars="0"/>
        <w:rPr>
          <w:rFonts w:asciiTheme="minorEastAsia" w:hAnsiTheme="minorEastAsia"/>
          <w:sz w:val="22"/>
        </w:rPr>
      </w:pPr>
      <w:r>
        <w:rPr>
          <w:rFonts w:asciiTheme="minorEastAsia" w:hAnsiTheme="minorEastAsia" w:hint="eastAsia"/>
          <w:sz w:val="22"/>
        </w:rPr>
        <w:t xml:space="preserve">　危険物の製造や取扱いをあらかじめ停止するものとする。</w:t>
      </w:r>
    </w:p>
    <w:p w:rsidR="008D18D0" w:rsidRDefault="008D18D0" w:rsidP="008D18D0">
      <w:pPr>
        <w:pStyle w:val="a5"/>
        <w:numPr>
          <w:ilvl w:val="0"/>
          <w:numId w:val="9"/>
        </w:numPr>
        <w:ind w:leftChars="0"/>
        <w:rPr>
          <w:rFonts w:asciiTheme="minorEastAsia" w:hAnsiTheme="minorEastAsia"/>
          <w:sz w:val="22"/>
        </w:rPr>
      </w:pPr>
      <w:r>
        <w:rPr>
          <w:rFonts w:asciiTheme="minorEastAsia" w:hAnsiTheme="minorEastAsia" w:hint="eastAsia"/>
          <w:sz w:val="22"/>
        </w:rPr>
        <w:t xml:space="preserve">　温度や圧力等の管理を継続することが必要な物品については、自家発電設備等により所要の電力を確保するものとする。</w:t>
      </w:r>
    </w:p>
    <w:p w:rsidR="008D7AFC" w:rsidRDefault="00B129FD" w:rsidP="008D7AFC">
      <w:pPr>
        <w:rPr>
          <w:rFonts w:asciiTheme="minorEastAsia" w:hAnsiTheme="minorEastAsia"/>
          <w:sz w:val="22"/>
        </w:rPr>
      </w:pPr>
      <w:r>
        <w:rPr>
          <w:rFonts w:asciiTheme="minorEastAsia" w:hAnsiTheme="minorEastAsia"/>
          <w:noProof/>
          <w:sz w:val="22"/>
        </w:rPr>
        <w:pict>
          <v:shape id="_x0000_s1036" type="#_x0000_t202" style="position:absolute;left:0;text-align:left;margin-left:26.45pt;margin-top:4.55pt;width:450.75pt;height:21pt;z-index:251667456">
            <v:textbox inset="5.85pt,.7pt,5.85pt,.7pt">
              <w:txbxContent>
                <w:p w:rsidR="008D7AFC" w:rsidRPr="00F35097" w:rsidRDefault="008D7AFC" w:rsidP="008D7AFC">
                  <w:pPr>
                    <w:rPr>
                      <w:color w:val="FF0000"/>
                    </w:rPr>
                  </w:pPr>
                  <w:r w:rsidRPr="00F35097">
                    <w:rPr>
                      <w:rFonts w:hint="eastAsia"/>
                      <w:color w:val="FF0000"/>
                    </w:rPr>
                    <w:t>施設に応じて、該当しない項目等は削除、追加すべき事項があれば追加等を行ってください。</w:t>
                  </w:r>
                </w:p>
              </w:txbxContent>
            </v:textbox>
          </v:shape>
        </w:pict>
      </w:r>
    </w:p>
    <w:p w:rsidR="008D18D0" w:rsidRDefault="008D18D0" w:rsidP="008D18D0">
      <w:pPr>
        <w:rPr>
          <w:rFonts w:asciiTheme="minorEastAsia" w:hAnsiTheme="minorEastAsia"/>
          <w:sz w:val="22"/>
        </w:rPr>
      </w:pPr>
    </w:p>
    <w:p w:rsidR="008D7AFC" w:rsidRDefault="008D7AFC" w:rsidP="008D18D0">
      <w:pPr>
        <w:rPr>
          <w:rFonts w:asciiTheme="minorEastAsia" w:hAnsiTheme="minorEastAsia"/>
          <w:sz w:val="22"/>
        </w:rPr>
      </w:pPr>
    </w:p>
    <w:p w:rsidR="008D18D0" w:rsidRDefault="008D18D0" w:rsidP="008D18D0">
      <w:pPr>
        <w:rPr>
          <w:rFonts w:asciiTheme="minorEastAsia" w:hAnsiTheme="minorEastAsia"/>
          <w:sz w:val="22"/>
        </w:rPr>
      </w:pPr>
      <w:r>
        <w:rPr>
          <w:rFonts w:asciiTheme="minorEastAsia" w:hAnsiTheme="minorEastAsia" w:hint="eastAsia"/>
          <w:sz w:val="22"/>
        </w:rPr>
        <w:t>第４　天候回復後の点検・復旧</w:t>
      </w:r>
    </w:p>
    <w:p w:rsidR="008D18D0" w:rsidRDefault="008D18D0" w:rsidP="008D18D0">
      <w:pPr>
        <w:rPr>
          <w:rFonts w:asciiTheme="minorEastAsia" w:hAnsiTheme="minorEastAsia"/>
          <w:sz w:val="22"/>
        </w:rPr>
      </w:pPr>
      <w:r>
        <w:rPr>
          <w:rFonts w:asciiTheme="minorEastAsia" w:hAnsiTheme="minorEastAsia" w:hint="eastAsia"/>
          <w:sz w:val="22"/>
        </w:rPr>
        <w:t xml:space="preserve">　　　天候回復後の点検・復旧は次によること。</w:t>
      </w:r>
    </w:p>
    <w:p w:rsidR="008D18D0" w:rsidRDefault="008D18D0" w:rsidP="008D18D0">
      <w:pPr>
        <w:pStyle w:val="a5"/>
        <w:numPr>
          <w:ilvl w:val="0"/>
          <w:numId w:val="10"/>
        </w:numPr>
        <w:ind w:leftChars="0"/>
        <w:rPr>
          <w:rFonts w:asciiTheme="minorEastAsia" w:hAnsiTheme="minorEastAsia"/>
          <w:sz w:val="22"/>
        </w:rPr>
      </w:pPr>
      <w:r>
        <w:rPr>
          <w:rFonts w:asciiTheme="minorEastAsia" w:hAnsiTheme="minorEastAsia" w:hint="eastAsia"/>
          <w:sz w:val="22"/>
        </w:rPr>
        <w:t xml:space="preserve">  点検を行い、必要な補修を施した後で再稼働を行うものとする。</w:t>
      </w:r>
    </w:p>
    <w:p w:rsidR="008D18D0" w:rsidRDefault="008D18D0" w:rsidP="008D18D0">
      <w:pPr>
        <w:pStyle w:val="a5"/>
        <w:numPr>
          <w:ilvl w:val="0"/>
          <w:numId w:val="10"/>
        </w:numPr>
        <w:ind w:leftChars="0"/>
        <w:rPr>
          <w:rFonts w:asciiTheme="minorEastAsia" w:hAnsiTheme="minorEastAsia"/>
          <w:sz w:val="22"/>
        </w:rPr>
      </w:pPr>
      <w:r>
        <w:rPr>
          <w:rFonts w:asciiTheme="minorEastAsia" w:hAnsiTheme="minorEastAsia" w:hint="eastAsia"/>
          <w:sz w:val="22"/>
        </w:rPr>
        <w:t xml:space="preserve">　浸水した施設では、容器等の破損や危険物の流出の有無を確認するものとする。</w:t>
      </w:r>
    </w:p>
    <w:p w:rsidR="008D18D0" w:rsidRDefault="008D18D0" w:rsidP="008D18D0">
      <w:pPr>
        <w:pStyle w:val="a5"/>
        <w:numPr>
          <w:ilvl w:val="0"/>
          <w:numId w:val="10"/>
        </w:numPr>
        <w:ind w:leftChars="0"/>
        <w:rPr>
          <w:rFonts w:asciiTheme="minorEastAsia" w:hAnsiTheme="minorEastAsia"/>
          <w:sz w:val="22"/>
        </w:rPr>
      </w:pPr>
      <w:r>
        <w:rPr>
          <w:rFonts w:asciiTheme="minorEastAsia" w:hAnsiTheme="minorEastAsia" w:hint="eastAsia"/>
          <w:sz w:val="22"/>
        </w:rPr>
        <w:t xml:space="preserve">　復旧に伴い、</w:t>
      </w:r>
      <w:r w:rsidR="00CC5014">
        <w:rPr>
          <w:rFonts w:asciiTheme="minorEastAsia" w:hAnsiTheme="minorEastAsia" w:hint="eastAsia"/>
          <w:sz w:val="22"/>
        </w:rPr>
        <w:t>臨時的</w:t>
      </w:r>
      <w:r>
        <w:rPr>
          <w:rFonts w:asciiTheme="minorEastAsia" w:hAnsiTheme="minorEastAsia" w:hint="eastAsia"/>
          <w:sz w:val="22"/>
        </w:rPr>
        <w:t>な</w:t>
      </w:r>
      <w:r w:rsidR="00CC5014">
        <w:rPr>
          <w:rFonts w:asciiTheme="minorEastAsia" w:hAnsiTheme="minorEastAsia" w:hint="eastAsia"/>
          <w:sz w:val="22"/>
        </w:rPr>
        <w:t>危険物</w:t>
      </w:r>
      <w:r>
        <w:rPr>
          <w:rFonts w:asciiTheme="minorEastAsia" w:hAnsiTheme="minorEastAsia" w:hint="eastAsia"/>
          <w:sz w:val="22"/>
        </w:rPr>
        <w:t>の</w:t>
      </w:r>
      <w:r w:rsidR="00CC5014">
        <w:rPr>
          <w:rFonts w:asciiTheme="minorEastAsia" w:hAnsiTheme="minorEastAsia" w:hint="eastAsia"/>
          <w:sz w:val="22"/>
        </w:rPr>
        <w:t>貯蔵又</w:t>
      </w:r>
      <w:r>
        <w:rPr>
          <w:rFonts w:asciiTheme="minorEastAsia" w:hAnsiTheme="minorEastAsia" w:hint="eastAsia"/>
          <w:sz w:val="22"/>
        </w:rPr>
        <w:t>は</w:t>
      </w:r>
      <w:r w:rsidR="00CC5014">
        <w:rPr>
          <w:rFonts w:asciiTheme="minorEastAsia" w:hAnsiTheme="minorEastAsia" w:hint="eastAsia"/>
          <w:sz w:val="22"/>
        </w:rPr>
        <w:t>取扱</w:t>
      </w:r>
      <w:r>
        <w:rPr>
          <w:rFonts w:asciiTheme="minorEastAsia" w:hAnsiTheme="minorEastAsia" w:hint="eastAsia"/>
          <w:sz w:val="22"/>
        </w:rPr>
        <w:t>いが</w:t>
      </w:r>
      <w:r w:rsidR="00CC5014">
        <w:rPr>
          <w:rFonts w:asciiTheme="minorEastAsia" w:hAnsiTheme="minorEastAsia" w:hint="eastAsia"/>
          <w:sz w:val="22"/>
        </w:rPr>
        <w:t>必要</w:t>
      </w:r>
      <w:r>
        <w:rPr>
          <w:rFonts w:asciiTheme="minorEastAsia" w:hAnsiTheme="minorEastAsia" w:hint="eastAsia"/>
          <w:sz w:val="22"/>
        </w:rPr>
        <w:t>となる</w:t>
      </w:r>
      <w:r w:rsidR="00CC5014">
        <w:rPr>
          <w:rFonts w:asciiTheme="minorEastAsia" w:hAnsiTheme="minorEastAsia" w:hint="eastAsia"/>
          <w:sz w:val="22"/>
        </w:rPr>
        <w:t>場合</w:t>
      </w:r>
      <w:r>
        <w:rPr>
          <w:rFonts w:asciiTheme="minorEastAsia" w:hAnsiTheme="minorEastAsia" w:hint="eastAsia"/>
          <w:sz w:val="22"/>
        </w:rPr>
        <w:t>は、</w:t>
      </w:r>
      <w:r w:rsidR="00CC5014">
        <w:rPr>
          <w:rFonts w:asciiTheme="minorEastAsia" w:hAnsiTheme="minorEastAsia" w:hint="eastAsia"/>
          <w:sz w:val="22"/>
        </w:rPr>
        <w:t>危険物</w:t>
      </w:r>
      <w:r>
        <w:rPr>
          <w:rFonts w:asciiTheme="minorEastAsia" w:hAnsiTheme="minorEastAsia" w:hint="eastAsia"/>
          <w:sz w:val="22"/>
        </w:rPr>
        <w:t>の</w:t>
      </w:r>
      <w:r w:rsidR="00CC5014">
        <w:rPr>
          <w:rFonts w:asciiTheme="minorEastAsia" w:hAnsiTheme="minorEastAsia" w:hint="eastAsia"/>
          <w:sz w:val="22"/>
        </w:rPr>
        <w:t>仮貯蔵・仮取扱いに係る実施計画に基づき安全対策を講ずるものとする。</w:t>
      </w:r>
    </w:p>
    <w:p w:rsidR="00CC5014" w:rsidRPr="008D18D0" w:rsidRDefault="00CC5014" w:rsidP="008D18D0">
      <w:pPr>
        <w:pStyle w:val="a5"/>
        <w:numPr>
          <w:ilvl w:val="0"/>
          <w:numId w:val="10"/>
        </w:numPr>
        <w:ind w:leftChars="0"/>
        <w:rPr>
          <w:rFonts w:asciiTheme="minorEastAsia" w:hAnsiTheme="minorEastAsia"/>
          <w:sz w:val="22"/>
        </w:rPr>
      </w:pPr>
      <w:r>
        <w:rPr>
          <w:rFonts w:asciiTheme="minorEastAsia" w:hAnsiTheme="minorEastAsia" w:hint="eastAsia"/>
          <w:sz w:val="22"/>
        </w:rPr>
        <w:t xml:space="preserve">　電力復旧時の通電火災や漏電防止のため、危険物施設内の電気設備や配線の健全性を確認するものとする。</w:t>
      </w:r>
    </w:p>
    <w:sectPr w:rsidR="00CC5014" w:rsidRPr="008D18D0" w:rsidSect="00884259">
      <w:pgSz w:w="11906" w:h="16838" w:code="9"/>
      <w:pgMar w:top="851" w:right="1361" w:bottom="1134" w:left="1361"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B9F" w:rsidRDefault="00946B9F" w:rsidP="001D0CB2">
      <w:r>
        <w:separator/>
      </w:r>
    </w:p>
  </w:endnote>
  <w:endnote w:type="continuationSeparator" w:id="0">
    <w:p w:rsidR="00946B9F" w:rsidRDefault="00946B9F" w:rsidP="001D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B9F" w:rsidRDefault="00946B9F" w:rsidP="001D0CB2">
      <w:r>
        <w:separator/>
      </w:r>
    </w:p>
  </w:footnote>
  <w:footnote w:type="continuationSeparator" w:id="0">
    <w:p w:rsidR="00946B9F" w:rsidRDefault="00946B9F" w:rsidP="001D0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34B5"/>
    <w:multiLevelType w:val="hybridMultilevel"/>
    <w:tmpl w:val="C6BC8CC6"/>
    <w:lvl w:ilvl="0" w:tplc="BC98833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2A5C87"/>
    <w:multiLevelType w:val="hybridMultilevel"/>
    <w:tmpl w:val="E106587E"/>
    <w:lvl w:ilvl="0" w:tplc="BC00F0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104448"/>
    <w:multiLevelType w:val="hybridMultilevel"/>
    <w:tmpl w:val="85580E72"/>
    <w:lvl w:ilvl="0" w:tplc="E2EADCF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B897EEB"/>
    <w:multiLevelType w:val="hybridMultilevel"/>
    <w:tmpl w:val="DCE24D68"/>
    <w:lvl w:ilvl="0" w:tplc="869A5EA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FF65DFA"/>
    <w:multiLevelType w:val="hybridMultilevel"/>
    <w:tmpl w:val="F90E1E60"/>
    <w:lvl w:ilvl="0" w:tplc="F6FA999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C10146E"/>
    <w:multiLevelType w:val="hybridMultilevel"/>
    <w:tmpl w:val="28FC9FAE"/>
    <w:lvl w:ilvl="0" w:tplc="EEE0B78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F7C5A01"/>
    <w:multiLevelType w:val="hybridMultilevel"/>
    <w:tmpl w:val="BA26E746"/>
    <w:lvl w:ilvl="0" w:tplc="E8325874">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7" w15:restartNumberingAfterBreak="0">
    <w:nsid w:val="38D9208C"/>
    <w:multiLevelType w:val="hybridMultilevel"/>
    <w:tmpl w:val="1CA2D362"/>
    <w:lvl w:ilvl="0" w:tplc="C1E4F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005F41"/>
    <w:multiLevelType w:val="hybridMultilevel"/>
    <w:tmpl w:val="DB64206C"/>
    <w:lvl w:ilvl="0" w:tplc="8A60EEFC">
      <w:start w:val="1"/>
      <w:numFmt w:val="decimal"/>
      <w:lvlText w:val="(%1)"/>
      <w:lvlJc w:val="left"/>
      <w:pPr>
        <w:ind w:left="915" w:hanging="55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88E19FE"/>
    <w:multiLevelType w:val="hybridMultilevel"/>
    <w:tmpl w:val="40009246"/>
    <w:lvl w:ilvl="0" w:tplc="A9EEA9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3"/>
  </w:num>
  <w:num w:numId="3">
    <w:abstractNumId w:val="7"/>
  </w:num>
  <w:num w:numId="4">
    <w:abstractNumId w:val="8"/>
  </w:num>
  <w:num w:numId="5">
    <w:abstractNumId w:val="4"/>
  </w:num>
  <w:num w:numId="6">
    <w:abstractNumId w:val="6"/>
  </w:num>
  <w:num w:numId="7">
    <w:abstractNumId w:val="0"/>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6ADD"/>
    <w:rsid w:val="000112F5"/>
    <w:rsid w:val="00087099"/>
    <w:rsid w:val="000D7E06"/>
    <w:rsid w:val="000E6A61"/>
    <w:rsid w:val="00174FF4"/>
    <w:rsid w:val="001B1F1C"/>
    <w:rsid w:val="001D0CB2"/>
    <w:rsid w:val="0020754F"/>
    <w:rsid w:val="002664E4"/>
    <w:rsid w:val="00293ED0"/>
    <w:rsid w:val="003347E5"/>
    <w:rsid w:val="00401B94"/>
    <w:rsid w:val="00402592"/>
    <w:rsid w:val="00405634"/>
    <w:rsid w:val="004243E2"/>
    <w:rsid w:val="0043026C"/>
    <w:rsid w:val="00437393"/>
    <w:rsid w:val="00534071"/>
    <w:rsid w:val="00550B17"/>
    <w:rsid w:val="00593F8D"/>
    <w:rsid w:val="005C634C"/>
    <w:rsid w:val="00614BE1"/>
    <w:rsid w:val="00615434"/>
    <w:rsid w:val="007D5EAB"/>
    <w:rsid w:val="00803D5D"/>
    <w:rsid w:val="0081152F"/>
    <w:rsid w:val="008143E9"/>
    <w:rsid w:val="00825785"/>
    <w:rsid w:val="00865209"/>
    <w:rsid w:val="00884259"/>
    <w:rsid w:val="008D18D0"/>
    <w:rsid w:val="008D7AFC"/>
    <w:rsid w:val="00946B9F"/>
    <w:rsid w:val="009B5C35"/>
    <w:rsid w:val="00A303D3"/>
    <w:rsid w:val="00AD009A"/>
    <w:rsid w:val="00B129FD"/>
    <w:rsid w:val="00B31DA1"/>
    <w:rsid w:val="00B329AD"/>
    <w:rsid w:val="00B46ADD"/>
    <w:rsid w:val="00B56C5C"/>
    <w:rsid w:val="00B57ABD"/>
    <w:rsid w:val="00B74A01"/>
    <w:rsid w:val="00BA5413"/>
    <w:rsid w:val="00BB479E"/>
    <w:rsid w:val="00C66884"/>
    <w:rsid w:val="00C67186"/>
    <w:rsid w:val="00C763B7"/>
    <w:rsid w:val="00C939CC"/>
    <w:rsid w:val="00CC5014"/>
    <w:rsid w:val="00CF7872"/>
    <w:rsid w:val="00D438E8"/>
    <w:rsid w:val="00DF0ADD"/>
    <w:rsid w:val="00E01C2B"/>
    <w:rsid w:val="00E30A6C"/>
    <w:rsid w:val="00E36D81"/>
    <w:rsid w:val="00E822A5"/>
    <w:rsid w:val="00EB330C"/>
    <w:rsid w:val="00F35097"/>
    <w:rsid w:val="00F71AFA"/>
    <w:rsid w:val="00F85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50A7145-AEB6-49D8-9CD0-3FA3A59D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6ADD"/>
  </w:style>
  <w:style w:type="character" w:customStyle="1" w:styleId="a4">
    <w:name w:val="日付 (文字)"/>
    <w:basedOn w:val="a0"/>
    <w:link w:val="a3"/>
    <w:uiPriority w:val="99"/>
    <w:semiHidden/>
    <w:rsid w:val="00B46ADD"/>
  </w:style>
  <w:style w:type="paragraph" w:styleId="a5">
    <w:name w:val="List Paragraph"/>
    <w:basedOn w:val="a"/>
    <w:uiPriority w:val="34"/>
    <w:qFormat/>
    <w:rsid w:val="00B46ADD"/>
    <w:pPr>
      <w:ind w:leftChars="400" w:left="840"/>
    </w:pPr>
  </w:style>
  <w:style w:type="paragraph" w:styleId="a6">
    <w:name w:val="header"/>
    <w:basedOn w:val="a"/>
    <w:link w:val="a7"/>
    <w:uiPriority w:val="99"/>
    <w:unhideWhenUsed/>
    <w:rsid w:val="001D0CB2"/>
    <w:pPr>
      <w:tabs>
        <w:tab w:val="center" w:pos="4252"/>
        <w:tab w:val="right" w:pos="8504"/>
      </w:tabs>
      <w:snapToGrid w:val="0"/>
    </w:pPr>
  </w:style>
  <w:style w:type="character" w:customStyle="1" w:styleId="a7">
    <w:name w:val="ヘッダー (文字)"/>
    <w:basedOn w:val="a0"/>
    <w:link w:val="a6"/>
    <w:uiPriority w:val="99"/>
    <w:rsid w:val="001D0CB2"/>
  </w:style>
  <w:style w:type="paragraph" w:styleId="a8">
    <w:name w:val="footer"/>
    <w:basedOn w:val="a"/>
    <w:link w:val="a9"/>
    <w:uiPriority w:val="99"/>
    <w:unhideWhenUsed/>
    <w:rsid w:val="001D0CB2"/>
    <w:pPr>
      <w:tabs>
        <w:tab w:val="center" w:pos="4252"/>
        <w:tab w:val="right" w:pos="8504"/>
      </w:tabs>
      <w:snapToGrid w:val="0"/>
    </w:pPr>
  </w:style>
  <w:style w:type="character" w:customStyle="1" w:styleId="a9">
    <w:name w:val="フッター (文字)"/>
    <w:basedOn w:val="a0"/>
    <w:link w:val="a8"/>
    <w:uiPriority w:val="99"/>
    <w:rsid w:val="001D0CB2"/>
  </w:style>
  <w:style w:type="paragraph" w:styleId="aa">
    <w:name w:val="Balloon Text"/>
    <w:basedOn w:val="a"/>
    <w:link w:val="ab"/>
    <w:uiPriority w:val="99"/>
    <w:semiHidden/>
    <w:unhideWhenUsed/>
    <w:rsid w:val="007D5EA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5EAB"/>
    <w:rPr>
      <w:rFonts w:asciiTheme="majorHAnsi" w:eastAsiaTheme="majorEastAsia" w:hAnsiTheme="majorHAnsi" w:cstheme="majorBidi"/>
      <w:sz w:val="18"/>
      <w:szCs w:val="18"/>
    </w:rPr>
  </w:style>
  <w:style w:type="character" w:styleId="ac">
    <w:name w:val="Hyperlink"/>
    <w:basedOn w:val="a0"/>
    <w:uiPriority w:val="99"/>
    <w:unhideWhenUsed/>
    <w:rsid w:val="009B5C35"/>
    <w:rPr>
      <w:color w:val="0000FF" w:themeColor="hyperlink"/>
      <w:u w:val="single"/>
    </w:rPr>
  </w:style>
  <w:style w:type="table" w:styleId="ad">
    <w:name w:val="Table Grid"/>
    <w:basedOn w:val="a1"/>
    <w:uiPriority w:val="59"/>
    <w:rsid w:val="0043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6275">
      <w:bodyDiv w:val="1"/>
      <w:marLeft w:val="0"/>
      <w:marRight w:val="0"/>
      <w:marTop w:val="0"/>
      <w:marBottom w:val="0"/>
      <w:divBdr>
        <w:top w:val="none" w:sz="0" w:space="0" w:color="auto"/>
        <w:left w:val="none" w:sz="0" w:space="0" w:color="auto"/>
        <w:bottom w:val="none" w:sz="0" w:space="0" w:color="auto"/>
        <w:right w:val="none" w:sz="0" w:space="0" w:color="auto"/>
      </w:divBdr>
      <w:divsChild>
        <w:div w:id="716197669">
          <w:marLeft w:val="0"/>
          <w:marRight w:val="0"/>
          <w:marTop w:val="0"/>
          <w:marBottom w:val="0"/>
          <w:divBdr>
            <w:top w:val="none" w:sz="0" w:space="0" w:color="auto"/>
            <w:left w:val="none" w:sz="0" w:space="0" w:color="auto"/>
            <w:bottom w:val="none" w:sz="0" w:space="0" w:color="auto"/>
            <w:right w:val="none" w:sz="0" w:space="0" w:color="auto"/>
          </w:divBdr>
          <w:divsChild>
            <w:div w:id="1659000042">
              <w:marLeft w:val="0"/>
              <w:marRight w:val="0"/>
              <w:marTop w:val="0"/>
              <w:marBottom w:val="0"/>
              <w:divBdr>
                <w:top w:val="none" w:sz="0" w:space="0" w:color="auto"/>
                <w:left w:val="none" w:sz="0" w:space="0" w:color="auto"/>
                <w:bottom w:val="none" w:sz="0" w:space="0" w:color="auto"/>
                <w:right w:val="none" w:sz="0" w:space="0" w:color="auto"/>
              </w:divBdr>
              <w:divsChild>
                <w:div w:id="745759260">
                  <w:marLeft w:val="0"/>
                  <w:marRight w:val="0"/>
                  <w:marTop w:val="0"/>
                  <w:marBottom w:val="0"/>
                  <w:divBdr>
                    <w:top w:val="none" w:sz="0" w:space="0" w:color="auto"/>
                    <w:left w:val="none" w:sz="0" w:space="0" w:color="auto"/>
                    <w:bottom w:val="none" w:sz="0" w:space="0" w:color="auto"/>
                    <w:right w:val="none" w:sz="0" w:space="0" w:color="auto"/>
                  </w:divBdr>
                  <w:divsChild>
                    <w:div w:id="158932965">
                      <w:marLeft w:val="0"/>
                      <w:marRight w:val="0"/>
                      <w:marTop w:val="0"/>
                      <w:marBottom w:val="0"/>
                      <w:divBdr>
                        <w:top w:val="none" w:sz="0" w:space="0" w:color="auto"/>
                        <w:left w:val="none" w:sz="0" w:space="0" w:color="auto"/>
                        <w:bottom w:val="none" w:sz="0" w:space="0" w:color="auto"/>
                        <w:right w:val="none" w:sz="0" w:space="0" w:color="auto"/>
                      </w:divBdr>
                      <w:divsChild>
                        <w:div w:id="215817098">
                          <w:marLeft w:val="0"/>
                          <w:marRight w:val="0"/>
                          <w:marTop w:val="0"/>
                          <w:marBottom w:val="0"/>
                          <w:divBdr>
                            <w:top w:val="none" w:sz="0" w:space="0" w:color="auto"/>
                            <w:left w:val="none" w:sz="0" w:space="0" w:color="auto"/>
                            <w:bottom w:val="none" w:sz="0" w:space="0" w:color="auto"/>
                            <w:right w:val="none" w:sz="0" w:space="0" w:color="auto"/>
                          </w:divBdr>
                        </w:div>
                        <w:div w:id="2708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IMIZU1508</dc:creator>
  <cp:lastModifiedBy>高瀬 勝大</cp:lastModifiedBy>
  <cp:revision>37</cp:revision>
  <cp:lastPrinted>2022-05-27T05:11:00Z</cp:lastPrinted>
  <dcterms:created xsi:type="dcterms:W3CDTF">2016-04-05T07:45:00Z</dcterms:created>
  <dcterms:modified xsi:type="dcterms:W3CDTF">2022-06-27T07:04:00Z</dcterms:modified>
</cp:coreProperties>
</file>