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snapToGrid w:val="0"/>
        <w:ind w:left="0" w:leftChars="0"/>
        <w:jc w:val="center"/>
        <w:rPr>
          <w:rFonts w:hint="eastAsia" w:ascii="ＤＦ特太ゴシック体" w:hAnsi="ＤＦ特太ゴシック体" w:eastAsia="ＤＦ特太ゴシック体"/>
          <w:sz w:val="40"/>
        </w:rPr>
      </w:pPr>
      <w:r>
        <w:rPr>
          <w:rFonts w:hint="eastAsia" w:ascii="UD デジタル 教科書体 NK-B" w:hAnsi="UD デジタル 教科書体 NK-B" w:eastAsia="UD デジタル 教科書体 NK-B"/>
          <w:sz w:val="22"/>
        </w:rPr>
        <w:t>　</w:t>
      </w:r>
      <w:r>
        <w:rPr>
          <w:rFonts w:hint="eastAsia" w:ascii="ＤＦ特太ゴシック体" w:hAnsi="ＤＦ特太ゴシック体" w:eastAsia="ＤＦ特太ゴシック体"/>
          <w:spacing w:val="30"/>
          <w:sz w:val="40"/>
          <w:fitText w:val="2240" w:id="1"/>
        </w:rPr>
        <w:t>令和６年</w:t>
      </w:r>
      <w:r>
        <w:rPr>
          <w:rFonts w:hint="eastAsia" w:ascii="ＤＦ特太ゴシック体" w:hAnsi="ＤＦ特太ゴシック体" w:eastAsia="ＤＦ特太ゴシック体"/>
          <w:sz w:val="40"/>
          <w:fitText w:val="2240" w:id="1"/>
        </w:rPr>
        <w:t>度</w:t>
      </w:r>
    </w:p>
    <w:p>
      <w:pPr>
        <w:pStyle w:val="0"/>
        <w:snapToGrid w:val="0"/>
        <w:jc w:val="center"/>
        <w:rPr>
          <w:rFonts w:hint="eastAsia"/>
          <w:sz w:val="24"/>
        </w:rPr>
      </w:pPr>
      <w:r>
        <w:rPr>
          <w:rFonts w:hint="eastAsia" w:ascii="ＤＦ特太ゴシック体" w:hAnsi="ＤＦ特太ゴシック体" w:eastAsia="ＤＦ特太ゴシック体"/>
          <w:spacing w:val="21"/>
          <w:w w:val="93"/>
          <w:sz w:val="40"/>
          <w:fitText w:val="5760" w:id="2"/>
        </w:rPr>
        <w:t>市民税・県民税申告書の手引</w:t>
      </w:r>
      <w:r>
        <w:rPr>
          <w:rFonts w:hint="eastAsia" w:ascii="ＤＦ特太ゴシック体" w:hAnsi="ＤＦ特太ゴシック体" w:eastAsia="ＤＦ特太ゴシック体"/>
          <w:spacing w:val="3"/>
          <w:w w:val="93"/>
          <w:sz w:val="40"/>
          <w:fitText w:val="5760" w:id="2"/>
        </w:rPr>
        <w:t>き</w:t>
      </w:r>
    </w:p>
    <w:p>
      <w:pPr>
        <w:pStyle w:val="0"/>
        <w:snapToGrid w:val="0"/>
        <w:rPr>
          <w:rFonts w:hint="eastAsia" w:ascii="UD デジタル 教科書体 NK-B" w:hAnsi="UD デジタル 教科書体 NK-B" w:eastAsia="UD デジタル 教科書体 NK-B"/>
          <w:sz w:val="21"/>
        </w:rPr>
      </w:pPr>
    </w:p>
    <w:p>
      <w:pPr>
        <w:pStyle w:val="0"/>
        <w:snapToGrid w:val="0"/>
        <w:rPr>
          <w:rFonts w:hint="eastAsia" w:ascii="UD デジタル 教科書体 NK-B" w:hAnsi="UD デジタル 教科書体 NK-B" w:eastAsia="UD デジタル 教科書体 NK-B"/>
          <w:sz w:val="21"/>
        </w:rPr>
      </w:pPr>
      <w:r>
        <w:rPr>
          <w:rFonts w:hint="eastAsia" w:ascii="UD デジタル 教科書体 NK-B" w:hAnsi="UD デジタル 教科書体 NK-B" w:eastAsia="UD デジタル 教科書体 NK-B"/>
          <w:sz w:val="22"/>
        </w:rPr>
        <w:t xml:space="preserve"> </w:t>
      </w:r>
      <w:r>
        <w:rPr>
          <w:rFonts w:hint="eastAsia" w:ascii="UD デジタル 教科書体 NK-B" w:hAnsi="UD デジタル 教科書体 NK-B" w:eastAsia="UD デジタル 教科書体 NK-B"/>
          <w:sz w:val="21"/>
        </w:rPr>
        <w:t>この手引きをよくお読みいただき正しくご記入のうえ、申告期限までにご提出ください。</w:t>
      </w:r>
    </w:p>
    <w:p>
      <w:pPr>
        <w:pStyle w:val="0"/>
        <w:snapToGrid w:val="0"/>
        <w:rPr>
          <w:rFonts w:hint="eastAsia" w:ascii="UD デジタル 教科書体 NK-B" w:hAnsi="UD デジタル 教科書体 NK-B" w:eastAsia="UD デジタル 教科書体 NK-B"/>
          <w:sz w:val="28"/>
          <w:shd w:val="pct15" w:color="auto" w:fill="auto"/>
        </w:rPr>
      </w:pPr>
      <w:r>
        <w:rPr>
          <w:rFonts w:hint="eastAsia" w:ascii="UD デジタル 教科書体 NK-B" w:hAnsi="UD デジタル 教科書体 NK-B" w:eastAsia="UD デジタル 教科書体 NK-B"/>
          <w:sz w:val="28"/>
          <w:shd w:val="pct15" w:color="auto" w:fill="auto"/>
        </w:rPr>
        <w:t>住民税申告が必要な方　　　　　　　　　　　　</w:t>
      </w:r>
      <w:r>
        <w:rPr>
          <w:rFonts w:hint="eastAsia" w:ascii="UD デジタル 教科書体 NK-B" w:hAnsi="UD デジタル 教科書体 NK-B" w:eastAsia="UD デジタル 教科書体 NK-B"/>
          <w:sz w:val="28"/>
          <w:shd w:val="pct15" w:color="auto" w:fill="auto"/>
        </w:rPr>
        <w:t xml:space="preserve">         </w:t>
      </w:r>
      <w:r>
        <w:rPr>
          <w:rFonts w:hint="eastAsia" w:ascii="UD デジタル 教科書体 NK-B" w:hAnsi="UD デジタル 教科書体 NK-B" w:eastAsia="UD デジタル 教科書体 NK-B"/>
          <w:sz w:val="28"/>
          <w:shd w:val="pct15" w:color="auto" w:fill="auto"/>
        </w:rPr>
        <w:t>　　　　　　　　　　　　　　　　　　　　　　　　　　　　</w:t>
      </w:r>
    </w:p>
    <w:p>
      <w:pPr>
        <w:pStyle w:val="0"/>
        <w:snapToGrid w:val="0"/>
        <w:rPr>
          <w:rFonts w:hint="eastAsia"/>
        </w:rPr>
      </w:pPr>
      <w:r>
        <w:rPr>
          <w:rFonts w:hint="eastAsia" w:ascii="UD デジタル 教科書体 NK-B" w:hAnsi="UD デジタル 教科書体 NK-B" w:eastAsia="UD デジタル 教科書体 NK-B"/>
          <w:sz w:val="20"/>
          <w:highlight w:val="none"/>
        </w:rPr>
        <w:t>　</w:t>
      </w:r>
      <w:r>
        <w:rPr>
          <w:rFonts w:hint="eastAsia" w:ascii="UD デジタル 教科書体 NK-B" w:hAnsi="UD デジタル 教科書体 NK-B" w:eastAsia="UD デジタル 教科書体 NK-B"/>
          <w:sz w:val="20"/>
          <w:highlight w:val="none"/>
        </w:rPr>
        <w:t xml:space="preserve">  </w:t>
      </w:r>
      <w:r>
        <w:rPr>
          <w:rFonts w:hint="eastAsia" w:ascii="UD デジタル 教科書体 NK-B" w:hAnsi="UD デジタル 教科書体 NK-B" w:eastAsia="UD デジタル 教科書体 NK-B"/>
          <w:sz w:val="18"/>
          <w:highlight w:val="none"/>
        </w:rPr>
        <w:t>対象者：令和６年１月１日現在、射水市に居住しており、下記の申告が必要に該当する方</w:t>
      </w:r>
      <w:r>
        <w:rPr>
          <w:rFonts w:hint="eastAsia"/>
        </w:rPr>
        <w:drawing>
          <wp:anchor distT="0" distB="0" distL="203200" distR="203200" simplePos="0" relativeHeight="25" behindDoc="0" locked="0" layoutInCell="1" hidden="0" allowOverlap="1">
            <wp:simplePos x="0" y="0"/>
            <wp:positionH relativeFrom="column">
              <wp:posOffset>-134620</wp:posOffset>
            </wp:positionH>
            <wp:positionV relativeFrom="paragraph">
              <wp:posOffset>233680</wp:posOffset>
            </wp:positionV>
            <wp:extent cx="6654165" cy="3436620"/>
            <wp:effectExtent l="0" t="0" r="0" b="0"/>
            <wp:wrapSquare wrapText="bothSides"/>
            <wp:docPr id="1026" name="オブジェクト 0"/>
            <a:graphic xmlns:a="http://schemas.openxmlformats.org/drawingml/2006/main">
              <a:graphicData uri="http://schemas.openxmlformats.org/drawingml/2006/picture">
                <pic:pic xmlns:pic="http://schemas.openxmlformats.org/drawingml/2006/picture">
                  <pic:nvPicPr>
                    <pic:cNvPr id="1026" name="オブジェクト 0"/>
                    <pic:cNvPicPr>
                      <a:picLocks noChangeAspect="1"/>
                    </pic:cNvPicPr>
                  </pic:nvPicPr>
                  <pic:blipFill>
                    <a:blip r:embed="rId5"/>
                    <a:stretch>
                      <a:fillRect/>
                    </a:stretch>
                  </pic:blipFill>
                  <pic:spPr>
                    <a:xfrm>
                      <a:off x="0" y="0"/>
                      <a:ext cx="6654165" cy="3436620"/>
                    </a:xfrm>
                    <a:prstGeom prst="rect">
                      <a:avLst/>
                    </a:prstGeom>
                  </pic:spPr>
                </pic:pic>
              </a:graphicData>
            </a:graphic>
          </wp:anchor>
        </w:drawing>
      </w:r>
    </w:p>
    <w:p>
      <w:pPr>
        <w:pStyle w:val="0"/>
        <w:rPr>
          <w:rFonts w:hint="eastAsia"/>
        </w:rPr>
      </w:pPr>
      <w:r>
        <w:rPr>
          <w:rFonts w:hint="eastAsia" w:ascii="UD デジタル 教科書体 NK-B" w:hAnsi="UD デジタル 教科書体 NK-B" w:eastAsia="UD デジタル 教科書体 NK-B"/>
          <w:sz w:val="28"/>
          <w:shd w:val="pct15" w:color="auto" w:fill="auto"/>
        </w:rPr>
        <w:t>申告方法　　　　　　　　　　　　　　　　　　　　　　　　</w:t>
      </w:r>
      <w:r>
        <w:rPr>
          <w:rFonts w:hint="eastAsia" w:ascii="UD デジタル 教科書体 NK-B" w:hAnsi="UD デジタル 教科書体 NK-B" w:eastAsia="UD デジタル 教科書体 NK-B"/>
          <w:sz w:val="28"/>
          <w:shd w:val="pct15" w:color="auto" w:fill="auto"/>
        </w:rPr>
        <w:t xml:space="preserve">         </w:t>
      </w:r>
      <w:r>
        <w:rPr>
          <w:rFonts w:hint="eastAsia" w:ascii="UD デジタル 教科書体 NK-B" w:hAnsi="UD デジタル 教科書体 NK-B" w:eastAsia="UD デジタル 教科書体 NK-B"/>
          <w:sz w:val="28"/>
          <w:shd w:val="pct15" w:color="auto" w:fill="auto"/>
        </w:rPr>
        <w:t>　　　　　　　　　　　　　　　　　　　　　　　　　　　</w:t>
      </w:r>
    </w:p>
    <w:p>
      <w:pPr>
        <w:pStyle w:val="0"/>
        <w:snapToGrid w:val="0"/>
        <w:rPr>
          <w:rFonts w:hint="eastAsia" w:ascii="UD デジタル 教科書体 NK-B" w:hAnsi="UD デジタル 教科書体 NK-B" w:eastAsia="UD デジタル 教科書体 NK-B"/>
          <w:sz w:val="21"/>
          <w:shd w:val="pct15" w:color="auto" w:fill="auto"/>
        </w:rPr>
      </w:pPr>
      <w:r>
        <w:rPr>
          <w:rFonts w:hint="eastAsia" w:ascii="メイリオ" w:hAnsi="メイリオ" w:eastAsia="メイリオ"/>
          <w:sz w:val="22"/>
          <w:shd w:val="clear" w:color="auto" w:fill="auto"/>
        </w:rPr>
        <w:t>　</w:t>
      </w:r>
      <w:r>
        <w:rPr>
          <w:rFonts w:hint="eastAsia" w:ascii="UD デジタル 教科書体 NK-B" w:hAnsi="UD デジタル 教科書体 NK-B" w:eastAsia="UD デジタル 教科書体 NK-B"/>
          <w:sz w:val="21"/>
          <w:shd w:val="clear" w:color="auto" w:fill="auto"/>
        </w:rPr>
        <w:t>ご記入いただいた申請書を下記住所に郵送もしくは本庁舎２階の課税課市民税係窓口までご提出ください。</w:t>
      </w:r>
    </w:p>
    <w:p>
      <w:pPr>
        <w:pStyle w:val="0"/>
        <w:snapToGrid w:val="0"/>
        <w:rPr>
          <w:rFonts w:hint="eastAsia" w:ascii="UD デジタル 教科書体 NK-B" w:hAnsi="UD デジタル 教科書体 NK-B" w:eastAsia="UD デジタル 教科書体 NK-B"/>
          <w:sz w:val="21"/>
          <w:shd w:val="clear" w:color="auto" w:fill="auto"/>
        </w:rPr>
      </w:pPr>
      <w:r>
        <w:rPr>
          <w:rFonts w:hint="eastAsia" w:ascii="UD デジタル 教科書体 NK-B" w:hAnsi="UD デジタル 教科書体 NK-B" w:eastAsia="UD デジタル 教科書体 NK-B"/>
          <w:sz w:val="21"/>
          <w:shd w:val="clear" w:color="auto" w:fill="auto"/>
        </w:rPr>
        <w:t>申告会場での作成希望の方は、２月１６日～３月１５日に本庁舎３階の申告相談会場までお越しください。</w:t>
      </w:r>
    </w:p>
    <w:p>
      <w:pPr>
        <w:pStyle w:val="0"/>
        <w:snapToGrid w:val="0"/>
        <w:rPr>
          <w:rFonts w:hint="eastAsia" w:ascii="UD デジタル 教科書体 NK-B" w:hAnsi="UD デジタル 教科書体 NK-B" w:eastAsia="UD デジタル 教科書体 NK-B"/>
          <w:sz w:val="22"/>
          <w:shd w:val="clear" w:color="auto" w:fill="auto"/>
        </w:rPr>
      </w:pPr>
      <w:r>
        <w:rPr>
          <w:rFonts w:hint="eastAsia" w:ascii="UD デジタル 教科書体 NK-B" w:hAnsi="UD デジタル 教科書体 NK-B" w:eastAsia="UD デジタル 教科書体 NK-B"/>
          <w:sz w:val="22"/>
          <w:shd w:val="clear" w:color="auto" w:fill="auto"/>
        </w:rPr>
        <w:t xml:space="preserve">  </w:t>
      </w:r>
      <w:r>
        <w:rPr>
          <w:rFonts w:hint="eastAsia" w:ascii="UD デジタル 教科書体 NK-B" w:hAnsi="UD デジタル 教科書体 NK-B" w:eastAsia="UD デジタル 教科書体 NK-B"/>
          <w:sz w:val="21"/>
          <w:shd w:val="clear" w:color="auto" w:fill="auto"/>
        </w:rPr>
        <w:t>提出期限は、</w:t>
      </w:r>
      <w:r>
        <w:rPr>
          <w:rFonts w:hint="eastAsia" w:ascii="UD デジタル 教科書体 NK-B" w:hAnsi="UD デジタル 教科書体 NK-B" w:eastAsia="UD デジタル 教科書体 NK-B"/>
          <w:sz w:val="32"/>
          <w:u w:val="double" w:color="auto"/>
          <w:shd w:val="clear" w:color="auto" w:fill="auto"/>
        </w:rPr>
        <w:t>令和６年３月１５日（金）</w:t>
      </w:r>
      <w:r>
        <w:rPr>
          <w:rFonts w:hint="eastAsia" w:ascii="UD デジタル 教科書体 NK-B" w:hAnsi="UD デジタル 教科書体 NK-B" w:eastAsia="UD デジタル 教科書体 NK-B"/>
          <w:sz w:val="21"/>
          <w:shd w:val="clear" w:color="auto" w:fill="auto"/>
        </w:rPr>
        <w:t>です。</w:t>
      </w:r>
    </w:p>
    <w:p>
      <w:pPr>
        <w:pStyle w:val="0"/>
        <w:snapToGrid w:val="0"/>
        <w:rPr>
          <w:rFonts w:hint="eastAsia" w:ascii="UD デジタル 教科書体 NK-B" w:hAnsi="UD デジタル 教科書体 NK-B" w:eastAsia="UD デジタル 教科書体 NK-B"/>
          <w:sz w:val="28"/>
          <w:shd w:val="pct15" w:color="auto" w:fill="auto"/>
        </w:rPr>
      </w:pPr>
      <w:r>
        <w:rPr>
          <w:rFonts w:hint="eastAsia" w:ascii="UD デジタル 教科書体 NK-B" w:hAnsi="UD デジタル 教科書体 NK-B" w:eastAsia="UD デジタル 教科書体 NK-B"/>
          <w:sz w:val="28"/>
          <w:shd w:val="pct15" w:color="auto" w:fill="auto"/>
        </w:rPr>
        <w:t>申告に必要なもの　　　　　　　　　　　　　　　　　　　　　　　　　　　　　　　　　　　　　　　　　　　　　　　　　　　　</w:t>
      </w:r>
    </w:p>
    <w:p>
      <w:pPr>
        <w:pStyle w:val="0"/>
        <w:snapToGrid w:val="0"/>
        <w:rPr>
          <w:rFonts w:hint="eastAsia" w:ascii="UD デジタル 教科書体 NK-B" w:hAnsi="UD デジタル 教科書体 NK-B" w:eastAsia="UD デジタル 教科書体 NK-B"/>
          <w:sz w:val="21"/>
          <w:shd w:val="pct15" w:color="auto" w:fill="auto"/>
        </w:rPr>
      </w:pPr>
      <w:r>
        <w:rPr>
          <w:rFonts w:hint="eastAsia" w:ascii="UD デジタル 教科書体 NK-B" w:hAnsi="UD デジタル 教科書体 NK-B" w:eastAsia="UD デジタル 教科書体 NK-B"/>
          <w:sz w:val="18"/>
          <w:shd w:val="clear" w:color="auto" w:fill="auto"/>
        </w:rPr>
        <w:t>１　）　郵送、持参の場合　　　　　　　　　　　　　　　　　　　　　　　　　　　　　　　　　　　２　）　申告会場の場合</w:t>
      </w:r>
    </w:p>
    <w:tbl>
      <w:tblPr>
        <w:tblStyle w:val="17"/>
        <w:tblW w:w="0" w:type="auto"/>
        <w:tblInd w:w="0" w:type="dxa"/>
        <w:tblLayout w:type="fixed"/>
        <w:tblLook w:firstRow="1" w:lastRow="0" w:firstColumn="1" w:lastColumn="0" w:noHBand="0" w:noVBand="1" w:val="04A0"/>
      </w:tblPr>
      <w:tblGrid>
        <w:gridCol w:w="5245"/>
        <w:gridCol w:w="5221"/>
      </w:tblGrid>
      <w:tr>
        <w:trPr>
          <w:trHeight w:val="1812" w:hRule="atLeast"/>
        </w:trPr>
        <w:tc>
          <w:tcPr>
            <w:tcW w:w="5245" w:type="dxa"/>
            <w:tcBorders>
              <w:top w:val="nil"/>
              <w:left w:val="nil"/>
              <w:bottom w:val="double" w:color="auto" w:sz="4" w:space="0"/>
              <w:right w:val="nil"/>
              <w:tl2br w:val="nil"/>
              <w:tr2bl w:val="nil"/>
            </w:tcBorders>
            <w:vAlign w:val="top"/>
          </w:tcPr>
          <w:p>
            <w:pPr>
              <w:pStyle w:val="0"/>
              <w:snapToGrid w:val="0"/>
              <w:rPr>
                <w:rFonts w:hint="eastAsia"/>
                <w:sz w:val="21"/>
              </w:rPr>
            </w:pPr>
            <w:r>
              <w:rPr>
                <w:rFonts w:hint="eastAsia" w:ascii="UD デジタル 教科書体 NK-B" w:hAnsi="UD デジタル 教科書体 NK-B" w:eastAsia="UD デジタル 教科書体 NK-B"/>
                <w:sz w:val="18"/>
                <w:shd w:val="clear" w:color="auto" w:fill="auto"/>
              </w:rPr>
              <w:t>・市民税・県民税申告書</w:t>
            </w:r>
          </w:p>
          <w:p>
            <w:pPr>
              <w:pStyle w:val="0"/>
              <w:snapToGrid w:val="0"/>
              <w:rPr>
                <w:rFonts w:hint="eastAsia"/>
                <w:sz w:val="21"/>
              </w:rPr>
            </w:pPr>
            <w:r>
              <w:rPr>
                <w:rFonts w:hint="eastAsia" w:ascii="UD デジタル 教科書体 NK-B" w:hAnsi="UD デジタル 教科書体 NK-B" w:eastAsia="UD デジタル 教科書体 NK-B"/>
                <w:sz w:val="18"/>
                <w:shd w:val="clear" w:color="auto" w:fill="auto"/>
              </w:rPr>
              <w:t>・所得の資料（源泉徴収票原本、収入の分かるもの）</w:t>
            </w:r>
          </w:p>
          <w:p>
            <w:pPr>
              <w:pStyle w:val="0"/>
              <w:snapToGrid w:val="0"/>
              <w:rPr>
                <w:rFonts w:hint="eastAsia"/>
                <w:sz w:val="21"/>
              </w:rPr>
            </w:pPr>
            <w:r>
              <w:rPr>
                <w:rFonts w:hint="eastAsia" w:ascii="UD デジタル 教科書体 NK-B" w:hAnsi="UD デジタル 教科書体 NK-B" w:eastAsia="UD デジタル 教科書体 NK-B"/>
                <w:sz w:val="18"/>
                <w:shd w:val="clear" w:color="auto" w:fill="auto"/>
              </w:rPr>
              <w:t>・収支内訳書（事業所得、農業所得のある方）</w:t>
            </w:r>
          </w:p>
          <w:p>
            <w:pPr>
              <w:pStyle w:val="0"/>
              <w:snapToGrid w:val="0"/>
              <w:rPr>
                <w:rFonts w:hint="eastAsia"/>
                <w:sz w:val="21"/>
              </w:rPr>
            </w:pPr>
            <w:r>
              <w:rPr>
                <w:rFonts w:hint="eastAsia" w:ascii="UD デジタル 教科書体 NK-B" w:hAnsi="UD デジタル 教科書体 NK-B" w:eastAsia="UD デジタル 教科書体 NK-B"/>
                <w:sz w:val="18"/>
                <w:shd w:val="clear" w:color="auto" w:fill="auto"/>
              </w:rPr>
              <w:t>・所得控除の各種証明書原本</w:t>
            </w:r>
          </w:p>
          <w:p>
            <w:pPr>
              <w:pStyle w:val="0"/>
              <w:snapToGrid w:val="0"/>
              <w:ind w:left="180" w:hanging="180" w:hangingChars="100"/>
              <w:rPr>
                <w:rFonts w:hint="eastAsia"/>
                <w:sz w:val="21"/>
              </w:rPr>
            </w:pPr>
            <w:r>
              <w:rPr>
                <w:rFonts w:hint="eastAsia" w:ascii="UD デジタル 教科書体 NK-B" w:hAnsi="UD デジタル 教科書体 NK-B" w:eastAsia="UD デジタル 教科書体 NK-B"/>
                <w:sz w:val="18"/>
                <w:shd w:val="clear" w:color="auto" w:fill="auto"/>
              </w:rPr>
              <w:t>・マイナンバーカードまたはマイナンバーが分かる書類と本人確認書類（扶養に追加したい方がいる場合は被扶養者の分も必要）　</w:t>
            </w:r>
          </w:p>
          <w:p>
            <w:pPr>
              <w:pStyle w:val="0"/>
              <w:snapToGrid w:val="0"/>
              <w:ind w:left="210" w:leftChars="100" w:firstLine="0" w:firstLineChars="0"/>
              <w:rPr>
                <w:rFonts w:hint="eastAsia"/>
                <w:sz w:val="21"/>
              </w:rPr>
            </w:pPr>
            <w:r>
              <w:rPr>
                <w:rFonts w:hint="eastAsia" w:ascii="UD デジタル 教科書体 NK-B" w:hAnsi="UD デジタル 教科書体 NK-B" w:eastAsia="UD デジタル 教科書体 NK-B"/>
                <w:sz w:val="18"/>
                <w:shd w:val="clear" w:color="auto" w:fill="auto"/>
              </w:rPr>
              <w:t>※郵送の場合は写し</w:t>
            </w:r>
          </w:p>
        </w:tc>
        <w:tc>
          <w:tcPr>
            <w:tcW w:w="5221" w:type="dxa"/>
            <w:tcBorders>
              <w:top w:val="nil"/>
              <w:left w:val="nil"/>
              <w:bottom w:val="double" w:color="auto" w:sz="4" w:space="0"/>
              <w:right w:val="nil"/>
              <w:tl2br w:val="nil"/>
              <w:tr2bl w:val="nil"/>
            </w:tcBorders>
            <w:vAlign w:val="top"/>
          </w:tcPr>
          <w:p>
            <w:pPr>
              <w:pStyle w:val="0"/>
              <w:snapToGrid w:val="0"/>
              <w:rPr>
                <w:rFonts w:hint="eastAsia"/>
                <w:sz w:val="21"/>
              </w:rPr>
            </w:pPr>
            <w:r>
              <w:rPr>
                <w:rFonts w:hint="eastAsia" w:ascii="UD デジタル 教科書体 NK-B" w:hAnsi="UD デジタル 教科書体 NK-B" w:eastAsia="UD デジタル 教科書体 NK-B"/>
                <w:sz w:val="18"/>
                <w:shd w:val="clear" w:color="auto" w:fill="auto"/>
              </w:rPr>
              <w:t>・所得の資料（源泉徴収票原本、収入のわかるもの）</w:t>
            </w:r>
          </w:p>
          <w:p>
            <w:pPr>
              <w:pStyle w:val="0"/>
              <w:snapToGrid w:val="0"/>
              <w:rPr>
                <w:rFonts w:hint="eastAsia"/>
                <w:sz w:val="21"/>
              </w:rPr>
            </w:pPr>
            <w:r>
              <w:rPr>
                <w:rFonts w:hint="eastAsia" w:ascii="UD デジタル 教科書体 NK-B" w:hAnsi="UD デジタル 教科書体 NK-B" w:eastAsia="UD デジタル 教科書体 NK-B"/>
                <w:sz w:val="18"/>
                <w:shd w:val="clear" w:color="auto" w:fill="auto"/>
              </w:rPr>
              <w:t>・収支内訳書（事業所得、農業所得等のある方）</w:t>
            </w:r>
          </w:p>
          <w:p>
            <w:pPr>
              <w:pStyle w:val="0"/>
              <w:snapToGrid w:val="0"/>
              <w:rPr>
                <w:rFonts w:hint="eastAsia"/>
                <w:sz w:val="21"/>
              </w:rPr>
            </w:pPr>
            <w:r>
              <w:rPr>
                <w:rFonts w:hint="eastAsia" w:ascii="UD デジタル 教科書体 NK-B" w:hAnsi="UD デジタル 教科書体 NK-B" w:eastAsia="UD デジタル 教科書体 NK-B"/>
                <w:sz w:val="18"/>
                <w:shd w:val="clear" w:color="auto" w:fill="auto"/>
              </w:rPr>
              <w:t>・所得控除の各種証明書原本</w:t>
            </w:r>
          </w:p>
          <w:p>
            <w:pPr>
              <w:pStyle w:val="0"/>
              <w:snapToGrid w:val="0"/>
              <w:ind w:left="180" w:hanging="180" w:hangingChars="100"/>
              <w:rPr>
                <w:rFonts w:hint="eastAsia" w:ascii="UD デジタル 教科書体 NK-B" w:hAnsi="UD デジタル 教科書体 NK-B" w:eastAsia="UD デジタル 教科書体 NK-B"/>
                <w:sz w:val="21"/>
                <w:shd w:val="pct15" w:color="auto" w:fill="auto"/>
              </w:rPr>
            </w:pPr>
            <w:r>
              <w:rPr>
                <w:rFonts w:hint="eastAsia" w:ascii="UD デジタル 教科書体 NK-B" w:hAnsi="UD デジタル 教科書体 NK-B" w:eastAsia="UD デジタル 教科書体 NK-B"/>
                <w:sz w:val="18"/>
                <w:shd w:val="clear" w:color="auto" w:fill="auto"/>
              </w:rPr>
              <w:t>・マイナンバーカードまたはマイナンバーが分かる書類と本人確認書類（扶養に追加したい方がいる場合は被扶養者の分も必要）</w:t>
            </w:r>
          </w:p>
          <w:p>
            <w:pPr>
              <w:pStyle w:val="0"/>
              <w:rPr>
                <w:rFonts w:hint="eastAsia"/>
                <w:sz w:val="21"/>
              </w:rPr>
            </w:pPr>
          </w:p>
        </w:tc>
      </w:tr>
      <w:tr>
        <w:trPr/>
        <w:tc>
          <w:tcPr>
            <w:tcW w:w="10466" w:type="dxa"/>
            <w:gridSpan w:val="2"/>
            <w:tcBorders>
              <w:top w:val="double" w:color="auto" w:sz="4" w:space="0"/>
              <w:left w:val="double" w:color="auto" w:sz="4" w:space="0"/>
              <w:bottom w:val="double" w:color="auto" w:sz="4" w:space="0"/>
              <w:right w:val="double" w:color="auto" w:sz="4" w:space="0"/>
              <w:tl2br w:val="nil"/>
              <w:tr2bl w:val="nil"/>
            </w:tcBorders>
            <w:vAlign w:val="top"/>
          </w:tcPr>
          <w:p>
            <w:pPr>
              <w:pStyle w:val="0"/>
              <w:snapToGrid w:val="0"/>
              <w:ind w:leftChars="0" w:firstLineChars="0"/>
              <w:rPr>
                <w:rFonts w:hint="eastAsia" w:ascii="UD デジタル 教科書体 NK-B" w:hAnsi="UD デジタル 教科書体 NK-B" w:eastAsia="UD デジタル 教科書体 NK-B"/>
                <w:sz w:val="21"/>
                <w:bdr w:val="none" w:color="auto" w:sz="0" w:space="0"/>
                <w:shd w:val="clear" w:color="auto" w:fill="auto"/>
              </w:rPr>
            </w:pPr>
            <w:r>
              <w:rPr>
                <w:rFonts w:hint="eastAsia"/>
              </w:rPr>
              <w:drawing>
                <wp:anchor distT="0" distB="0" distL="203200" distR="203200" simplePos="0" relativeHeight="2" behindDoc="0" locked="0" layoutInCell="1" hidden="0" allowOverlap="1">
                  <wp:simplePos x="0" y="0"/>
                  <wp:positionH relativeFrom="column">
                    <wp:posOffset>5445760</wp:posOffset>
                  </wp:positionH>
                  <wp:positionV relativeFrom="paragraph">
                    <wp:posOffset>-6350</wp:posOffset>
                  </wp:positionV>
                  <wp:extent cx="647700" cy="647700"/>
                  <wp:effectExtent l="0" t="0" r="0" b="0"/>
                  <wp:wrapSquare wrapText="bothSides"/>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6"/>
                          <a:stretch>
                            <a:fillRect/>
                          </a:stretch>
                        </pic:blipFill>
                        <pic:spPr>
                          <a:xfrm>
                            <a:off x="0" y="0"/>
                            <a:ext cx="647700" cy="647700"/>
                          </a:xfrm>
                          <a:prstGeom prst="rect">
                            <a:avLst/>
                          </a:prstGeom>
                        </pic:spPr>
                      </pic:pic>
                    </a:graphicData>
                  </a:graphic>
                </wp:anchor>
              </w:drawing>
            </w:r>
            <w:r>
              <w:rPr>
                <w:rFonts w:hint="eastAsia" w:ascii="UD デジタル 教科書体 NK-B" w:hAnsi="UD デジタル 教科書体 NK-B" w:eastAsia="UD デジタル 教科書体 NK-B"/>
                <w:sz w:val="21"/>
                <w:bdr w:val="none" w:color="auto" w:sz="0" w:space="0"/>
                <w:shd w:val="clear" w:color="auto" w:fill="auto"/>
              </w:rPr>
              <w:t>住民税申告書の作成がご自宅のパソコンでできる</w:t>
            </w:r>
            <w:r>
              <w:rPr>
                <w:rFonts w:hint="eastAsia" w:ascii="UD デジタル 教科書体 NK-B" w:hAnsi="UD デジタル 教科書体 NK-B" w:eastAsia="UD デジタル 教科書体 NK-B"/>
                <w:b w:val="1"/>
                <w:sz w:val="22"/>
                <w:u w:val="double" w:color="auto"/>
                <w:bdr w:val="none" w:color="auto" w:sz="0" w:space="0"/>
                <w:shd w:val="clear" w:color="auto" w:fill="auto"/>
              </w:rPr>
              <w:t>住民税額試算システム</w:t>
            </w:r>
            <w:r>
              <w:rPr>
                <w:rFonts w:hint="eastAsia" w:ascii="UD デジタル 教科書体 NK-B" w:hAnsi="UD デジタル 教科書体 NK-B" w:eastAsia="UD デジタル 教科書体 NK-B"/>
                <w:sz w:val="21"/>
                <w:bdr w:val="none" w:color="auto" w:sz="0" w:space="0"/>
                <w:shd w:val="clear" w:color="auto" w:fill="auto"/>
              </w:rPr>
              <w:t>をご利用ください、</w:t>
            </w:r>
          </w:p>
          <w:p>
            <w:pPr>
              <w:pStyle w:val="0"/>
              <w:snapToGrid w:val="0"/>
              <w:ind w:leftChars="0" w:firstLineChars="0"/>
              <w:rPr>
                <w:rFonts w:hint="eastAsia" w:ascii="UD デジタル 教科書体 NK-B" w:hAnsi="UD デジタル 教科書体 NK-B" w:eastAsia="UD デジタル 教科書体 NK-B"/>
                <w:sz w:val="21"/>
                <w:bdr w:val="none" w:color="auto" w:sz="0" w:space="0"/>
                <w:shd w:val="clear" w:color="auto" w:fill="auto"/>
              </w:rPr>
            </w:pPr>
            <w:r>
              <w:rPr>
                <w:rFonts w:hint="eastAsia" w:ascii="UD デジタル 教科書体 NK-B" w:hAnsi="UD デジタル 教科書体 NK-B" w:eastAsia="UD デジタル 教科書体 NK-B"/>
                <w:sz w:val="21"/>
                <w:bdr w:val="none" w:color="auto" w:sz="0" w:space="0"/>
                <w:shd w:val="clear" w:color="auto" w:fill="auto"/>
              </w:rPr>
              <w:t>画面の案内に従って入力すれば、税額などが自動計算されお手軽に申告書が作成できます。</w:t>
            </w:r>
          </w:p>
          <w:p>
            <w:pPr>
              <w:pStyle w:val="0"/>
              <w:snapToGrid w:val="0"/>
              <w:ind w:leftChars="0" w:firstLineChars="0"/>
              <w:rPr>
                <w:rFonts w:hint="eastAsia" w:ascii="UD デジタル 教科書体 NK-B" w:hAnsi="UD デジタル 教科書体 NK-B" w:eastAsia="UD デジタル 教科書体 NK-B"/>
                <w:sz w:val="21"/>
                <w:bdr w:val="none" w:color="auto" w:sz="0" w:space="0"/>
                <w:shd w:val="clear" w:color="auto" w:fill="auto"/>
              </w:rPr>
            </w:pPr>
            <w:r>
              <w:rPr>
                <w:rFonts w:hint="eastAsia" w:ascii="UD デジタル 教科書体 NK-B" w:hAnsi="UD デジタル 教科書体 NK-B" w:eastAsia="UD デジタル 教科書体 NK-B"/>
                <w:sz w:val="21"/>
                <w:bdr w:val="none" w:color="auto" w:sz="0" w:space="0"/>
                <w:shd w:val="clear" w:color="auto" w:fill="auto"/>
              </w:rPr>
              <w:t>※申告書のデータ送信はできませんので、印刷して郵送もしくはご持参ください。</w:t>
            </w:r>
          </w:p>
          <w:p>
            <w:pPr>
              <w:pStyle w:val="0"/>
              <w:rPr>
                <w:rFonts w:hint="eastAsia"/>
              </w:rPr>
            </w:pPr>
            <w:r>
              <w:rPr>
                <w:rFonts w:hint="eastAsia"/>
              </w:rPr>
              <mc:AlternateContent>
                <mc:Choice Requires="wps">
                  <w:drawing>
                    <wp:anchor distT="0" distB="0" distL="203200" distR="203200" simplePos="0" relativeHeight="3" behindDoc="0" locked="0" layoutInCell="1" hidden="0" allowOverlap="1">
                      <wp:simplePos x="0" y="0"/>
                      <wp:positionH relativeFrom="column">
                        <wp:posOffset>5249545</wp:posOffset>
                      </wp:positionH>
                      <wp:positionV relativeFrom="paragraph">
                        <wp:posOffset>10795</wp:posOffset>
                      </wp:positionV>
                      <wp:extent cx="1066800" cy="204470"/>
                      <wp:effectExtent l="635" t="635" r="29845" b="10795"/>
                      <wp:wrapNone/>
                      <wp:docPr id="1028" name="オブジェクト 0"/>
                      <a:graphic xmlns:a="http://schemas.openxmlformats.org/drawingml/2006/main">
                        <a:graphicData uri="http://schemas.microsoft.com/office/word/2010/wordprocessingShape">
                          <wps:wsp>
                            <wps:cNvPr id="1028" name="オブジェクト 0"/>
                            <wps:cNvSpPr txBox="1"/>
                            <wps:spPr>
                              <a:xfrm>
                                <a:off x="0" y="0"/>
                                <a:ext cx="1066800" cy="204470"/>
                              </a:xfrm>
                              <a:prstGeom prst="rect">
                                <a:avLst/>
                              </a:prstGeom>
                              <a:solidFill>
                                <a:schemeClr val="lt1"/>
                              </a:solidFill>
                              <a:ln w="6350" cmpd="sng">
                                <a:solidFill>
                                  <a:schemeClr val="bg1"/>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メイリオ" w:hAnsi="メイリオ" w:eastAsia="メイリオ"/>
                                      <w:sz w:val="14"/>
                                    </w:rPr>
                                  </w:pPr>
                                  <w:r>
                                    <w:rPr>
                                      <w:rFonts w:hint="eastAsia" w:ascii="メイリオ" w:hAnsi="メイリオ" w:eastAsia="メイリオ"/>
                                      <w:sz w:val="14"/>
                                    </w:rPr>
                                    <w:t>住民税額試算システム</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3;mso-wrap-distance-left:16pt;width:84pt;height:16.100000000000001pt;mso-position-horizontal-relative:text;position:absolute;margin-left:413.35pt;margin-top:0.85pt;mso-wrap-distance-bottom:0pt;mso-wrap-distance-right:16pt;mso-wrap-distance-top:0pt;" o:spid="_x0000_s1028" o:allowincell="t" o:allowoverlap="t" filled="t" fillcolor="#ffffff [3201]" stroked="t" strokecolor="#ffffff [3212]" strokeweight="0.5pt" o:spt="202" type="#_x0000_t202">
                      <v:fill/>
                      <v:stroke linestyle="single" filltype="solid"/>
                      <v:textbox style="layout-flow:horizontal;" inset="2.0637499999999998mm,0.24694444444444438mm,2.0637499999999998mm,0.24694444444444438mm">
                        <w:txbxContent>
                          <w:p>
                            <w:pPr>
                              <w:pStyle w:val="0"/>
                              <w:rPr>
                                <w:rFonts w:hint="eastAsia" w:ascii="メイリオ" w:hAnsi="メイリオ" w:eastAsia="メイリオ"/>
                                <w:sz w:val="14"/>
                              </w:rPr>
                            </w:pPr>
                            <w:r>
                              <w:rPr>
                                <w:rFonts w:hint="eastAsia" w:ascii="メイリオ" w:hAnsi="メイリオ" w:eastAsia="メイリオ"/>
                                <w:sz w:val="14"/>
                              </w:rPr>
                              <w:t>住民税額試算システム</w:t>
                            </w:r>
                          </w:p>
                        </w:txbxContent>
                      </v:textbox>
                      <v:imagedata o:title=""/>
                      <w10:wrap type="none" anchorx="text" anchory="text"/>
                    </v:shape>
                  </w:pict>
                </mc:Fallback>
              </mc:AlternateContent>
            </w:r>
            <w:r>
              <w:rPr>
                <w:rFonts w:hint="eastAsia" w:ascii="UD デジタル 教科書体 NK-B" w:hAnsi="UD デジタル 教科書体 NK-B" w:eastAsia="UD デジタル 教科書体 NK-B"/>
                <w:sz w:val="21"/>
                <w:bdr w:val="none" w:color="auto" w:sz="0" w:space="0"/>
                <w:shd w:val="clear" w:color="auto" w:fill="auto"/>
              </w:rPr>
              <w:t>アクセス方法⇒「射水市　住民税額試算システム」とネットで検索ください。　</w:t>
            </w:r>
          </w:p>
        </w:tc>
      </w:tr>
    </w:tbl>
    <w:p>
      <w:pPr>
        <w:pStyle w:val="0"/>
        <w:tabs>
          <w:tab w:val="left" w:leader="none" w:pos="5250"/>
        </w:tabs>
        <w:snapToGrid w:val="0"/>
        <w:rPr>
          <w:rFonts w:hint="eastAsia" w:ascii="UD デジタル 教科書体 NK-B" w:hAnsi="UD デジタル 教科書体 NK-B" w:eastAsia="UD デジタル 教科書体 NK-B"/>
          <w:sz w:val="28"/>
          <w:bdr w:val="none" w:color="auto" w:sz="0" w:space="0"/>
          <w:shd w:val="pct15" w:color="auto" w:fill="auto"/>
        </w:rPr>
      </w:pPr>
      <w:r>
        <w:rPr>
          <w:rFonts w:hint="eastAsia" w:ascii="UD デジタル 教科書体 NK-B" w:hAnsi="UD デジタル 教科書体 NK-B" w:eastAsia="UD デジタル 教科書体 NK-B"/>
          <w:sz w:val="28"/>
          <w:bdr w:val="none" w:color="auto" w:sz="0" w:space="0"/>
          <w:shd w:val="pct15" w:color="auto" w:fill="auto"/>
        </w:rPr>
        <w:t>問合せ先　　</w:t>
      </w:r>
      <w:r>
        <w:rPr>
          <w:rFonts w:hint="eastAsia" w:ascii="UD デジタル 教科書体 NK-B" w:hAnsi="UD デジタル 教科書体 NK-B" w:eastAsia="UD デジタル 教科書体 NK-B"/>
          <w:sz w:val="28"/>
          <w:bdr w:val="none" w:color="auto" w:sz="0" w:space="0"/>
          <w:shd w:val="pct15" w:color="auto" w:fill="auto"/>
        </w:rPr>
        <w:t xml:space="preserve">     </w:t>
      </w:r>
      <w:r>
        <w:rPr>
          <w:rFonts w:hint="eastAsia" w:ascii="UD デジタル 教科書体 NK-B" w:hAnsi="UD デジタル 教科書体 NK-B" w:eastAsia="UD デジタル 教科書体 NK-B"/>
          <w:sz w:val="28"/>
          <w:bdr w:val="none" w:color="auto" w:sz="0" w:space="0"/>
          <w:shd w:val="pct15" w:color="auto" w:fill="auto"/>
        </w:rPr>
        <w:t>　　　　　　　　　　　　　　　　　　　　　　　　　　　　　　　　　　　　　　　　　　　　　　　　　　　　　</w:t>
      </w:r>
    </w:p>
    <w:p>
      <w:pPr>
        <w:pStyle w:val="0"/>
        <w:tabs>
          <w:tab w:val="left" w:leader="none" w:pos="5250"/>
        </w:tabs>
        <w:snapToGrid w:val="0"/>
        <w:ind w:left="8280" w:hanging="8280" w:hangingChars="4600"/>
        <w:rPr>
          <w:rFonts w:hint="eastAsia" w:ascii="UD デジタル 教科書体 NK-B" w:hAnsi="UD デジタル 教科書体 NK-B" w:eastAsia="UD デジタル 教科書体 NK-B"/>
          <w:sz w:val="18"/>
          <w:bdr w:val="none" w:color="auto" w:sz="0" w:space="0"/>
          <w:shd w:val="clear" w:color="auto" w:fill="auto"/>
        </w:rPr>
      </w:pPr>
      <w:r>
        <w:rPr>
          <w:rFonts w:hint="eastAsia" w:ascii="UD デジタル 教科書体 NK-B" w:hAnsi="UD デジタル 教科書体 NK-B" w:eastAsia="UD デジタル 教科書体 NK-B"/>
          <w:sz w:val="18"/>
          <w:bdr w:val="none" w:color="auto" w:sz="0" w:space="0"/>
          <w:shd w:val="clear" w:color="auto" w:fill="auto"/>
        </w:rPr>
        <w:t>住民税について：課税課市民税係　　　　　　　　　　　　　　　　　　　　　　　　　　　　　　　　　　　　　　　　　　　　　　　　　　　　　※所得税、確定申告については</w:t>
      </w:r>
    </w:p>
    <w:p>
      <w:pPr>
        <w:pStyle w:val="0"/>
        <w:tabs>
          <w:tab w:val="left" w:leader="none" w:pos="5250"/>
        </w:tabs>
        <w:snapToGrid w:val="0"/>
        <w:ind w:left="0" w:leftChars="0" w:firstLine="1350" w:firstLineChars="750"/>
        <w:rPr>
          <w:rFonts w:hint="eastAsia" w:ascii="UD デジタル 教科書体 NK-B" w:hAnsi="UD デジタル 教科書体 NK-B" w:eastAsia="UD デジタル 教科書体 NK-B"/>
          <w:sz w:val="18"/>
          <w:bdr w:val="none" w:color="auto" w:sz="0" w:space="0"/>
          <w:shd w:val="clear" w:color="auto" w:fill="auto"/>
        </w:rPr>
      </w:pPr>
      <w:r>
        <w:rPr>
          <w:rFonts w:hint="eastAsia" w:ascii="UD デジタル 教科書体 NK-B" w:hAnsi="UD デジタル 教科書体 NK-B" w:eastAsia="UD デジタル 教科書体 NK-B"/>
          <w:sz w:val="18"/>
          <w:bdr w:val="none" w:color="auto" w:sz="0" w:space="0"/>
          <w:shd w:val="clear" w:color="auto" w:fill="auto"/>
        </w:rPr>
        <w:t>〒９３９－０２９４　射水市新開発４１０番地１（本庁舎２階）　　　　　　</w:t>
      </w:r>
      <w:r>
        <w:rPr>
          <w:rFonts w:hint="eastAsia" w:ascii="UD デジタル 教科書体 NK-B" w:hAnsi="UD デジタル 教科書体 NK-B" w:eastAsia="UD デジタル 教科書体 NK-B"/>
          <w:sz w:val="18"/>
          <w:bdr w:val="none" w:color="auto" w:sz="0" w:space="0"/>
          <w:shd w:val="clear" w:color="auto" w:fill="auto"/>
        </w:rPr>
        <w:t xml:space="preserve">   </w:t>
      </w:r>
      <w:r>
        <w:rPr>
          <w:rFonts w:hint="eastAsia" w:ascii="UD デジタル 教科書体 NK-B" w:hAnsi="UD デジタル 教科書体 NK-B" w:eastAsia="UD デジタル 教科書体 NK-B"/>
          <w:sz w:val="18"/>
          <w:bdr w:val="none" w:color="auto" w:sz="0" w:space="0"/>
          <w:shd w:val="clear" w:color="auto" w:fill="auto"/>
        </w:rPr>
        <w:t>　　　　　　　　　　　　　　　高岡税務署</w:t>
      </w:r>
      <w:r>
        <w:rPr>
          <w:rFonts w:hint="eastAsia" w:ascii="UD デジタル 教科書体 NK-B" w:hAnsi="UD デジタル 教科書体 NK-B" w:eastAsia="UD デジタル 教科書体 NK-B"/>
          <w:sz w:val="12"/>
          <w:bdr w:val="none" w:color="auto" w:sz="0" w:space="0"/>
          <w:shd w:val="clear" w:color="auto" w:fill="auto"/>
        </w:rPr>
        <w:t>（０７６６－２１－２５０１）</w:t>
      </w:r>
    </w:p>
    <w:p>
      <w:pPr>
        <w:pStyle w:val="0"/>
        <w:tabs>
          <w:tab w:val="left" w:leader="none" w:pos="5250"/>
        </w:tabs>
        <w:snapToGrid w:val="0"/>
        <w:ind w:left="0" w:leftChars="0" w:firstLine="1350" w:firstLineChars="750"/>
        <w:rPr>
          <w:rFonts w:hint="eastAsia" w:ascii="UD デジタル 教科書体 NK-B" w:hAnsi="UD デジタル 教科書体 NK-B" w:eastAsia="UD デジタル 教科書体 NK-B"/>
          <w:sz w:val="18"/>
          <w:bdr w:val="none" w:color="auto" w:sz="0" w:space="0"/>
          <w:shd w:val="clear" w:color="auto" w:fill="auto"/>
        </w:rPr>
        <w:sectPr>
          <w:pgSz w:w="11906" w:h="16838"/>
          <w:pgMar w:top="720" w:right="720" w:bottom="720" w:left="720" w:header="0" w:footer="0" w:gutter="0"/>
          <w:pgBorders w:zOrder="front" w:display="allPages" w:offsetFrom="page"/>
          <w:cols w:space="720"/>
          <w:textDirection w:val="lrTb"/>
          <w:docGrid w:type="lines" w:linePitch="360"/>
        </w:sectPr>
      </w:pPr>
      <w:r>
        <w:rPr>
          <w:rFonts w:hint="eastAsia" w:ascii="UD デジタル 教科書体 NK-B" w:hAnsi="UD デジタル 教科書体 NK-B" w:eastAsia="UD デジタル 教科書体 NK-B"/>
          <w:sz w:val="18"/>
          <w:bdr w:val="none" w:color="auto" w:sz="0" w:space="0"/>
          <w:shd w:val="clear" w:color="auto" w:fill="auto"/>
        </w:rPr>
        <w:t>TEL</w:t>
      </w:r>
      <w:r>
        <w:rPr>
          <w:rFonts w:hint="eastAsia" w:ascii="UD デジタル 教科書体 NK-B" w:hAnsi="UD デジタル 教科書体 NK-B" w:eastAsia="UD デジタル 教科書体 NK-B"/>
          <w:sz w:val="18"/>
          <w:bdr w:val="none" w:color="auto" w:sz="0" w:space="0"/>
          <w:shd w:val="clear" w:color="auto" w:fill="auto"/>
        </w:rPr>
        <w:t>：０７６６－５１－６６１８　　　　　　　　　　　　　　　　　　　　　　　　　　　　　　　　</w:t>
      </w:r>
      <w:r>
        <w:rPr>
          <w:rFonts w:hint="eastAsia" w:ascii="UD デジタル 教科書体 NK-B" w:hAnsi="UD デジタル 教科書体 NK-B" w:eastAsia="UD デジタル 教科書体 NK-B"/>
          <w:sz w:val="18"/>
          <w:bdr w:val="none" w:color="auto" w:sz="0" w:space="0"/>
          <w:shd w:val="clear" w:color="auto" w:fill="auto"/>
        </w:rPr>
        <w:t xml:space="preserve"> </w:t>
      </w:r>
      <w:r>
        <w:rPr>
          <w:rFonts w:hint="eastAsia" w:ascii="UD デジタル 教科書体 NK-B" w:hAnsi="UD デジタル 教科書体 NK-B" w:eastAsia="UD デジタル 教科書体 NK-B"/>
          <w:sz w:val="18"/>
          <w:bdr w:val="none" w:color="auto" w:sz="0" w:space="0"/>
          <w:shd w:val="clear" w:color="auto" w:fill="auto"/>
        </w:rPr>
        <w:t>　　　　　　　　　　　　　　へお問い合わせください。</w:t>
      </w: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r>
        <w:rPr>
          <w:rFonts w:hint="eastAsia"/>
        </w:rPr>
        <mc:AlternateContent>
          <mc:Choice Requires="wps">
            <w:drawing>
              <wp:anchor distT="0" distB="0" distL="203200" distR="203200" simplePos="0" relativeHeight="4" behindDoc="0" locked="0" layoutInCell="1" hidden="0" allowOverlap="1">
                <wp:simplePos x="0" y="0"/>
                <wp:positionH relativeFrom="column">
                  <wp:posOffset>25400</wp:posOffset>
                </wp:positionH>
                <wp:positionV relativeFrom="paragraph">
                  <wp:posOffset>125730</wp:posOffset>
                </wp:positionV>
                <wp:extent cx="2664460" cy="267335"/>
                <wp:effectExtent l="635" t="635" r="29845" b="10795"/>
                <wp:wrapNone/>
                <wp:docPr id="1029" name="オブジェクト 0"/>
                <a:graphic xmlns:a="http://schemas.openxmlformats.org/drawingml/2006/main">
                  <a:graphicData uri="http://schemas.microsoft.com/office/word/2010/wordprocessingShape">
                    <wps:wsp>
                      <wps:cNvPr id="1029" name="オブジェクト 0"/>
                      <wps:cNvSpPr/>
                      <wps:spPr>
                        <a:xfrm>
                          <a:off x="0" y="0"/>
                          <a:ext cx="2664460" cy="267335"/>
                        </a:xfrm>
                        <a:prstGeom prst="roundRect">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mso-position-vertical-relative:text;z-index:4;mso-wrap-distance-left:16pt;width:209.8pt;height:21.05pt;mso-position-horizontal-relative:text;position:absolute;margin-left:2pt;margin-top:9.9pt;mso-wrap-distance-bottom:0pt;mso-wrap-distance-right:16pt;mso-wrap-distance-top:0pt;" o:spid="_x0000_s1029" o:allowincell="t" o:allowoverlap="t" filled="f" stroked="t" strokecolor="#000000 [3213]" strokeweight="1pt" o:spt="2" arcsize="10923f">
                <v:fill/>
                <v:stroke linestyle="single" miterlimit="8" endcap="flat" dashstyle="solid" filltype="solid"/>
                <v:textbox style="layout-flow:horizontal;"/>
                <v:imagedata o:title=""/>
                <w10:wrap type="none" anchorx="text" anchory="text"/>
              </v:roundrect>
            </w:pict>
          </mc:Fallback>
        </mc:AlternateContent>
      </w:r>
      <w:r>
        <w:rPr>
          <w:rFonts w:hint="eastAsia"/>
        </w:rPr>
        <mc:AlternateContent>
          <mc:Choice Requires="wps">
            <w:drawing>
              <wp:anchor distT="0" distB="0" distL="71755" distR="71755" simplePos="0" relativeHeight="481" behindDoc="0" locked="0" layoutInCell="1" hidden="0" allowOverlap="1">
                <wp:simplePos x="0" y="0"/>
                <wp:positionH relativeFrom="column">
                  <wp:posOffset>2809875</wp:posOffset>
                </wp:positionH>
                <wp:positionV relativeFrom="paragraph">
                  <wp:posOffset>119380</wp:posOffset>
                </wp:positionV>
                <wp:extent cx="1354455" cy="535305"/>
                <wp:effectExtent l="635" t="1270" r="29845" b="10795"/>
                <wp:wrapNone/>
                <wp:docPr id="1030" name="オブジェクト 0"/>
                <a:graphic xmlns:a="http://schemas.openxmlformats.org/drawingml/2006/main">
                  <a:graphicData uri="http://schemas.microsoft.com/office/word/2010/wordprocessingShape">
                    <wps:wsp>
                      <wps:cNvPr id="1030" name="オブジェクト 0"/>
                      <wps:cNvSpPr/>
                      <wps:spPr>
                        <a:xfrm rot="-10800000" flipV="1">
                          <a:off x="0" y="0"/>
                          <a:ext cx="1354455" cy="535305"/>
                        </a:xfrm>
                        <a:prstGeom prst="bentArrow">
                          <a:avLst>
                            <a:gd name="adj1" fmla="val 25000"/>
                            <a:gd name="adj2" fmla="val 23867"/>
                            <a:gd name="adj3" fmla="val 25000"/>
                            <a:gd name="adj4" fmla="val 43750"/>
                          </a:avLst>
                        </a:prstGeom>
                        <a:solidFill>
                          <a:schemeClr val="tx1"/>
                        </a:solid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オブジェクト 0" style="rotation:180;mso-position-vertical-relative:text;z-index:481;mso-wrap-distance-left:5.65pt;width:106.65pt;height:42.15pt;mso-position-horizontal-relative:text;position:absolute;margin-left:221.25pt;margin-top:9.4pt;mso-wrap-distance-bottom:0pt;mso-wrap-distance-right:5.65pt;mso-wrap-distance-top:0pt;flip:y;" o:spid="_x0000_s1030" o:allowincell="t" o:allowoverlap="t" filled="t" fillcolor="#000000 [3213]" stroked="t" strokecolor="#000000 [3213]" strokeweight="1pt" o:spt="0" path="m0,21600l0,21600l0,11905c0,6686,4231,2455,9450,2455l16200,2455l16200,0l21600,5155l16200,10311l16200,7855l9450,7855l9450,7855c7213,7855,5400,9669,5400,11905l5400,21600xe">
                <v:path textboxrect="0,0,21600,21600" o:connecttype="custom" o:connectlocs="16200,0;16200,10311;2700,21600;21600,5155" o:connectangles="270,90,90,0"/>
                <v:fill/>
                <v:stroke linestyle="single" miterlimit="8" joinstyle="miter" dashstyle="solid" filltype="solid"/>
                <v:textbox style="layout-flow:horizontal;"/>
                <v:imagedata o:title=""/>
                <w10:wrap type="none" anchorx="text" anchory="text"/>
              </v:shape>
            </w:pict>
          </mc:Fallback>
        </mc:AlternateContent>
      </w:r>
      <w:r>
        <w:rPr>
          <w:rFonts w:hint="eastAsia" w:ascii="UD デジタル 教科書体 NK-B" w:hAnsi="UD デジタル 教科書体 NK-B" w:eastAsia="UD デジタル 教科書体 NK-B"/>
          <w:sz w:val="18"/>
          <w:bdr w:val="none" w:color="auto" w:sz="0" w:space="0"/>
          <w:shd w:val="clear" w:color="auto" w:fill="auto"/>
        </w:rPr>
        <w:t>　</w:t>
      </w:r>
      <w:r>
        <w:rPr>
          <w:rFonts w:hint="eastAsia" w:ascii="UD デジタル 教科書体 NK-B" w:hAnsi="UD デジタル 教科書体 NK-B" w:eastAsia="UD デジタル 教科書体 NK-B"/>
          <w:sz w:val="18"/>
          <w:bdr w:val="none" w:color="auto" w:sz="0" w:space="0"/>
          <w:shd w:val="clear" w:color="auto" w:fill="auto"/>
        </w:rPr>
        <w:t xml:space="preserve"> </w:t>
      </w:r>
      <w:r>
        <w:rPr>
          <w:rFonts w:hint="eastAsia" w:ascii="UD デジタル 教科書体 NK-B" w:hAnsi="UD デジタル 教科書体 NK-B" w:eastAsia="UD デジタル 教科書体 NK-B"/>
          <w:sz w:val="14"/>
          <w:bdr w:val="none" w:color="auto" w:sz="0" w:space="0"/>
          <w:shd w:val="clear" w:color="auto" w:fill="auto"/>
        </w:rPr>
        <w:t>・はじめに住所、氏名等を記入</w:t>
      </w: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r>
        <w:rPr>
          <w:rFonts w:hint="eastAsia" w:ascii="UD デジタル 教科書体 NK-B" w:hAnsi="UD デジタル 教科書体 NK-B" w:eastAsia="UD デジタル 教科書体 NK-B"/>
          <w:sz w:val="14"/>
          <w:bdr w:val="none" w:color="auto" w:sz="0" w:space="0"/>
          <w:shd w:val="clear" w:color="auto" w:fill="auto"/>
        </w:rPr>
        <w:t>　住所、氏名、生年月日、電話番号、個人番号等をご記入ください。</w:t>
      </w:r>
    </w:p>
    <w:p>
      <w:pPr>
        <w:pStyle w:val="0"/>
        <w:tabs>
          <w:tab w:val="left" w:leader="none" w:pos="5250"/>
        </w:tabs>
        <w:snapToGrid w:val="0"/>
        <w:ind w:left="0" w:leftChars="0" w:firstLine="80" w:firstLineChars="50"/>
        <w:rPr>
          <w:rFonts w:hint="eastAsia" w:ascii="UD デジタル 教科書体 NK-B" w:hAnsi="UD デジタル 教科書体 NK-B" w:eastAsia="UD デジタル 教科書体 NK-B"/>
          <w:sz w:val="14"/>
          <w:bdr w:val="none" w:color="auto" w:sz="0" w:space="0"/>
          <w:shd w:val="clear" w:color="auto" w:fill="auto"/>
        </w:rPr>
      </w:pPr>
      <w:r>
        <w:rPr>
          <w:rFonts w:hint="eastAsia" w:ascii="UD デジタル 教科書体 NK-B" w:hAnsi="UD デジタル 教科書体 NK-B" w:eastAsia="UD デジタル 教科書体 NK-B"/>
          <w:sz w:val="14"/>
          <w:bdr w:val="none" w:color="auto" w:sz="0" w:space="0"/>
          <w:shd w:val="clear" w:color="auto" w:fill="auto"/>
        </w:rPr>
        <w:t>令和５年中に所得がなかった方は手順７へお進みください。</w:t>
      </w: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20"/>
          <w:u w:val="double" w:color="auto"/>
          <w:bdr w:val="none" w:color="auto" w:sz="0" w:space="0"/>
          <w:shd w:val="clear" w:color="auto" w:fill="auto"/>
        </w:rPr>
      </w:pPr>
      <w:r>
        <w:rPr>
          <w:rFonts w:hint="eastAsia" w:ascii="UD デジタル 教科書体 NK-B" w:hAnsi="UD デジタル 教科書体 NK-B" w:eastAsia="UD デジタル 教科書体 NK-B"/>
          <w:sz w:val="20"/>
          <w:bdr w:val="none" w:color="auto" w:sz="0" w:space="0"/>
          <w:shd w:val="clear" w:color="auto" w:fill="auto"/>
        </w:rPr>
        <w:t>　</w:t>
      </w:r>
      <w:r>
        <w:rPr>
          <w:rFonts w:hint="eastAsia" w:ascii="UD デジタル 教科書体 NK-B" w:hAnsi="UD デジタル 教科書体 NK-B" w:eastAsia="UD デジタル 教科書体 NK-B"/>
          <w:sz w:val="20"/>
          <w:u w:val="double" w:color="auto"/>
          <w:bdr w:val="none" w:color="auto" w:sz="0" w:space="0"/>
          <w:shd w:val="pct15" w:color="auto" w:fill="auto"/>
        </w:rPr>
        <w:t>手順１</w:t>
      </w:r>
      <w:r>
        <w:rPr>
          <w:rFonts w:hint="eastAsia" w:ascii="UD デジタル 教科書体 NK-B" w:hAnsi="UD デジタル 教科書体 NK-B" w:eastAsia="UD デジタル 教科書体 NK-B"/>
          <w:sz w:val="20"/>
          <w:u w:val="double" w:color="auto"/>
          <w:bdr w:val="none" w:color="auto" w:sz="0" w:space="0"/>
          <w:shd w:val="clear" w:color="auto" w:fill="auto"/>
        </w:rPr>
        <w:t>　収入金額等、</w:t>
      </w:r>
      <w:r>
        <w:rPr>
          <w:rFonts w:hint="eastAsia" w:ascii="UD デジタル 教科書体 NK-B" w:hAnsi="UD デジタル 教科書体 NK-B" w:eastAsia="UD デジタル 教科書体 NK-B"/>
          <w:sz w:val="20"/>
          <w:u w:val="double" w:color="auto"/>
          <w:bdr w:val="none" w:color="auto" w:sz="0" w:space="0"/>
          <w:shd w:val="pct15" w:color="auto" w:fill="auto"/>
        </w:rPr>
        <w:t>手順２</w:t>
      </w:r>
      <w:r>
        <w:rPr>
          <w:rFonts w:hint="eastAsia" w:ascii="UD デジタル 教科書体 NK-B" w:hAnsi="UD デジタル 教科書体 NK-B" w:eastAsia="UD デジタル 教科書体 NK-B"/>
          <w:sz w:val="20"/>
          <w:u w:val="double" w:color="auto"/>
          <w:bdr w:val="none" w:color="auto" w:sz="0" w:space="0"/>
          <w:shd w:val="clear" w:color="auto" w:fill="auto"/>
        </w:rPr>
        <w:t>　所得金額の記入</w:t>
      </w:r>
    </w:p>
    <w:tbl>
      <w:tblPr>
        <w:tblStyle w:val="17"/>
        <w:tblW w:w="0" w:type="auto"/>
        <w:tblInd w:w="0" w:type="dxa"/>
        <w:tblLayout w:type="fixed"/>
        <w:tblLook w:firstRow="1" w:lastRow="0" w:firstColumn="1" w:lastColumn="0" w:noHBand="0" w:noVBand="1" w:val="04A0"/>
      </w:tblPr>
      <w:tblGrid>
        <w:gridCol w:w="321"/>
        <w:gridCol w:w="724"/>
        <w:gridCol w:w="3990"/>
        <w:gridCol w:w="630"/>
      </w:tblGrid>
      <w:tr>
        <w:trPr>
          <w:trHeight w:val="237" w:hRule="atLeast"/>
        </w:trPr>
        <w:tc>
          <w:tcPr>
            <w:tcW w:w="1045"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C0"/>
            <w:vAlign w:val="center"/>
          </w:tcPr>
          <w:p>
            <w:pPr>
              <w:pStyle w:val="0"/>
              <w:snapToGrid w:val="0"/>
              <w:jc w:val="center"/>
              <w:rPr>
                <w:rFonts w:hint="eastAsia" w:ascii="BIZ UDPゴシック" w:hAnsi="BIZ UDPゴシック" w:eastAsia="BIZ UDPゴシック"/>
                <w:color w:val="000000" w:themeColor="text1"/>
                <w:sz w:val="10"/>
              </w:rPr>
            </w:pPr>
            <w:r>
              <w:rPr>
                <w:rFonts w:hint="eastAsia" w:ascii="BIZ UDPゴシック" w:hAnsi="BIZ UDPゴシック" w:eastAsia="BIZ UDPゴシック"/>
                <w:color w:val="000000" w:themeColor="text1"/>
                <w:sz w:val="14"/>
              </w:rPr>
              <w:t>所得の種類</w:t>
            </w:r>
          </w:p>
        </w:tc>
        <w:tc>
          <w:tcPr>
            <w:tcW w:w="3990" w:type="dxa"/>
            <w:shd w:val="clear" w:color="auto" w:themeFill="background1" w:themeFillTint="FF" w:themeFillShade="C0"/>
            <w:vAlign w:val="center"/>
          </w:tcPr>
          <w:p>
            <w:pPr>
              <w:pStyle w:val="0"/>
              <w:snapToGrid w:val="0"/>
              <w:jc w:val="center"/>
              <w:rPr>
                <w:rFonts w:hint="eastAsia" w:ascii="BIZ UDPゴシック" w:hAnsi="BIZ UDPゴシック" w:eastAsia="BIZ UDPゴシック"/>
                <w:color w:val="000000" w:themeColor="text1"/>
                <w:sz w:val="10"/>
              </w:rPr>
            </w:pPr>
            <w:r>
              <w:rPr>
                <w:rFonts w:hint="eastAsia" w:ascii="BIZ UDPゴシック" w:hAnsi="BIZ UDPゴシック" w:eastAsia="BIZ UDPゴシック"/>
                <w:color w:val="000000" w:themeColor="text1"/>
                <w:sz w:val="14"/>
              </w:rPr>
              <w:t>内　　　容</w:t>
            </w:r>
          </w:p>
        </w:tc>
        <w:tc>
          <w:tcPr>
            <w:tcW w:w="630" w:type="dxa"/>
            <w:shd w:val="clear" w:color="auto" w:themeFill="background1" w:themeFillTint="FF" w:themeFillShade="C0"/>
            <w:vAlign w:val="top"/>
          </w:tcPr>
          <w:p>
            <w:pPr>
              <w:pStyle w:val="0"/>
              <w:snapToGrid w:val="0"/>
              <w:jc w:val="center"/>
              <w:rPr>
                <w:rFonts w:hint="eastAsia" w:ascii="BIZ UDPゴシック" w:hAnsi="BIZ UDPゴシック" w:eastAsia="BIZ UDPゴシック"/>
                <w:color w:val="000000" w:themeColor="text1"/>
                <w:sz w:val="10"/>
              </w:rPr>
            </w:pPr>
            <w:r>
              <w:rPr>
                <w:rFonts w:hint="eastAsia" w:ascii="BIZ UDPゴシック" w:hAnsi="BIZ UDPゴシック" w:eastAsia="BIZ UDPゴシック"/>
                <w:color w:val="000000" w:themeColor="text1"/>
                <w:sz w:val="10"/>
              </w:rPr>
              <w:t>裏面</w:t>
            </w:r>
          </w:p>
          <w:p>
            <w:pPr>
              <w:pStyle w:val="0"/>
              <w:snapToGrid w:val="0"/>
              <w:jc w:val="center"/>
              <w:rPr>
                <w:rFonts w:hint="eastAsia" w:ascii="BIZ UDPゴシック" w:hAnsi="BIZ UDPゴシック" w:eastAsia="BIZ UDPゴシック"/>
                <w:color w:val="000000" w:themeColor="text1"/>
                <w:sz w:val="10"/>
              </w:rPr>
            </w:pPr>
            <w:r>
              <w:rPr>
                <w:rFonts w:hint="eastAsia" w:ascii="BIZ UDPゴシック" w:hAnsi="BIZ UDPゴシック" w:eastAsia="BIZ UDPゴシック"/>
                <w:color w:val="000000" w:themeColor="text1"/>
                <w:sz w:val="10"/>
              </w:rPr>
              <w:t>番号</w:t>
            </w:r>
          </w:p>
        </w:tc>
      </w:tr>
      <w:tr>
        <w:trPr>
          <w:trHeight w:val="390" w:hRule="atLeast"/>
        </w:trPr>
        <w:tc>
          <w:tcPr>
            <w:tcW w:w="321" w:type="dxa"/>
            <w:vMerge w:val="restart"/>
            <w:textDirection w:val="tbRlV"/>
            <w:vAlign w:val="center"/>
          </w:tcPr>
          <w:p>
            <w:pPr>
              <w:pStyle w:val="0"/>
              <w:snapToGrid w:val="0"/>
              <w:ind w:leftChars="0" w:right="113" w:rightChars="0" w:firstLineChars="0"/>
              <w:jc w:val="center"/>
              <w:rPr>
                <w:rFonts w:hint="eastAsia" w:ascii="BIZ UDPゴシック" w:hAnsi="BIZ UDPゴシック" w:eastAsia="BIZ UDPゴシック"/>
                <w:sz w:val="10"/>
              </w:rPr>
            </w:pPr>
            <w:r>
              <w:rPr>
                <w:rFonts w:hint="eastAsia" w:ascii="BIZ UDPゴシック" w:hAnsi="BIZ UDPゴシック" w:eastAsia="BIZ UDPゴシック"/>
                <w:sz w:val="10"/>
              </w:rPr>
              <w:t>事業所得</w:t>
            </w:r>
          </w:p>
        </w:tc>
        <w:tc>
          <w:tcPr>
            <w:tcW w:w="724" w:type="dxa"/>
            <w:vAlign w:val="center"/>
          </w:tcPr>
          <w:p>
            <w:pPr>
              <w:pStyle w:val="0"/>
              <w:snapToGrid w:val="0"/>
              <w:jc w:val="center"/>
              <w:rPr>
                <w:rFonts w:hint="eastAsia" w:ascii="BIZ UDPゴシック" w:hAnsi="BIZ UDPゴシック" w:eastAsia="BIZ UDPゴシック"/>
                <w:sz w:val="10"/>
              </w:rPr>
            </w:pPr>
            <w:r>
              <w:rPr>
                <w:rFonts w:hint="eastAsia" w:ascii="BIZ UDPゴシック" w:hAnsi="BIZ UDPゴシック" w:eastAsia="BIZ UDPゴシック"/>
                <w:spacing w:val="21"/>
                <w:sz w:val="10"/>
                <w:fitText w:val="600" w:id="3"/>
              </w:rPr>
              <w:t>①営業等</w:t>
            </w:r>
            <w:r>
              <w:rPr>
                <w:rFonts w:hint="eastAsia" w:ascii="BIZ UDPゴシック" w:hAnsi="BIZ UDPゴシック" w:eastAsia="BIZ UDPゴシック"/>
                <w:spacing w:val="1"/>
                <w:sz w:val="10"/>
                <w:fitText w:val="600" w:id="3"/>
              </w:rPr>
              <w:t xml:space="preserve"> </w:t>
            </w:r>
          </w:p>
        </w:tc>
        <w:tc>
          <w:tcPr>
            <w:tcW w:w="3990" w:type="dxa"/>
            <w:vAlign w:val="top"/>
          </w:tcPr>
          <w:p>
            <w:pPr>
              <w:pStyle w:val="0"/>
              <w:snapToGrid w:val="0"/>
              <w:rPr>
                <w:rFonts w:hint="eastAsia" w:ascii="BIZ UDPゴシック" w:hAnsi="BIZ UDPゴシック" w:eastAsia="BIZ UDPゴシック"/>
                <w:sz w:val="10"/>
              </w:rPr>
            </w:pPr>
            <w:r>
              <w:rPr>
                <w:rFonts w:hint="eastAsia" w:ascii="BIZ UDPゴシック" w:hAnsi="BIZ UDPゴシック" w:eastAsia="BIZ UDPゴシック"/>
                <w:sz w:val="10"/>
              </w:rPr>
              <w:t>卸売業、小売業、飲食店業、製造業、建設業、金融業、サービス業などの所得や、医師、</w:t>
            </w:r>
          </w:p>
          <w:p>
            <w:pPr>
              <w:pStyle w:val="0"/>
              <w:snapToGrid w:val="0"/>
              <w:rPr>
                <w:rFonts w:hint="eastAsia" w:ascii="BIZ UDPゴシック" w:hAnsi="BIZ UDPゴシック" w:eastAsia="BIZ UDPゴシック"/>
                <w:sz w:val="10"/>
              </w:rPr>
            </w:pPr>
            <w:r>
              <w:rPr>
                <w:rFonts w:hint="eastAsia" w:ascii="BIZ UDPゴシック" w:hAnsi="BIZ UDPゴシック" w:eastAsia="BIZ UDPゴシック"/>
                <w:sz w:val="10"/>
              </w:rPr>
              <w:t>弁護士、ピアノ講師、外交員、集金人、大工、漁業などの所得</w:t>
            </w:r>
          </w:p>
          <w:p>
            <w:pPr>
              <w:pStyle w:val="0"/>
              <w:snapToGrid w:val="0"/>
              <w:rPr>
                <w:rFonts w:hint="eastAsia" w:ascii="BIZ UDPゴシック" w:hAnsi="BIZ UDPゴシック" w:eastAsia="BIZ UDPゴシック"/>
                <w:sz w:val="10"/>
              </w:rPr>
            </w:pPr>
            <w:r>
              <w:rPr>
                <w:rFonts w:hint="eastAsia" w:ascii="BIZ UDPゴシック" w:hAnsi="BIZ UDPゴシック" w:eastAsia="BIZ UDPゴシック"/>
                <w:sz w:val="10"/>
              </w:rPr>
              <w:t>【収入金額㋐ー必要経費】　</w:t>
            </w:r>
            <w:r>
              <w:rPr>
                <w:rFonts w:hint="eastAsia" w:ascii="BIZ UDPゴシック" w:hAnsi="BIZ UDPゴシック" w:eastAsia="BIZ UDPゴシック"/>
                <w:sz w:val="10"/>
              </w:rPr>
              <w:t xml:space="preserve"> </w:t>
            </w:r>
            <w:r>
              <w:rPr>
                <w:rFonts w:hint="eastAsia" w:ascii="BIZ UDPゴシック" w:hAnsi="BIZ UDPゴシック" w:eastAsia="BIZ UDPゴシック"/>
                <w:sz w:val="10"/>
              </w:rPr>
              <w:t>　　　　　　　　　　　　　　　　　　</w:t>
            </w:r>
            <w:r>
              <w:rPr>
                <w:rFonts w:hint="eastAsia" w:ascii="BIZ UDPゴシック" w:hAnsi="BIZ UDPゴシック" w:eastAsia="BIZ UDPゴシック"/>
                <w:sz w:val="10"/>
              </w:rPr>
              <w:t xml:space="preserve">    </w:t>
            </w:r>
            <w:r>
              <w:rPr>
                <w:rFonts w:hint="eastAsia" w:ascii="BIZ UDPゴシック" w:hAnsi="BIZ UDPゴシック" w:eastAsia="BIZ UDPゴシック"/>
                <w:sz w:val="10"/>
              </w:rPr>
              <w:t>　＜収支内訳書添付＞</w:t>
            </w:r>
          </w:p>
        </w:tc>
        <w:tc>
          <w:tcPr>
            <w:tcW w:w="630" w:type="dxa"/>
            <w:vMerge w:val="restart"/>
            <w:vAlign w:val="center"/>
          </w:tcPr>
          <w:p>
            <w:pPr>
              <w:pStyle w:val="0"/>
              <w:snapToGrid w:val="0"/>
              <w:jc w:val="center"/>
              <w:rPr>
                <w:rFonts w:hint="eastAsia" w:ascii="BIZ UDPゴシック" w:hAnsi="BIZ UDPゴシック" w:eastAsia="BIZ UDPゴシック"/>
                <w:sz w:val="10"/>
              </w:rPr>
            </w:pPr>
            <w:r>
              <w:rPr>
                <w:rFonts w:hint="eastAsia" w:ascii="BIZ UDPゴシック" w:hAnsi="BIZ UDPゴシック" w:eastAsia="BIZ UDPゴシック"/>
                <w:sz w:val="10"/>
              </w:rPr>
              <w:t>別途支出内訳書がない場合</w:t>
            </w:r>
          </w:p>
          <w:p>
            <w:pPr>
              <w:pStyle w:val="0"/>
              <w:snapToGrid w:val="0"/>
              <w:jc w:val="center"/>
              <w:rPr>
                <w:rFonts w:hint="eastAsia" w:ascii="BIZ UDPゴシック" w:hAnsi="BIZ UDPゴシック" w:eastAsia="BIZ UDPゴシック"/>
                <w:sz w:val="10"/>
              </w:rPr>
            </w:pPr>
            <w:r>
              <w:rPr>
                <w:rFonts w:hint="eastAsia" w:ascii="BIZ UDPゴシック" w:hAnsi="BIZ UDPゴシック" w:eastAsia="BIZ UDPゴシック"/>
                <w:sz w:val="10"/>
              </w:rPr>
              <w:t>７</w:t>
            </w:r>
          </w:p>
        </w:tc>
      </w:tr>
      <w:tr>
        <w:trPr>
          <w:trHeight w:val="233" w:hRule="atLeast"/>
        </w:trPr>
        <w:tc>
          <w:tcPr>
            <w:tcW w:w="321" w:type="dxa"/>
            <w:vMerge w:val="continue"/>
            <w:vAlign w:val="center"/>
          </w:tcPr>
          <w:p>
            <w:pPr>
              <w:pStyle w:val="0"/>
              <w:rPr>
                <w:rFonts w:hint="eastAsia"/>
                <w:sz w:val="16"/>
              </w:rPr>
            </w:pPr>
          </w:p>
        </w:tc>
        <w:tc>
          <w:tcPr>
            <w:tcW w:w="724" w:type="dxa"/>
            <w:vAlign w:val="center"/>
          </w:tcPr>
          <w:p>
            <w:pPr>
              <w:pStyle w:val="0"/>
              <w:snapToGrid w:val="0"/>
              <w:jc w:val="center"/>
              <w:rPr>
                <w:rFonts w:hint="eastAsia" w:ascii="BIZ UDPゴシック" w:hAnsi="BIZ UDPゴシック" w:eastAsia="BIZ UDPゴシック"/>
                <w:sz w:val="10"/>
              </w:rPr>
            </w:pPr>
            <w:r>
              <w:rPr>
                <w:rFonts w:hint="eastAsia" w:ascii="BIZ UDPゴシック" w:hAnsi="BIZ UDPゴシック" w:eastAsia="BIZ UDPゴシック"/>
                <w:spacing w:val="50"/>
                <w:sz w:val="10"/>
                <w:fitText w:val="600" w:id="4"/>
              </w:rPr>
              <w:t>②農業</w:t>
            </w:r>
            <w:r>
              <w:rPr>
                <w:rFonts w:hint="eastAsia" w:ascii="BIZ UDPゴシック" w:hAnsi="BIZ UDPゴシック" w:eastAsia="BIZ UDPゴシック"/>
                <w:sz w:val="10"/>
                <w:fitText w:val="600" w:id="4"/>
              </w:rPr>
              <w:t xml:space="preserve"> </w:t>
            </w:r>
          </w:p>
        </w:tc>
        <w:tc>
          <w:tcPr>
            <w:tcW w:w="3990" w:type="dxa"/>
            <w:vAlign w:val="top"/>
          </w:tcPr>
          <w:p>
            <w:pPr>
              <w:pStyle w:val="0"/>
              <w:snapToGrid w:val="0"/>
              <w:rPr>
                <w:rFonts w:hint="eastAsia" w:ascii="BIZ UDPゴシック" w:hAnsi="BIZ UDPゴシック" w:eastAsia="BIZ UDPゴシック"/>
                <w:sz w:val="10"/>
              </w:rPr>
            </w:pPr>
            <w:r>
              <w:rPr>
                <w:rFonts w:hint="eastAsia" w:ascii="BIZ UDPゴシック" w:hAnsi="BIZ UDPゴシック" w:eastAsia="BIZ UDPゴシック"/>
                <w:sz w:val="10"/>
              </w:rPr>
              <w:t>農産物の生産、果樹などの栽培、家畜類の飼育、酪農品の生産などの所得</w:t>
            </w:r>
          </w:p>
          <w:p>
            <w:pPr>
              <w:pStyle w:val="0"/>
              <w:snapToGrid w:val="0"/>
              <w:rPr>
                <w:rFonts w:hint="eastAsia" w:ascii="BIZ UDPゴシック" w:hAnsi="BIZ UDPゴシック" w:eastAsia="BIZ UDPゴシック"/>
                <w:sz w:val="10"/>
              </w:rPr>
            </w:pPr>
            <w:r>
              <w:rPr>
                <w:rFonts w:hint="eastAsia" w:ascii="BIZ UDPゴシック" w:hAnsi="BIZ UDPゴシック" w:eastAsia="BIZ UDPゴシック"/>
                <w:sz w:val="10"/>
              </w:rPr>
              <w:t>【収入金額㋑ー必要経費】　　　　　　　　　　　　　　　　　</w:t>
            </w:r>
            <w:r>
              <w:rPr>
                <w:rFonts w:hint="eastAsia" w:ascii="BIZ UDPゴシック" w:hAnsi="BIZ UDPゴシック" w:eastAsia="BIZ UDPゴシック"/>
                <w:sz w:val="10"/>
              </w:rPr>
              <w:t xml:space="preserve">         </w:t>
            </w:r>
            <w:r>
              <w:rPr>
                <w:rFonts w:hint="eastAsia" w:ascii="BIZ UDPゴシック" w:hAnsi="BIZ UDPゴシック" w:eastAsia="BIZ UDPゴシック"/>
                <w:sz w:val="10"/>
              </w:rPr>
              <w:t>　＜収支内訳書添付＞</w:t>
            </w:r>
          </w:p>
        </w:tc>
        <w:tc>
          <w:tcPr>
            <w:tcW w:w="630" w:type="dxa"/>
            <w:vMerge w:val="continue"/>
            <w:vAlign w:val="center"/>
          </w:tcPr>
          <w:p>
            <w:pPr>
              <w:pStyle w:val="0"/>
              <w:rPr>
                <w:rFonts w:hint="eastAsia" w:ascii="BIZ UDPゴシック" w:hAnsi="BIZ UDPゴシック" w:eastAsia="BIZ UDPゴシック"/>
                <w:sz w:val="10"/>
              </w:rPr>
            </w:pPr>
          </w:p>
        </w:tc>
      </w:tr>
      <w:tr>
        <w:trPr>
          <w:trHeight w:val="197" w:hRule="atLeast"/>
        </w:trPr>
        <w:tc>
          <w:tcPr>
            <w:tcW w:w="1045"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napToGrid w:val="0"/>
              <w:jc w:val="center"/>
              <w:rPr>
                <w:rFonts w:hint="eastAsia" w:ascii="BIZ UDPゴシック" w:hAnsi="BIZ UDPゴシック" w:eastAsia="BIZ UDPゴシック"/>
                <w:sz w:val="10"/>
              </w:rPr>
            </w:pPr>
            <w:r>
              <w:rPr>
                <w:rFonts w:hint="eastAsia" w:ascii="BIZ UDPゴシック" w:hAnsi="BIZ UDPゴシック" w:eastAsia="BIZ UDPゴシック"/>
                <w:spacing w:val="22"/>
                <w:sz w:val="10"/>
                <w:fitText w:val="800" w:id="5"/>
              </w:rPr>
              <w:t>③不動産所</w:t>
            </w:r>
            <w:r>
              <w:rPr>
                <w:rFonts w:hint="eastAsia" w:ascii="BIZ UDPゴシック" w:hAnsi="BIZ UDPゴシック" w:eastAsia="BIZ UDPゴシック"/>
                <w:spacing w:val="1"/>
                <w:sz w:val="10"/>
                <w:fitText w:val="800" w:id="5"/>
              </w:rPr>
              <w:t>得</w:t>
            </w:r>
          </w:p>
        </w:tc>
        <w:tc>
          <w:tcPr>
            <w:tcW w:w="3990" w:type="dxa"/>
            <w:vAlign w:val="top"/>
          </w:tcPr>
          <w:p>
            <w:pPr>
              <w:pStyle w:val="0"/>
              <w:snapToGrid w:val="0"/>
              <w:rPr>
                <w:rFonts w:hint="eastAsia" w:ascii="BIZ UDPゴシック" w:hAnsi="BIZ UDPゴシック" w:eastAsia="BIZ UDPゴシック"/>
                <w:sz w:val="10"/>
              </w:rPr>
            </w:pPr>
            <w:r>
              <w:rPr>
                <w:rFonts w:hint="eastAsia" w:ascii="BIZ UDPゴシック" w:hAnsi="BIZ UDPゴシック" w:eastAsia="BIZ UDPゴシック"/>
                <w:sz w:val="10"/>
              </w:rPr>
              <w:t>土地や建物、不動産の上に存する権利、船舶、航空機などの貸付から生じる所得</w:t>
            </w:r>
          </w:p>
          <w:p>
            <w:pPr>
              <w:pStyle w:val="0"/>
              <w:snapToGrid w:val="0"/>
              <w:rPr>
                <w:rFonts w:hint="eastAsia" w:ascii="BIZ UDPゴシック" w:hAnsi="BIZ UDPゴシック" w:eastAsia="BIZ UDPゴシック"/>
                <w:sz w:val="10"/>
              </w:rPr>
            </w:pPr>
            <w:r>
              <w:rPr>
                <w:rFonts w:hint="eastAsia" w:ascii="BIZ UDPゴシック" w:hAnsi="BIZ UDPゴシック" w:eastAsia="BIZ UDPゴシック"/>
                <w:sz w:val="10"/>
              </w:rPr>
              <w:t>【収入金額㋒ー必要経費】　　　　　　　　　　　　　　　　　</w:t>
            </w:r>
            <w:r>
              <w:rPr>
                <w:rFonts w:hint="eastAsia" w:ascii="BIZ UDPゴシック" w:hAnsi="BIZ UDPゴシック" w:eastAsia="BIZ UDPゴシック"/>
                <w:sz w:val="10"/>
              </w:rPr>
              <w:t xml:space="preserve">    </w:t>
            </w:r>
            <w:r>
              <w:rPr>
                <w:rFonts w:hint="eastAsia" w:ascii="BIZ UDPゴシック" w:hAnsi="BIZ UDPゴシック" w:eastAsia="BIZ UDPゴシック"/>
                <w:sz w:val="10"/>
              </w:rPr>
              <w:t>　　</w:t>
            </w:r>
            <w:r>
              <w:rPr>
                <w:rFonts w:hint="eastAsia" w:ascii="BIZ UDPゴシック" w:hAnsi="BIZ UDPゴシック" w:eastAsia="BIZ UDPゴシック"/>
                <w:sz w:val="10"/>
              </w:rPr>
              <w:t xml:space="preserve"> </w:t>
            </w:r>
            <w:r>
              <w:rPr>
                <w:rFonts w:hint="eastAsia" w:ascii="BIZ UDPゴシック" w:hAnsi="BIZ UDPゴシック" w:eastAsia="BIZ UDPゴシック"/>
                <w:sz w:val="10"/>
              </w:rPr>
              <w:t>　</w:t>
            </w:r>
            <w:r>
              <w:rPr>
                <w:rFonts w:hint="eastAsia" w:ascii="BIZ UDPゴシック" w:hAnsi="BIZ UDPゴシック" w:eastAsia="BIZ UDPゴシック"/>
                <w:sz w:val="10"/>
              </w:rPr>
              <w:t xml:space="preserve"> </w:t>
            </w:r>
            <w:r>
              <w:rPr>
                <w:rFonts w:hint="eastAsia" w:ascii="BIZ UDPゴシック" w:hAnsi="BIZ UDPゴシック" w:eastAsia="BIZ UDPゴシック"/>
                <w:sz w:val="10"/>
              </w:rPr>
              <w:t>＜収支内訳書添付＞</w:t>
            </w:r>
          </w:p>
        </w:tc>
        <w:tc>
          <w:tcPr>
            <w:tcW w:w="630" w:type="dxa"/>
            <w:vMerge w:val="continue"/>
            <w:vAlign w:val="center"/>
          </w:tcPr>
          <w:p>
            <w:pPr>
              <w:pStyle w:val="0"/>
              <w:rPr>
                <w:rFonts w:hint="eastAsia" w:ascii="BIZ UDPゴシック" w:hAnsi="BIZ UDPゴシック" w:eastAsia="BIZ UDPゴシック"/>
                <w:sz w:val="10"/>
              </w:rPr>
            </w:pPr>
          </w:p>
        </w:tc>
      </w:tr>
      <w:tr>
        <w:trPr>
          <w:trHeight w:val="107" w:hRule="atLeast"/>
        </w:trPr>
        <w:tc>
          <w:tcPr>
            <w:tcW w:w="1045"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napToGrid w:val="0"/>
              <w:jc w:val="center"/>
              <w:rPr>
                <w:rFonts w:hint="eastAsia" w:ascii="BIZ UDPゴシック" w:hAnsi="BIZ UDPゴシック" w:eastAsia="BIZ UDPゴシック"/>
                <w:sz w:val="10"/>
              </w:rPr>
            </w:pPr>
            <w:r>
              <w:rPr>
                <w:rFonts w:hint="eastAsia" w:ascii="BIZ UDPゴシック" w:hAnsi="BIZ UDPゴシック" w:eastAsia="BIZ UDPゴシック"/>
                <w:spacing w:val="42"/>
                <w:sz w:val="10"/>
                <w:fitText w:val="800" w:id="6"/>
              </w:rPr>
              <w:t>④利子所</w:t>
            </w:r>
            <w:r>
              <w:rPr>
                <w:rFonts w:hint="eastAsia" w:ascii="BIZ UDPゴシック" w:hAnsi="BIZ UDPゴシック" w:eastAsia="BIZ UDPゴシック"/>
                <w:spacing w:val="3"/>
                <w:sz w:val="10"/>
                <w:fitText w:val="800" w:id="6"/>
              </w:rPr>
              <w:t>得</w:t>
            </w:r>
          </w:p>
        </w:tc>
        <w:tc>
          <w:tcPr>
            <w:tcW w:w="3990" w:type="dxa"/>
            <w:vAlign w:val="top"/>
          </w:tcPr>
          <w:p>
            <w:pPr>
              <w:pStyle w:val="0"/>
              <w:snapToGrid w:val="0"/>
              <w:rPr>
                <w:rFonts w:hint="eastAsia" w:ascii="BIZ UDPゴシック" w:hAnsi="BIZ UDPゴシック" w:eastAsia="BIZ UDPゴシック"/>
                <w:sz w:val="10"/>
              </w:rPr>
            </w:pPr>
            <w:r>
              <w:rPr>
                <w:rFonts w:hint="eastAsia" w:ascii="BIZ UDPゴシック" w:hAnsi="BIZ UDPゴシック" w:eastAsia="BIZ UDPゴシック"/>
                <w:sz w:val="10"/>
              </w:rPr>
              <w:t>国外にある銀行等に預けた預金等の利子などの所得</w:t>
            </w:r>
          </w:p>
          <w:p>
            <w:pPr>
              <w:pStyle w:val="0"/>
              <w:snapToGrid w:val="0"/>
              <w:rPr>
                <w:rFonts w:hint="eastAsia" w:ascii="BIZ UDPゴシック" w:hAnsi="BIZ UDPゴシック" w:eastAsia="BIZ UDPゴシック"/>
                <w:sz w:val="10"/>
              </w:rPr>
            </w:pPr>
            <w:r>
              <w:rPr>
                <w:rFonts w:hint="eastAsia" w:ascii="BIZ UDPゴシック" w:hAnsi="BIZ UDPゴシック" w:eastAsia="BIZ UDPゴシック"/>
                <w:sz w:val="10"/>
              </w:rPr>
              <w:t>【収入金額㋓】　　　　　　　　　　　　　　　　　　　　　　　　　　</w:t>
            </w:r>
            <w:r>
              <w:rPr>
                <w:rFonts w:hint="eastAsia" w:ascii="BIZ UDPゴシック" w:hAnsi="BIZ UDPゴシック" w:eastAsia="BIZ UDPゴシック"/>
                <w:sz w:val="10"/>
              </w:rPr>
              <w:t xml:space="preserve">     </w:t>
            </w:r>
            <w:r>
              <w:rPr>
                <w:rFonts w:hint="eastAsia" w:ascii="BIZ UDPゴシック" w:hAnsi="BIZ UDPゴシック" w:eastAsia="BIZ UDPゴシック"/>
                <w:sz w:val="10"/>
              </w:rPr>
              <w:t>　＜利子の明細書等添付＞</w:t>
            </w:r>
          </w:p>
        </w:tc>
        <w:tc>
          <w:tcPr>
            <w:tcW w:w="630" w:type="dxa"/>
            <w:vAlign w:val="center"/>
          </w:tcPr>
          <w:p>
            <w:pPr>
              <w:pStyle w:val="0"/>
              <w:snapToGrid w:val="0"/>
              <w:jc w:val="center"/>
              <w:rPr>
                <w:rFonts w:hint="eastAsia" w:ascii="BIZ UDPゴシック" w:hAnsi="BIZ UDPゴシック" w:eastAsia="BIZ UDPゴシック"/>
                <w:sz w:val="10"/>
              </w:rPr>
            </w:pPr>
            <w:r>
              <w:rPr>
                <w:rFonts w:hint="eastAsia" w:ascii="BIZ UDPゴシック" w:hAnsi="BIZ UDPゴシック" w:eastAsia="BIZ UDPゴシック"/>
                <w:sz w:val="10"/>
              </w:rPr>
              <w:t>ー</w:t>
            </w:r>
          </w:p>
        </w:tc>
      </w:tr>
      <w:tr>
        <w:trPr>
          <w:trHeight w:val="225" w:hRule="atLeast"/>
        </w:trPr>
        <w:tc>
          <w:tcPr>
            <w:tcW w:w="1045"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napToGrid w:val="0"/>
              <w:jc w:val="center"/>
              <w:rPr>
                <w:rFonts w:hint="eastAsia" w:ascii="BIZ UDPゴシック" w:hAnsi="BIZ UDPゴシック" w:eastAsia="BIZ UDPゴシック"/>
                <w:sz w:val="10"/>
              </w:rPr>
            </w:pPr>
            <w:r>
              <w:rPr>
                <w:rFonts w:hint="eastAsia" w:ascii="BIZ UDPゴシック" w:hAnsi="BIZ UDPゴシック" w:eastAsia="BIZ UDPゴシック"/>
                <w:spacing w:val="42"/>
                <w:sz w:val="10"/>
                <w:fitText w:val="800" w:id="7"/>
              </w:rPr>
              <w:t>⑤配当所</w:t>
            </w:r>
            <w:r>
              <w:rPr>
                <w:rFonts w:hint="eastAsia" w:ascii="BIZ UDPゴシック" w:hAnsi="BIZ UDPゴシック" w:eastAsia="BIZ UDPゴシック"/>
                <w:spacing w:val="3"/>
                <w:sz w:val="10"/>
                <w:fitText w:val="800" w:id="7"/>
              </w:rPr>
              <w:t>得</w:t>
            </w:r>
          </w:p>
        </w:tc>
        <w:tc>
          <w:tcPr>
            <w:tcW w:w="3990" w:type="dxa"/>
            <w:vAlign w:val="top"/>
          </w:tcPr>
          <w:p>
            <w:pPr>
              <w:pStyle w:val="0"/>
              <w:snapToGrid w:val="0"/>
              <w:rPr>
                <w:rFonts w:hint="eastAsia" w:ascii="BIZ UDPゴシック" w:hAnsi="BIZ UDPゴシック" w:eastAsia="BIZ UDPゴシック"/>
                <w:sz w:val="10"/>
              </w:rPr>
            </w:pPr>
            <w:r>
              <w:rPr>
                <w:rFonts w:hint="eastAsia" w:ascii="BIZ UDPゴシック" w:hAnsi="BIZ UDPゴシック" w:eastAsia="BIZ UDPゴシック"/>
                <w:sz w:val="10"/>
              </w:rPr>
              <w:t>株式や出資の配当などの所得</w:t>
            </w:r>
          </w:p>
          <w:p>
            <w:pPr>
              <w:pStyle w:val="0"/>
              <w:snapToGrid w:val="0"/>
              <w:rPr>
                <w:rFonts w:hint="eastAsia" w:ascii="BIZ UDPゴシック" w:hAnsi="BIZ UDPゴシック" w:eastAsia="BIZ UDPゴシック"/>
                <w:sz w:val="10"/>
              </w:rPr>
            </w:pPr>
            <w:r>
              <w:rPr>
                <w:rFonts w:hint="eastAsia" w:ascii="BIZ UDPゴシック" w:hAnsi="BIZ UDPゴシック" w:eastAsia="BIZ UDPゴシック"/>
                <w:sz w:val="10"/>
              </w:rPr>
              <w:t>【収入金額㋔ーその元本取得に要した負債の利子】　　　　</w:t>
            </w:r>
            <w:r>
              <w:rPr>
                <w:rFonts w:hint="eastAsia" w:ascii="BIZ UDPゴシック" w:hAnsi="BIZ UDPゴシック" w:eastAsia="BIZ UDPゴシック"/>
                <w:sz w:val="10"/>
              </w:rPr>
              <w:t xml:space="preserve"> </w:t>
            </w:r>
            <w:r>
              <w:rPr>
                <w:rFonts w:hint="eastAsia" w:ascii="BIZ UDPゴシック" w:hAnsi="BIZ UDPゴシック" w:eastAsia="BIZ UDPゴシック"/>
                <w:sz w:val="10"/>
              </w:rPr>
              <w:t>　　　＜支払通知書添付＞</w:t>
            </w:r>
          </w:p>
        </w:tc>
        <w:tc>
          <w:tcPr>
            <w:tcW w:w="630" w:type="dxa"/>
            <w:vAlign w:val="center"/>
          </w:tcPr>
          <w:p>
            <w:pPr>
              <w:pStyle w:val="0"/>
              <w:snapToGrid w:val="0"/>
              <w:jc w:val="center"/>
              <w:rPr>
                <w:rFonts w:hint="eastAsia" w:ascii="BIZ UDPゴシック" w:hAnsi="BIZ UDPゴシック" w:eastAsia="BIZ UDPゴシック"/>
                <w:sz w:val="10"/>
              </w:rPr>
            </w:pPr>
            <w:r>
              <w:rPr>
                <w:rFonts w:hint="eastAsia" w:ascii="BIZ UDPゴシック" w:hAnsi="BIZ UDPゴシック" w:eastAsia="BIZ UDPゴシック"/>
                <w:sz w:val="10"/>
              </w:rPr>
              <w:t>８</w:t>
            </w:r>
          </w:p>
        </w:tc>
      </w:tr>
      <w:tr>
        <w:trPr>
          <w:trHeight w:val="287" w:hRule="atLeast"/>
        </w:trPr>
        <w:tc>
          <w:tcPr>
            <w:tcW w:w="1045"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napToGrid w:val="0"/>
              <w:jc w:val="center"/>
              <w:rPr>
                <w:rFonts w:hint="eastAsia" w:ascii="BIZ UDPゴシック" w:hAnsi="BIZ UDPゴシック" w:eastAsia="BIZ UDPゴシック"/>
                <w:sz w:val="10"/>
              </w:rPr>
            </w:pPr>
            <w:r>
              <w:rPr>
                <w:rFonts w:hint="eastAsia" w:ascii="BIZ UDPゴシック" w:hAnsi="BIZ UDPゴシック" w:eastAsia="BIZ UDPゴシック"/>
                <w:spacing w:val="42"/>
                <w:sz w:val="10"/>
                <w:fitText w:val="800" w:id="8"/>
              </w:rPr>
              <w:t>⑥給与所</w:t>
            </w:r>
            <w:r>
              <w:rPr>
                <w:rFonts w:hint="eastAsia" w:ascii="BIZ UDPゴシック" w:hAnsi="BIZ UDPゴシック" w:eastAsia="BIZ UDPゴシック"/>
                <w:spacing w:val="3"/>
                <w:sz w:val="10"/>
                <w:fitText w:val="800" w:id="8"/>
              </w:rPr>
              <w:t>得</w:t>
            </w:r>
          </w:p>
        </w:tc>
        <w:tc>
          <w:tcPr>
            <w:tcW w:w="3990" w:type="dxa"/>
            <w:vAlign w:val="top"/>
          </w:tcPr>
          <w:p>
            <w:pPr>
              <w:pStyle w:val="0"/>
              <w:snapToGrid w:val="0"/>
              <w:rPr>
                <w:rFonts w:hint="eastAsia" w:ascii="BIZ UDPゴシック" w:hAnsi="BIZ UDPゴシック" w:eastAsia="BIZ UDPゴシック"/>
                <w:sz w:val="10"/>
              </w:rPr>
            </w:pPr>
            <w:r>
              <w:rPr>
                <w:rFonts w:hint="eastAsia" w:ascii="BIZ UDPゴシック" w:hAnsi="BIZ UDPゴシック" w:eastAsia="BIZ UDPゴシック"/>
                <w:sz w:val="10"/>
              </w:rPr>
              <w:t>給料、賞与、賃金（パートタイマーやアルバイトとして受けたものを含む）などの所得</w:t>
            </w:r>
          </w:p>
          <w:p>
            <w:pPr>
              <w:pStyle w:val="0"/>
              <w:snapToGrid w:val="0"/>
              <w:rPr>
                <w:rFonts w:hint="eastAsia" w:ascii="BIZ UDPゴシック" w:hAnsi="BIZ UDPゴシック" w:eastAsia="BIZ UDPゴシック"/>
                <w:sz w:val="10"/>
              </w:rPr>
            </w:pPr>
            <w:r>
              <w:rPr>
                <w:rFonts w:hint="eastAsia" w:ascii="BIZ UDPゴシック" w:hAnsi="BIZ UDPゴシック" w:eastAsia="BIZ UDPゴシック"/>
                <w:sz w:val="10"/>
              </w:rPr>
              <w:t>【計算方法は下記</w:t>
            </w:r>
            <w:r>
              <w:rPr>
                <w:rFonts w:hint="eastAsia" w:ascii="BIZ UDPゴシック" w:hAnsi="BIZ UDPゴシック" w:eastAsia="BIZ UDPゴシック"/>
                <w:sz w:val="10"/>
                <w:bdr w:val="single" w:color="auto" w:sz="4" w:space="0"/>
              </w:rPr>
              <w:t>表１</w:t>
            </w:r>
            <w:r>
              <w:rPr>
                <w:rFonts w:hint="eastAsia" w:ascii="BIZ UDPゴシック" w:hAnsi="BIZ UDPゴシック" w:eastAsia="BIZ UDPゴシック"/>
                <w:sz w:val="10"/>
              </w:rPr>
              <w:t>を参照】　　　　　　　　　　　　　　　</w:t>
            </w:r>
            <w:r>
              <w:rPr>
                <w:rFonts w:hint="eastAsia" w:ascii="BIZ UDPゴシック" w:hAnsi="BIZ UDPゴシック" w:eastAsia="BIZ UDPゴシック"/>
                <w:sz w:val="10"/>
              </w:rPr>
              <w:t xml:space="preserve">  </w:t>
            </w:r>
            <w:r>
              <w:rPr>
                <w:rFonts w:hint="eastAsia" w:ascii="BIZ UDPゴシック" w:hAnsi="BIZ UDPゴシック" w:eastAsia="BIZ UDPゴシック"/>
                <w:sz w:val="10"/>
              </w:rPr>
              <w:t>　</w:t>
            </w:r>
            <w:r>
              <w:rPr>
                <w:rFonts w:hint="eastAsia" w:ascii="BIZ UDPゴシック" w:hAnsi="BIZ UDPゴシック" w:eastAsia="BIZ UDPゴシック"/>
                <w:sz w:val="10"/>
              </w:rPr>
              <w:t xml:space="preserve"> </w:t>
            </w:r>
            <w:r>
              <w:rPr>
                <w:rFonts w:hint="eastAsia" w:ascii="BIZ UDPゴシック" w:hAnsi="BIZ UDPゴシック" w:eastAsia="BIZ UDPゴシック"/>
                <w:sz w:val="10"/>
              </w:rPr>
              <w:t>　　　＜源泉徴収票添付＞</w:t>
            </w:r>
          </w:p>
        </w:tc>
        <w:tc>
          <w:tcPr>
            <w:tcW w:w="630" w:type="dxa"/>
            <w:vAlign w:val="center"/>
          </w:tcPr>
          <w:p>
            <w:pPr>
              <w:pStyle w:val="0"/>
              <w:snapToGrid w:val="0"/>
              <w:jc w:val="center"/>
              <w:rPr>
                <w:rFonts w:hint="eastAsia" w:ascii="BIZ UDPゴシック" w:hAnsi="BIZ UDPゴシック" w:eastAsia="BIZ UDPゴシック"/>
                <w:sz w:val="8"/>
              </w:rPr>
            </w:pPr>
            <w:r>
              <w:rPr>
                <w:rFonts w:hint="eastAsia" w:ascii="BIZ UDPゴシック" w:hAnsi="BIZ UDPゴシック" w:eastAsia="BIZ UDPゴシック"/>
                <w:sz w:val="8"/>
              </w:rPr>
              <w:t>源泉徴収票がない場合</w:t>
            </w:r>
          </w:p>
          <w:p>
            <w:pPr>
              <w:pStyle w:val="0"/>
              <w:snapToGrid w:val="0"/>
              <w:jc w:val="center"/>
              <w:rPr>
                <w:rFonts w:hint="eastAsia" w:ascii="BIZ UDPゴシック" w:hAnsi="BIZ UDPゴシック" w:eastAsia="BIZ UDPゴシック"/>
                <w:sz w:val="10"/>
              </w:rPr>
            </w:pPr>
            <w:r>
              <w:rPr>
                <w:rFonts w:hint="eastAsia" w:ascii="BIZ UDPゴシック" w:hAnsi="BIZ UDPゴシック" w:eastAsia="BIZ UDPゴシック"/>
                <w:sz w:val="10"/>
              </w:rPr>
              <w:t>６</w:t>
            </w:r>
          </w:p>
        </w:tc>
      </w:tr>
      <w:tr>
        <w:trPr>
          <w:trHeight w:val="181" w:hRule="atLeast"/>
        </w:trPr>
        <w:tc>
          <w:tcPr>
            <w:tcW w:w="321" w:type="dxa"/>
            <w:vMerge w:val="restart"/>
            <w:textDirection w:val="tbRlV"/>
            <w:vAlign w:val="center"/>
          </w:tcPr>
          <w:p>
            <w:pPr>
              <w:pStyle w:val="0"/>
              <w:snapToGrid w:val="0"/>
              <w:ind w:left="113" w:leftChars="0" w:right="113" w:rightChars="0"/>
              <w:jc w:val="center"/>
              <w:rPr>
                <w:rFonts w:hint="eastAsia" w:ascii="BIZ UDPゴシック" w:hAnsi="BIZ UDPゴシック" w:eastAsia="BIZ UDPゴシック"/>
                <w:sz w:val="10"/>
              </w:rPr>
            </w:pPr>
            <w:r>
              <w:rPr>
                <w:rFonts w:hint="eastAsia" w:ascii="BIZ UDPゴシック" w:hAnsi="BIZ UDPゴシック" w:eastAsia="BIZ UDPゴシック"/>
                <w:spacing w:val="75"/>
                <w:sz w:val="10"/>
                <w:fitText w:val="600" w:id="9"/>
              </w:rPr>
              <w:t>雑所</w:t>
            </w:r>
            <w:r>
              <w:rPr>
                <w:rFonts w:hint="eastAsia" w:ascii="BIZ UDPゴシック" w:hAnsi="BIZ UDPゴシック" w:eastAsia="BIZ UDPゴシック"/>
                <w:sz w:val="10"/>
                <w:fitText w:val="600" w:id="9"/>
              </w:rPr>
              <w:t>得</w:t>
            </w:r>
          </w:p>
        </w:tc>
        <w:tc>
          <w:tcPr>
            <w:tcW w:w="724" w:type="dxa"/>
            <w:vAlign w:val="center"/>
          </w:tcPr>
          <w:p>
            <w:pPr>
              <w:pStyle w:val="0"/>
              <w:snapToGrid w:val="0"/>
              <w:jc w:val="center"/>
              <w:rPr>
                <w:rFonts w:hint="eastAsia" w:ascii="BIZ UDPゴシック" w:hAnsi="BIZ UDPゴシック" w:eastAsia="BIZ UDPゴシック"/>
                <w:sz w:val="10"/>
              </w:rPr>
            </w:pPr>
            <w:r>
              <w:rPr>
                <w:rFonts w:hint="eastAsia" w:ascii="BIZ UDPゴシック" w:hAnsi="BIZ UDPゴシック" w:eastAsia="BIZ UDPゴシック"/>
                <w:spacing w:val="0"/>
                <w:w w:val="92"/>
                <w:sz w:val="10"/>
                <w:fitText w:val="600" w:id="10"/>
              </w:rPr>
              <w:t>⑦公的年金等</w:t>
            </w:r>
            <w:r>
              <w:rPr>
                <w:rFonts w:hint="eastAsia" w:ascii="BIZ UDPゴシック" w:hAnsi="BIZ UDPゴシック" w:eastAsia="BIZ UDPゴシック"/>
                <w:spacing w:val="1"/>
                <w:w w:val="92"/>
                <w:sz w:val="10"/>
                <w:fitText w:val="600" w:id="10"/>
              </w:rPr>
              <w:t xml:space="preserve"> </w:t>
            </w:r>
          </w:p>
        </w:tc>
        <w:tc>
          <w:tcPr>
            <w:tcW w:w="3990" w:type="dxa"/>
            <w:vAlign w:val="top"/>
          </w:tcPr>
          <w:p>
            <w:pPr>
              <w:pStyle w:val="0"/>
              <w:snapToGrid w:val="0"/>
              <w:rPr>
                <w:rFonts w:hint="eastAsia" w:ascii="BIZ UDPゴシック" w:hAnsi="BIZ UDPゴシック" w:eastAsia="BIZ UDPゴシック"/>
                <w:sz w:val="10"/>
              </w:rPr>
            </w:pPr>
            <w:r>
              <w:rPr>
                <w:rFonts w:hint="eastAsia" w:ascii="BIZ UDPゴシック" w:hAnsi="BIZ UDPゴシック" w:eastAsia="BIZ UDPゴシック"/>
                <w:sz w:val="10"/>
              </w:rPr>
              <w:t>国民年金、厚生年金、共済年金などの所得（遺族年金、障害年金などは非課税）</w:t>
            </w:r>
          </w:p>
          <w:p>
            <w:pPr>
              <w:pStyle w:val="0"/>
              <w:snapToGrid w:val="0"/>
              <w:rPr>
                <w:rFonts w:hint="eastAsia" w:ascii="BIZ UDPゴシック" w:hAnsi="BIZ UDPゴシック" w:eastAsia="BIZ UDPゴシック"/>
                <w:sz w:val="10"/>
              </w:rPr>
            </w:pPr>
            <w:r>
              <w:rPr>
                <w:rFonts w:hint="eastAsia" w:ascii="BIZ UDPゴシック" w:hAnsi="BIZ UDPゴシック" w:eastAsia="BIZ UDPゴシック"/>
                <w:sz w:val="10"/>
              </w:rPr>
              <w:t>【計算方法は下記</w:t>
            </w:r>
            <w:r>
              <w:rPr>
                <w:rFonts w:hint="eastAsia" w:ascii="BIZ UDPゴシック" w:hAnsi="BIZ UDPゴシック" w:eastAsia="BIZ UDPゴシック"/>
                <w:sz w:val="10"/>
                <w:bdr w:val="single" w:color="auto" w:sz="4" w:space="0"/>
              </w:rPr>
              <w:t>表２</w:t>
            </w:r>
            <w:r>
              <w:rPr>
                <w:rFonts w:hint="eastAsia" w:ascii="BIZ UDPゴシック" w:hAnsi="BIZ UDPゴシック" w:eastAsia="BIZ UDPゴシック"/>
                <w:sz w:val="10"/>
              </w:rPr>
              <w:t>参照】　　　　　　　　　　　　　　　　　</w:t>
            </w:r>
            <w:r>
              <w:rPr>
                <w:rFonts w:hint="eastAsia" w:ascii="BIZ UDPゴシック" w:hAnsi="BIZ UDPゴシック" w:eastAsia="BIZ UDPゴシック"/>
                <w:sz w:val="10"/>
              </w:rPr>
              <w:t xml:space="preserve"> </w:t>
            </w:r>
            <w:r>
              <w:rPr>
                <w:rFonts w:hint="eastAsia" w:ascii="BIZ UDPゴシック" w:hAnsi="BIZ UDPゴシック" w:eastAsia="BIZ UDPゴシック"/>
                <w:sz w:val="10"/>
              </w:rPr>
              <w:t>　</w:t>
            </w:r>
            <w:r>
              <w:rPr>
                <w:rFonts w:hint="eastAsia" w:ascii="BIZ UDPゴシック" w:hAnsi="BIZ UDPゴシック" w:eastAsia="BIZ UDPゴシック"/>
                <w:sz w:val="10"/>
              </w:rPr>
              <w:t xml:space="preserve"> </w:t>
            </w:r>
            <w:r>
              <w:rPr>
                <w:rFonts w:hint="eastAsia" w:ascii="BIZ UDPゴシック" w:hAnsi="BIZ UDPゴシック" w:eastAsia="BIZ UDPゴシック"/>
                <w:sz w:val="10"/>
              </w:rPr>
              <w:t>　　　＜源泉徴収票添付＞</w:t>
            </w:r>
          </w:p>
        </w:tc>
        <w:tc>
          <w:tcPr>
            <w:tcW w:w="630" w:type="dxa"/>
            <w:vAlign w:val="center"/>
          </w:tcPr>
          <w:p>
            <w:pPr>
              <w:pStyle w:val="0"/>
              <w:snapToGrid w:val="0"/>
              <w:jc w:val="center"/>
              <w:rPr>
                <w:rFonts w:hint="eastAsia" w:ascii="BIZ UDPゴシック" w:hAnsi="BIZ UDPゴシック" w:eastAsia="BIZ UDPゴシック"/>
                <w:sz w:val="10"/>
              </w:rPr>
            </w:pPr>
            <w:r>
              <w:rPr>
                <w:rFonts w:hint="eastAsia" w:ascii="BIZ UDPゴシック" w:hAnsi="BIZ UDPゴシック" w:eastAsia="BIZ UDPゴシック"/>
                <w:sz w:val="10"/>
              </w:rPr>
              <w:t>ー</w:t>
            </w:r>
          </w:p>
        </w:tc>
      </w:tr>
      <w:tr>
        <w:trPr>
          <w:trHeight w:val="390" w:hRule="atLeast"/>
        </w:trPr>
        <w:tc>
          <w:tcPr>
            <w:tcW w:w="321" w:type="dxa"/>
            <w:vMerge w:val="continue"/>
            <w:vAlign w:val="center"/>
          </w:tcPr>
          <w:p>
            <w:pPr>
              <w:pStyle w:val="0"/>
              <w:rPr>
                <w:rFonts w:hint="eastAsia" w:ascii="BIZ UDPゴシック" w:hAnsi="BIZ UDPゴシック" w:eastAsia="BIZ UDPゴシック"/>
                <w:sz w:val="12"/>
              </w:rPr>
            </w:pPr>
          </w:p>
        </w:tc>
        <w:tc>
          <w:tcPr>
            <w:tcW w:w="724" w:type="dxa"/>
            <w:vAlign w:val="center"/>
          </w:tcPr>
          <w:p>
            <w:pPr>
              <w:pStyle w:val="0"/>
              <w:snapToGrid w:val="0"/>
              <w:jc w:val="center"/>
              <w:rPr>
                <w:rFonts w:hint="eastAsia" w:ascii="BIZ UDPゴシック" w:hAnsi="BIZ UDPゴシック" w:eastAsia="BIZ UDPゴシック"/>
                <w:sz w:val="10"/>
              </w:rPr>
            </w:pPr>
            <w:r>
              <w:rPr>
                <w:rFonts w:hint="eastAsia" w:ascii="BIZ UDPゴシック" w:hAnsi="BIZ UDPゴシック" w:eastAsia="BIZ UDPゴシック"/>
                <w:spacing w:val="50"/>
                <w:sz w:val="10"/>
                <w:fitText w:val="600" w:id="11"/>
              </w:rPr>
              <w:t>⑧業務</w:t>
            </w:r>
            <w:r>
              <w:rPr>
                <w:rFonts w:hint="eastAsia" w:ascii="BIZ UDPゴシック" w:hAnsi="BIZ UDPゴシック" w:eastAsia="BIZ UDPゴシック"/>
                <w:sz w:val="10"/>
                <w:fitText w:val="600" w:id="11"/>
              </w:rPr>
              <w:t xml:space="preserve"> </w:t>
            </w:r>
          </w:p>
        </w:tc>
        <w:tc>
          <w:tcPr>
            <w:tcW w:w="3990" w:type="dxa"/>
            <w:vAlign w:val="top"/>
          </w:tcPr>
          <w:p>
            <w:pPr>
              <w:pStyle w:val="0"/>
              <w:snapToGrid w:val="0"/>
              <w:rPr>
                <w:rFonts w:hint="eastAsia" w:ascii="BIZ UDPゴシック" w:hAnsi="BIZ UDPゴシック" w:eastAsia="BIZ UDPゴシック"/>
                <w:sz w:val="10"/>
              </w:rPr>
            </w:pPr>
            <w:r>
              <w:rPr>
                <w:rFonts w:hint="eastAsia" w:ascii="BIZ UDPゴシック" w:hAnsi="BIZ UDPゴシック" w:eastAsia="BIZ UDPゴシック"/>
                <w:sz w:val="10"/>
              </w:rPr>
              <w:t>原稿料、講演料、シルバー人材センター配分金、ネットオークションなどを利用した個人取引、食料品の配達などの副収入による所得</w:t>
            </w:r>
          </w:p>
          <w:p>
            <w:pPr>
              <w:pStyle w:val="0"/>
              <w:snapToGrid w:val="0"/>
              <w:rPr>
                <w:rFonts w:hint="eastAsia" w:ascii="BIZ UDPゴシック" w:hAnsi="BIZ UDPゴシック" w:eastAsia="BIZ UDPゴシック"/>
                <w:sz w:val="10"/>
              </w:rPr>
            </w:pPr>
            <w:r>
              <w:rPr>
                <w:rFonts w:hint="eastAsia" w:ascii="BIZ UDPゴシック" w:hAnsi="BIZ UDPゴシック" w:eastAsia="BIZ UDPゴシック"/>
                <w:sz w:val="10"/>
              </w:rPr>
              <w:t>【収入金額㋗ー必要経費】　　　　　　　　　　　　　　　　　　　　</w:t>
            </w:r>
            <w:r>
              <w:rPr>
                <w:rFonts w:hint="eastAsia" w:ascii="BIZ UDPゴシック" w:hAnsi="BIZ UDPゴシック" w:eastAsia="BIZ UDPゴシック"/>
                <w:sz w:val="10"/>
              </w:rPr>
              <w:t xml:space="preserve">    </w:t>
            </w:r>
            <w:r>
              <w:rPr>
                <w:rFonts w:hint="eastAsia" w:ascii="BIZ UDPゴシック" w:hAnsi="BIZ UDPゴシック" w:eastAsia="BIZ UDPゴシック"/>
                <w:sz w:val="10"/>
              </w:rPr>
              <w:t>　　＜支払明細書等添付＞</w:t>
            </w:r>
          </w:p>
        </w:tc>
        <w:tc>
          <w:tcPr>
            <w:tcW w:w="630" w:type="dxa"/>
            <w:vMerge w:val="restart"/>
            <w:vAlign w:val="center"/>
          </w:tcPr>
          <w:p>
            <w:pPr>
              <w:pStyle w:val="0"/>
              <w:snapToGrid w:val="0"/>
              <w:jc w:val="center"/>
              <w:rPr>
                <w:rFonts w:hint="eastAsia" w:ascii="BIZ UDPゴシック" w:hAnsi="BIZ UDPゴシック" w:eastAsia="BIZ UDPゴシック"/>
                <w:sz w:val="10"/>
              </w:rPr>
            </w:pPr>
            <w:r>
              <w:rPr>
                <w:rFonts w:hint="eastAsia" w:ascii="BIZ UDPゴシック" w:hAnsi="BIZ UDPゴシック" w:eastAsia="BIZ UDPゴシック"/>
                <w:sz w:val="10"/>
              </w:rPr>
              <w:t>９</w:t>
            </w:r>
          </w:p>
        </w:tc>
      </w:tr>
      <w:tr>
        <w:trPr/>
        <w:tc>
          <w:tcPr>
            <w:tcW w:w="321" w:type="dxa"/>
            <w:vMerge w:val="continue"/>
            <w:textDirection w:val="tbRlV"/>
            <w:vAlign w:val="center"/>
          </w:tcPr>
          <w:p>
            <w:pPr>
              <w:pStyle w:val="0"/>
              <w:rPr>
                <w:rFonts w:hint="eastAsia"/>
              </w:rPr>
            </w:pPr>
          </w:p>
        </w:tc>
        <w:tc>
          <w:tcPr>
            <w:tcW w:w="724" w:type="dxa"/>
            <w:vAlign w:val="center"/>
          </w:tcPr>
          <w:p>
            <w:pPr>
              <w:pStyle w:val="0"/>
              <w:snapToGrid w:val="0"/>
              <w:jc w:val="center"/>
              <w:rPr>
                <w:rFonts w:hint="eastAsia" w:ascii="BIZ UDPゴシック" w:hAnsi="BIZ UDPゴシック" w:eastAsia="BIZ UDPゴシック"/>
                <w:sz w:val="10"/>
              </w:rPr>
            </w:pPr>
            <w:r>
              <w:rPr>
                <w:rFonts w:hint="eastAsia" w:ascii="BIZ UDPゴシック" w:hAnsi="BIZ UDPゴシック" w:eastAsia="BIZ UDPゴシック"/>
                <w:spacing w:val="31"/>
                <w:sz w:val="10"/>
                <w:fitText w:val="600" w:id="12"/>
              </w:rPr>
              <w:t>⑨その他</w:t>
            </w:r>
            <w:r>
              <w:rPr>
                <w:rFonts w:hint="eastAsia" w:ascii="BIZ UDPゴシック" w:hAnsi="BIZ UDPゴシック" w:eastAsia="BIZ UDPゴシック"/>
                <w:spacing w:val="0"/>
                <w:sz w:val="10"/>
                <w:fitText w:val="600" w:id="12"/>
              </w:rPr>
              <w:t xml:space="preserve"> </w:t>
            </w:r>
          </w:p>
        </w:tc>
        <w:tc>
          <w:tcPr>
            <w:tcW w:w="3990" w:type="dxa"/>
            <w:vAlign w:val="top"/>
          </w:tcPr>
          <w:p>
            <w:pPr>
              <w:pStyle w:val="0"/>
              <w:snapToGrid w:val="0"/>
              <w:rPr>
                <w:rFonts w:hint="eastAsia" w:ascii="BIZ UDPゴシック" w:hAnsi="BIZ UDPゴシック" w:eastAsia="BIZ UDPゴシック"/>
                <w:sz w:val="10"/>
              </w:rPr>
            </w:pPr>
            <w:r>
              <w:rPr>
                <w:rFonts w:hint="eastAsia" w:ascii="BIZ UDPゴシック" w:hAnsi="BIZ UDPゴシック" w:eastAsia="BIZ UDPゴシック"/>
                <w:sz w:val="10"/>
              </w:rPr>
              <w:t>生命保険等の年金（個人年金）などの他の所得に当てはまらない所得</w:t>
            </w:r>
          </w:p>
          <w:p>
            <w:pPr>
              <w:pStyle w:val="0"/>
              <w:snapToGrid w:val="0"/>
              <w:rPr>
                <w:rFonts w:hint="eastAsia" w:ascii="BIZ UDPゴシック" w:hAnsi="BIZ UDPゴシック" w:eastAsia="BIZ UDPゴシック"/>
                <w:sz w:val="10"/>
              </w:rPr>
            </w:pPr>
            <w:r>
              <w:rPr>
                <w:rFonts w:hint="eastAsia" w:ascii="BIZ UDPゴシック" w:hAnsi="BIZ UDPゴシック" w:eastAsia="BIZ UDPゴシック"/>
                <w:sz w:val="10"/>
              </w:rPr>
              <w:t>【収入金額㋘ー必要経費】　　　　　　　　　　　　　　　　　　　　</w:t>
            </w:r>
            <w:r>
              <w:rPr>
                <w:rFonts w:hint="eastAsia" w:ascii="BIZ UDPゴシック" w:hAnsi="BIZ UDPゴシック" w:eastAsia="BIZ UDPゴシック"/>
                <w:sz w:val="10"/>
              </w:rPr>
              <w:t xml:space="preserve">   </w:t>
            </w:r>
            <w:r>
              <w:rPr>
                <w:rFonts w:hint="eastAsia" w:ascii="BIZ UDPゴシック" w:hAnsi="BIZ UDPゴシック" w:eastAsia="BIZ UDPゴシック"/>
                <w:sz w:val="10"/>
              </w:rPr>
              <w:t>　　　＜支払明細書添付＞</w:t>
            </w:r>
          </w:p>
        </w:tc>
        <w:tc>
          <w:tcPr>
            <w:tcW w:w="630" w:type="dxa"/>
            <w:vMerge w:val="continue"/>
            <w:vAlign w:val="center"/>
          </w:tcPr>
          <w:p>
            <w:pPr>
              <w:pStyle w:val="0"/>
              <w:rPr>
                <w:rFonts w:hint="eastAsia"/>
              </w:rPr>
            </w:pPr>
          </w:p>
        </w:tc>
      </w:tr>
      <w:tr>
        <w:trPr>
          <w:trHeight w:val="520" w:hRule="atLeast"/>
        </w:trPr>
        <w:tc>
          <w:tcPr>
            <w:tcW w:w="1045"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napToGrid w:val="0"/>
              <w:jc w:val="center"/>
              <w:rPr>
                <w:rFonts w:hint="eastAsia" w:ascii="BIZ UDPゴシック" w:hAnsi="BIZ UDPゴシック" w:eastAsia="BIZ UDPゴシック"/>
                <w:sz w:val="10"/>
              </w:rPr>
            </w:pPr>
            <w:r>
              <w:rPr>
                <w:rFonts w:hint="eastAsia" w:ascii="BIZ UDPゴシック" w:hAnsi="BIZ UDPゴシック" w:eastAsia="BIZ UDPゴシック"/>
                <w:spacing w:val="9"/>
                <w:sz w:val="10"/>
                <w:fitText w:val="800" w:id="13"/>
              </w:rPr>
              <w:t>⑪総合譲渡所</w:t>
            </w:r>
            <w:r>
              <w:rPr>
                <w:rFonts w:hint="eastAsia" w:ascii="BIZ UDPゴシック" w:hAnsi="BIZ UDPゴシック" w:eastAsia="BIZ UDPゴシック"/>
                <w:spacing w:val="0"/>
                <w:sz w:val="10"/>
                <w:fitText w:val="800" w:id="13"/>
              </w:rPr>
              <w:t>得</w:t>
            </w:r>
          </w:p>
        </w:tc>
        <w:tc>
          <w:tcPr>
            <w:tcW w:w="3990" w:type="dxa"/>
            <w:vAlign w:val="top"/>
          </w:tcPr>
          <w:p>
            <w:pPr>
              <w:pStyle w:val="0"/>
              <w:snapToGrid w:val="0"/>
              <w:rPr>
                <w:rFonts w:hint="eastAsia" w:ascii="BIZ UDPゴシック" w:hAnsi="BIZ UDPゴシック" w:eastAsia="BIZ UDPゴシック"/>
                <w:sz w:val="10"/>
              </w:rPr>
            </w:pPr>
            <w:r>
              <w:rPr>
                <w:rFonts w:hint="eastAsia" w:ascii="BIZ UDPゴシック" w:hAnsi="BIZ UDPゴシック" w:eastAsia="BIZ UDPゴシック"/>
                <w:sz w:val="10"/>
              </w:rPr>
              <w:t>機械や金地金等を譲渡したことによる所得</w:t>
            </w:r>
          </w:p>
          <w:p>
            <w:pPr>
              <w:pStyle w:val="0"/>
              <w:snapToGrid w:val="0"/>
              <w:rPr>
                <w:rFonts w:hint="eastAsia" w:ascii="BIZ UDPゴシック" w:hAnsi="BIZ UDPゴシック" w:eastAsia="BIZ UDPゴシック"/>
                <w:sz w:val="10"/>
              </w:rPr>
            </w:pPr>
            <w:r>
              <w:rPr>
                <w:rFonts w:hint="eastAsia" w:ascii="BIZ UDPゴシック" w:hAnsi="BIZ UDPゴシック" w:eastAsia="BIZ UDPゴシック"/>
                <w:sz w:val="10"/>
              </w:rPr>
              <w:t>・短期譲渡…保有期間</w:t>
            </w:r>
            <w:r>
              <w:rPr>
                <w:rFonts w:hint="eastAsia" w:ascii="BIZ UDPゴシック" w:hAnsi="BIZ UDPゴシック" w:eastAsia="BIZ UDPゴシック"/>
                <w:sz w:val="10"/>
              </w:rPr>
              <w:t>5</w:t>
            </w:r>
            <w:r>
              <w:rPr>
                <w:rFonts w:hint="eastAsia" w:ascii="BIZ UDPゴシック" w:hAnsi="BIZ UDPゴシック" w:eastAsia="BIZ UDPゴシック"/>
                <w:sz w:val="10"/>
              </w:rPr>
              <w:t>年以内【収入金額ー取得費用等ー特別控除額】㋙</w:t>
            </w:r>
          </w:p>
          <w:p>
            <w:pPr>
              <w:pStyle w:val="0"/>
              <w:snapToGrid w:val="0"/>
              <w:rPr>
                <w:rFonts w:hint="eastAsia" w:ascii="BIZ UDPゴシック" w:hAnsi="BIZ UDPゴシック" w:eastAsia="BIZ UDPゴシック"/>
                <w:sz w:val="10"/>
              </w:rPr>
            </w:pPr>
            <w:r>
              <w:rPr>
                <w:rFonts w:hint="eastAsia" w:ascii="BIZ UDPゴシック" w:hAnsi="BIZ UDPゴシック" w:eastAsia="BIZ UDPゴシック"/>
                <w:sz w:val="10"/>
              </w:rPr>
              <w:t>・長期譲渡…保有期間</w:t>
            </w:r>
            <w:r>
              <w:rPr>
                <w:rFonts w:hint="eastAsia" w:ascii="BIZ UDPゴシック" w:hAnsi="BIZ UDPゴシック" w:eastAsia="BIZ UDPゴシック"/>
                <w:sz w:val="10"/>
              </w:rPr>
              <w:t>5</w:t>
            </w:r>
            <w:r>
              <w:rPr>
                <w:rFonts w:hint="eastAsia" w:ascii="BIZ UDPゴシック" w:hAnsi="BIZ UDPゴシック" w:eastAsia="BIZ UDPゴシック"/>
                <w:sz w:val="10"/>
              </w:rPr>
              <w:t>年超【（収入金額ー取得費用等ー特別控除額</w:t>
            </w:r>
            <w:r>
              <w:rPr>
                <w:rFonts w:hint="eastAsia" w:ascii="BIZ UDPゴシック" w:hAnsi="BIZ UDPゴシック" w:eastAsia="BIZ UDPゴシック"/>
                <w:sz w:val="10"/>
              </w:rPr>
              <w:t>)</w:t>
            </w:r>
            <w:r>
              <w:rPr>
                <w:rFonts w:hint="eastAsia" w:ascii="BIZ UDPゴシック" w:hAnsi="BIZ UDPゴシック" w:eastAsia="BIZ UDPゴシック"/>
                <w:sz w:val="10"/>
              </w:rPr>
              <w:t>㋚×</w:t>
            </w:r>
            <w:r>
              <w:rPr>
                <w:rFonts w:hint="eastAsia" w:ascii="BIZ UDPゴシック" w:hAnsi="BIZ UDPゴシック" w:eastAsia="BIZ UDPゴシック"/>
                <w:sz w:val="10"/>
              </w:rPr>
              <w:t>0.5</w:t>
            </w:r>
            <w:r>
              <w:rPr>
                <w:rFonts w:hint="eastAsia" w:ascii="BIZ UDPゴシック" w:hAnsi="BIZ UDPゴシック" w:eastAsia="BIZ UDPゴシック"/>
                <w:sz w:val="10"/>
              </w:rPr>
              <w:t>】</w:t>
            </w:r>
          </w:p>
          <w:p>
            <w:pPr>
              <w:pStyle w:val="0"/>
              <w:snapToGrid w:val="0"/>
              <w:ind w:left="0" w:leftChars="0" w:firstLine="2750" w:firstLineChars="2750"/>
              <w:rPr>
                <w:rFonts w:hint="eastAsia" w:ascii="BIZ UDPゴシック" w:hAnsi="BIZ UDPゴシック" w:eastAsia="BIZ UDPゴシック"/>
                <w:sz w:val="10"/>
              </w:rPr>
            </w:pPr>
            <w:r>
              <w:rPr>
                <w:rFonts w:hint="eastAsia" w:ascii="BIZ UDPゴシック" w:hAnsi="BIZ UDPゴシック" w:eastAsia="BIZ UDPゴシック"/>
                <w:sz w:val="10"/>
              </w:rPr>
              <w:t>＜計算書添付＞</w:t>
            </w:r>
          </w:p>
        </w:tc>
        <w:tc>
          <w:tcPr>
            <w:tcW w:w="630" w:type="dxa"/>
            <w:vMerge w:val="restart"/>
            <w:vAlign w:val="center"/>
          </w:tcPr>
          <w:p>
            <w:pPr>
              <w:pStyle w:val="0"/>
              <w:snapToGrid w:val="0"/>
              <w:jc w:val="center"/>
              <w:rPr>
                <w:rFonts w:hint="eastAsia" w:ascii="BIZ UDPゴシック" w:hAnsi="BIZ UDPゴシック" w:eastAsia="BIZ UDPゴシック"/>
                <w:sz w:val="10"/>
              </w:rPr>
            </w:pPr>
            <w:r>
              <w:rPr>
                <w:rFonts w:hint="eastAsia" w:ascii="BIZ UDPゴシック" w:hAnsi="BIZ UDPゴシック" w:eastAsia="BIZ UDPゴシック"/>
                <w:sz w:val="10"/>
              </w:rPr>
              <w:t>１０</w:t>
            </w:r>
          </w:p>
        </w:tc>
      </w:tr>
      <w:tr>
        <w:trPr>
          <w:trHeight w:val="220" w:hRule="atLeast"/>
        </w:trPr>
        <w:tc>
          <w:tcPr>
            <w:tcW w:w="1045"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napToGrid w:val="0"/>
              <w:jc w:val="center"/>
              <w:rPr>
                <w:rFonts w:hint="eastAsia" w:ascii="BIZ UDPゴシック" w:hAnsi="BIZ UDPゴシック" w:eastAsia="BIZ UDPゴシック"/>
                <w:sz w:val="10"/>
              </w:rPr>
            </w:pPr>
            <w:r>
              <w:rPr>
                <w:rFonts w:hint="eastAsia" w:ascii="BIZ UDPゴシック" w:hAnsi="BIZ UDPゴシック" w:eastAsia="BIZ UDPゴシック"/>
                <w:spacing w:val="42"/>
                <w:sz w:val="10"/>
                <w:fitText w:val="800" w:id="14"/>
              </w:rPr>
              <w:t>⑪一時所</w:t>
            </w:r>
            <w:r>
              <w:rPr>
                <w:rFonts w:hint="eastAsia" w:ascii="BIZ UDPゴシック" w:hAnsi="BIZ UDPゴシック" w:eastAsia="BIZ UDPゴシック"/>
                <w:spacing w:val="3"/>
                <w:sz w:val="10"/>
                <w:fitText w:val="800" w:id="14"/>
              </w:rPr>
              <w:t>得</w:t>
            </w:r>
          </w:p>
        </w:tc>
        <w:tc>
          <w:tcPr>
            <w:tcW w:w="3990" w:type="dxa"/>
            <w:vAlign w:val="top"/>
          </w:tcPr>
          <w:p>
            <w:pPr>
              <w:pStyle w:val="0"/>
              <w:snapToGrid w:val="0"/>
              <w:rPr>
                <w:rFonts w:hint="eastAsia" w:ascii="BIZ UDPゴシック" w:hAnsi="BIZ UDPゴシック" w:eastAsia="BIZ UDPゴシック"/>
                <w:sz w:val="10"/>
              </w:rPr>
            </w:pPr>
            <w:r>
              <w:rPr>
                <w:rFonts w:hint="eastAsia" w:ascii="BIZ UDPゴシック" w:hAnsi="BIZ UDPゴシック" w:eastAsia="BIZ UDPゴシック"/>
                <w:sz w:val="10"/>
              </w:rPr>
              <w:t>生命保険の一時金、賞金や懸賞当せん金等の所得</w:t>
            </w:r>
          </w:p>
          <w:p>
            <w:pPr>
              <w:pStyle w:val="0"/>
              <w:snapToGrid w:val="0"/>
              <w:rPr>
                <w:rFonts w:hint="eastAsia" w:ascii="BIZ UDPゴシック" w:hAnsi="BIZ UDPゴシック" w:eastAsia="BIZ UDPゴシック"/>
                <w:sz w:val="10"/>
              </w:rPr>
            </w:pPr>
            <w:r>
              <w:rPr>
                <w:rFonts w:hint="eastAsia" w:ascii="BIZ UDPゴシック" w:hAnsi="BIZ UDPゴシック" w:eastAsia="BIZ UDPゴシック"/>
                <w:sz w:val="10"/>
              </w:rPr>
              <w:t>【（収入金額ー経費ー特別控除額</w:t>
            </w:r>
            <w:r>
              <w:rPr>
                <w:rFonts w:hint="eastAsia" w:ascii="BIZ UDPゴシック" w:hAnsi="BIZ UDPゴシック" w:eastAsia="BIZ UDPゴシック"/>
                <w:sz w:val="10"/>
              </w:rPr>
              <w:t>50</w:t>
            </w:r>
            <w:r>
              <w:rPr>
                <w:rFonts w:hint="eastAsia" w:ascii="BIZ UDPゴシック" w:hAnsi="BIZ UDPゴシック" w:eastAsia="BIZ UDPゴシック"/>
                <w:sz w:val="10"/>
              </w:rPr>
              <w:t>万円</w:t>
            </w:r>
            <w:r>
              <w:rPr>
                <w:rFonts w:hint="eastAsia" w:ascii="BIZ UDPゴシック" w:hAnsi="BIZ UDPゴシック" w:eastAsia="BIZ UDPゴシック"/>
                <w:sz w:val="10"/>
              </w:rPr>
              <w:t>)</w:t>
            </w:r>
            <w:r>
              <w:rPr>
                <w:rFonts w:hint="eastAsia" w:ascii="BIZ UDPゴシック" w:hAnsi="BIZ UDPゴシック" w:eastAsia="BIZ UDPゴシック"/>
                <w:sz w:val="10"/>
              </w:rPr>
              <w:t>㋛×</w:t>
            </w:r>
            <w:r>
              <w:rPr>
                <w:rFonts w:hint="eastAsia" w:ascii="BIZ UDPゴシック" w:hAnsi="BIZ UDPゴシック" w:eastAsia="BIZ UDPゴシック"/>
                <w:sz w:val="10"/>
              </w:rPr>
              <w:t>0.5</w:t>
            </w:r>
            <w:r>
              <w:rPr>
                <w:rFonts w:hint="eastAsia" w:ascii="BIZ UDPゴシック" w:hAnsi="BIZ UDPゴシック" w:eastAsia="BIZ UDPゴシック"/>
                <w:sz w:val="10"/>
              </w:rPr>
              <w:t>】　</w:t>
            </w:r>
            <w:r>
              <w:rPr>
                <w:rFonts w:hint="eastAsia" w:ascii="BIZ UDPゴシック" w:hAnsi="BIZ UDPゴシック" w:eastAsia="BIZ UDPゴシック"/>
                <w:sz w:val="10"/>
              </w:rPr>
              <w:t xml:space="preserve">         </w:t>
            </w:r>
            <w:r>
              <w:rPr>
                <w:rFonts w:hint="eastAsia" w:ascii="BIZ UDPゴシック" w:hAnsi="BIZ UDPゴシック" w:eastAsia="BIZ UDPゴシック"/>
                <w:sz w:val="10"/>
              </w:rPr>
              <w:t>＜支払明細書等添付＞</w:t>
            </w:r>
          </w:p>
        </w:tc>
        <w:tc>
          <w:tcPr>
            <w:tcW w:w="630" w:type="dxa"/>
            <w:vMerge w:val="continue"/>
            <w:vAlign w:val="center"/>
          </w:tcPr>
          <w:p>
            <w:pPr>
              <w:pStyle w:val="0"/>
              <w:rPr>
                <w:rFonts w:hint="eastAsia"/>
              </w:rPr>
            </w:pPr>
          </w:p>
        </w:tc>
      </w:tr>
    </w:tbl>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8"/>
          <w:bdr w:val="single" w:color="auto" w:sz="4" w:space="0"/>
          <w:shd w:val="clear" w:color="auto" w:fill="auto"/>
        </w:rPr>
      </w:pP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8"/>
          <w:bdr w:val="single" w:color="auto" w:sz="4" w:space="0"/>
          <w:shd w:val="clear" w:color="auto" w:fill="auto"/>
        </w:rPr>
      </w:pPr>
      <w:r>
        <w:rPr>
          <w:rFonts w:hint="eastAsia"/>
        </w:rPr>
        <mc:AlternateContent>
          <mc:Choice Requires="wps">
            <w:drawing>
              <wp:anchor distT="0" distB="0" distL="71755" distR="71755" simplePos="0" relativeHeight="6" behindDoc="0" locked="0" layoutInCell="1" hidden="0" allowOverlap="1">
                <wp:simplePos x="0" y="0"/>
                <wp:positionH relativeFrom="column">
                  <wp:posOffset>2451100</wp:posOffset>
                </wp:positionH>
                <wp:positionV relativeFrom="paragraph">
                  <wp:posOffset>129540</wp:posOffset>
                </wp:positionV>
                <wp:extent cx="1308735" cy="551180"/>
                <wp:effectExtent l="0" t="0" r="635" b="635"/>
                <wp:wrapNone/>
                <wp:docPr id="1031" name="オブジェクト 0"/>
                <a:graphic xmlns:a="http://schemas.openxmlformats.org/drawingml/2006/main">
                  <a:graphicData uri="http://schemas.microsoft.com/office/word/2010/wordprocessingShape">
                    <wps:wsp>
                      <wps:cNvPr id="1031" name="オブジェクト 0"/>
                      <wps:cNvSpPr txBox="1"/>
                      <wps:spPr>
                        <a:xfrm>
                          <a:off x="0" y="0"/>
                          <a:ext cx="1308735" cy="551180"/>
                        </a:xfrm>
                        <a:prstGeom prst="rect">
                          <a:avLst/>
                        </a:prstGeom>
                        <a:solidFill>
                          <a:schemeClr val="lt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rPr>
                                <w:rFonts w:hint="eastAsia"/>
                                <w:sz w:val="14"/>
                              </w:rPr>
                            </w:pPr>
                            <w:r>
                              <w:rPr>
                                <w:rFonts w:hint="eastAsia" w:ascii="UD デジタル 教科書体 NK-B" w:hAnsi="UD デジタル 教科書体 NK-B" w:eastAsia="UD デジタル 教科書体 NK-B"/>
                                <w:sz w:val="20"/>
                                <w:u w:val="double" w:color="auto"/>
                                <w:shd w:val="pct15" w:color="auto" w:fill="auto"/>
                              </w:rPr>
                              <w:t>手順５</w:t>
                            </w:r>
                            <w:r>
                              <w:rPr>
                                <w:rFonts w:hint="eastAsia" w:ascii="UD デジタル 教科書体 NK-B" w:hAnsi="UD デジタル 教科書体 NK-B" w:eastAsia="UD デジタル 教科書体 NK-B"/>
                                <w:sz w:val="18"/>
                                <w:u w:val="double" w:color="auto"/>
                              </w:rPr>
                              <w:t>納税方法の記入</w:t>
                            </w:r>
                          </w:p>
                          <w:p>
                            <w:pPr>
                              <w:pStyle w:val="0"/>
                              <w:snapToGrid w:val="0"/>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市民税・県民税が給与から天引き（特別徴収）されている方で、あてはまる方はいずれかを選択してください。</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6;mso-wrap-distance-left:5.65pt;width:103.05pt;height:43.4pt;mso-position-horizontal-relative:text;position:absolute;margin-left:193pt;margin-top:10.19pt;mso-wrap-distance-bottom:0pt;mso-wrap-distance-right:5.65pt;mso-wrap-distance-top:0pt;" o:spid="_x0000_s1031" o:allowincell="t" o:allowoverlap="t" filled="t" fillcolor="#ffffff [3201]" stroked="f" strokeweight="0.5pt" o:spt="202" type="#_x0000_t202">
                <v:fill/>
                <v:stroke linestyle="single"/>
                <v:textbox style="layout-flow:horizontal;" inset="2.0637499999999998mm,0.24694444444444438mm,2.0637499999999998mm,0.24694444444444438mm">
                  <w:txbxContent>
                    <w:p>
                      <w:pPr>
                        <w:pStyle w:val="0"/>
                        <w:snapToGrid w:val="0"/>
                        <w:rPr>
                          <w:rFonts w:hint="eastAsia"/>
                          <w:sz w:val="14"/>
                        </w:rPr>
                      </w:pPr>
                      <w:r>
                        <w:rPr>
                          <w:rFonts w:hint="eastAsia" w:ascii="UD デジタル 教科書体 NK-B" w:hAnsi="UD デジタル 教科書体 NK-B" w:eastAsia="UD デジタル 教科書体 NK-B"/>
                          <w:sz w:val="20"/>
                          <w:u w:val="double" w:color="auto"/>
                          <w:shd w:val="pct15" w:color="auto" w:fill="auto"/>
                        </w:rPr>
                        <w:t>手順５</w:t>
                      </w:r>
                      <w:r>
                        <w:rPr>
                          <w:rFonts w:hint="eastAsia" w:ascii="UD デジタル 教科書体 NK-B" w:hAnsi="UD デジタル 教科書体 NK-B" w:eastAsia="UD デジタル 教科書体 NK-B"/>
                          <w:sz w:val="18"/>
                          <w:u w:val="double" w:color="auto"/>
                        </w:rPr>
                        <w:t>納税方法の記入</w:t>
                      </w:r>
                    </w:p>
                    <w:p>
                      <w:pPr>
                        <w:pStyle w:val="0"/>
                        <w:snapToGrid w:val="0"/>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市民税・県民税が給与から天引き（特別徴収）されている方で、あてはまる方はいずれかを選択してください。</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7" behindDoc="0" locked="0" layoutInCell="1" hidden="0" allowOverlap="1">
                <wp:simplePos x="0" y="0"/>
                <wp:positionH relativeFrom="column">
                  <wp:posOffset>2493645</wp:posOffset>
                </wp:positionH>
                <wp:positionV relativeFrom="paragraph">
                  <wp:posOffset>129540</wp:posOffset>
                </wp:positionV>
                <wp:extent cx="1266190" cy="549910"/>
                <wp:effectExtent l="635" t="635" r="29845" b="10795"/>
                <wp:wrapNone/>
                <wp:docPr id="1032" name="オブジェクト 0"/>
                <a:graphic xmlns:a="http://schemas.openxmlformats.org/drawingml/2006/main">
                  <a:graphicData uri="http://schemas.microsoft.com/office/word/2010/wordprocessingShape">
                    <wps:wsp>
                      <wps:cNvPr id="1032" name="オブジェクト 0"/>
                      <wps:cNvSpPr/>
                      <wps:spPr>
                        <a:xfrm>
                          <a:off x="0" y="0"/>
                          <a:ext cx="1266190" cy="549910"/>
                        </a:xfrm>
                        <a:prstGeom prst="roundRect">
                          <a:avLst/>
                        </a:prstGeom>
                        <a:noFill/>
                        <a:ln w="25400" cap="flat" cmpd="sng" algn="ctr">
                          <a:solidFill>
                            <a:schemeClr val="tx1"/>
                          </a:solidFill>
                          <a:prstDash val="dash"/>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mso-position-vertical-relative:text;z-index:7;mso-wrap-distance-left:5.65pt;width:99.7pt;height:43.3pt;mso-position-horizontal-relative:text;position:absolute;margin-left:196.35pt;margin-top:10.19pt;mso-wrap-distance-bottom:0pt;mso-wrap-distance-right:5.65pt;mso-wrap-distance-top:0pt;" o:spid="_x0000_s1032" o:allowincell="t" o:allowoverlap="t" filled="f" stroked="t" strokecolor="#000000 [3213]" strokeweight="2pt" o:spt="2" arcsize="10923f">
                <v:fill/>
                <v:stroke linestyle="single" miterlimit="8" endcap="flat" dashstyle="dash" filltype="solid"/>
                <v:textbox style="layout-flow:horizontal;"/>
                <v:imagedata o:title=""/>
                <w10:wrap type="none" anchorx="text" anchory="text"/>
              </v:roundrect>
            </w:pict>
          </mc:Fallback>
        </mc:AlternateContent>
      </w:r>
      <w:r>
        <w:rPr>
          <w:rFonts w:hint="eastAsia" w:ascii="UD デジタル 教科書体 NK-B" w:hAnsi="UD デジタル 教科書体 NK-B" w:eastAsia="UD デジタル 教科書体 NK-B"/>
          <w:sz w:val="14"/>
          <w:bdr w:val="single" w:color="auto" w:sz="4" w:space="0"/>
          <w:shd w:val="clear" w:color="auto" w:fill="auto"/>
        </w:rPr>
        <w:t>表１</w:t>
      </w:r>
      <w:r>
        <w:rPr>
          <w:rFonts w:hint="eastAsia" w:ascii="UD デジタル 教科書体 NK-B" w:hAnsi="UD デジタル 教科書体 NK-B" w:eastAsia="UD デジタル 教科書体 NK-B"/>
          <w:sz w:val="14"/>
          <w:bdr w:val="none" w:color="auto" w:sz="0" w:space="0"/>
          <w:shd w:val="clear" w:color="auto" w:fill="auto"/>
        </w:rPr>
        <w:t>　給与所得金額の求め方</w:t>
      </w:r>
    </w:p>
    <w:tbl>
      <w:tblPr>
        <w:tblStyle w:val="17"/>
        <w:tblW w:w="0" w:type="auto"/>
        <w:tblInd w:w="-5" w:type="dxa"/>
        <w:tblLayout w:type="fixed"/>
        <w:tblLook w:firstRow="1" w:lastRow="0" w:firstColumn="1" w:lastColumn="0" w:noHBand="0" w:noVBand="1" w:val="04A0"/>
      </w:tblPr>
      <w:tblGrid>
        <w:gridCol w:w="1470"/>
        <w:gridCol w:w="1050"/>
        <w:gridCol w:w="1260"/>
      </w:tblGrid>
      <w:tr>
        <w:trPr>
          <w:trHeight w:val="156" w:hRule="atLeast"/>
        </w:trPr>
        <w:tc>
          <w:tcPr>
            <w:tcW w:w="1470" w:type="dxa"/>
            <w:shd w:val="clear" w:color="auto" w:themeFill="background1" w:themeFillTint="FF" w:themeFillShade="D9"/>
            <w:vAlign w:val="center"/>
          </w:tcPr>
          <w:p>
            <w:pPr>
              <w:pStyle w:val="0"/>
              <w:snapToGrid w:val="0"/>
              <w:jc w:val="center"/>
              <w:rPr>
                <w:rFonts w:hint="eastAsia" w:ascii="BIZ UDPゴシック" w:hAnsi="BIZ UDPゴシック" w:eastAsia="BIZ UDPゴシック"/>
                <w:sz w:val="14"/>
              </w:rPr>
            </w:pPr>
            <w:r>
              <w:rPr>
                <w:rFonts w:hint="eastAsia" w:ascii="BIZ UDPゴシック" w:hAnsi="BIZ UDPゴシック" w:eastAsia="BIZ UDPゴシック"/>
                <w:sz w:val="14"/>
              </w:rPr>
              <w:t>給与収入金額</w:t>
            </w:r>
          </w:p>
        </w:tc>
        <w:tc>
          <w:tcPr>
            <w:tcW w:w="2310" w:type="dxa"/>
            <w:gridSpan w:val="2"/>
            <w:shd w:val="clear" w:color="auto" w:themeFill="background1" w:themeFillTint="FF" w:themeFillShade="D9"/>
            <w:vAlign w:val="center"/>
          </w:tcPr>
          <w:p>
            <w:pPr>
              <w:pStyle w:val="0"/>
              <w:snapToGrid w:val="0"/>
              <w:jc w:val="center"/>
              <w:rPr>
                <w:rFonts w:hint="eastAsia" w:ascii="BIZ UDPゴシック" w:hAnsi="BIZ UDPゴシック" w:eastAsia="BIZ UDPゴシック"/>
                <w:sz w:val="14"/>
              </w:rPr>
            </w:pPr>
            <w:r>
              <w:rPr>
                <w:rFonts w:hint="eastAsia" w:ascii="BIZ UDPゴシック" w:hAnsi="BIZ UDPゴシック" w:eastAsia="BIZ UDPゴシック"/>
                <w:sz w:val="14"/>
              </w:rPr>
              <w:t>給与所得の金額</w:t>
            </w:r>
          </w:p>
        </w:tc>
      </w:tr>
      <w:tr>
        <w:trPr>
          <w:trHeight w:val="35" w:hRule="atLeast"/>
        </w:trPr>
        <w:tc>
          <w:tcPr>
            <w:tcW w:w="1470" w:type="dxa"/>
            <w:vAlign w:val="center"/>
          </w:tcPr>
          <w:p>
            <w:pPr>
              <w:pStyle w:val="0"/>
              <w:snapToGrid w:val="0"/>
              <w:ind w:left="0" w:leftChars="0" w:right="105" w:rightChars="50" w:firstLine="0" w:firstLineChars="0"/>
              <w:jc w:val="right"/>
              <w:rPr>
                <w:rFonts w:hint="eastAsia" w:ascii="BIZ UDPゴシック" w:hAnsi="BIZ UDPゴシック" w:eastAsia="BIZ UDPゴシック"/>
                <w:sz w:val="8"/>
              </w:rPr>
            </w:pPr>
            <w:r>
              <w:rPr>
                <w:rFonts w:hint="eastAsia" w:ascii="BIZ UDPゴシック" w:hAnsi="BIZ UDPゴシック" w:eastAsia="BIZ UDPゴシック"/>
                <w:sz w:val="8"/>
              </w:rPr>
              <w:t>～　</w:t>
            </w:r>
            <w:r>
              <w:rPr>
                <w:rFonts w:hint="eastAsia" w:ascii="BIZ UDPゴシック" w:hAnsi="BIZ UDPゴシック" w:eastAsia="BIZ UDPゴシック"/>
                <w:sz w:val="8"/>
              </w:rPr>
              <w:t>550,999</w:t>
            </w:r>
          </w:p>
        </w:tc>
        <w:tc>
          <w:tcPr>
            <w:tcW w:w="2310" w:type="dxa"/>
            <w:gridSpan w:val="2"/>
            <w:vAlign w:val="center"/>
          </w:tcPr>
          <w:p>
            <w:pPr>
              <w:pStyle w:val="0"/>
              <w:snapToGrid w:val="0"/>
              <w:jc w:val="right"/>
              <w:rPr>
                <w:rFonts w:hint="eastAsia" w:ascii="BIZ UDPゴシック" w:hAnsi="BIZ UDPゴシック" w:eastAsia="BIZ UDPゴシック"/>
                <w:sz w:val="8"/>
              </w:rPr>
            </w:pPr>
            <w:r>
              <w:rPr>
                <w:rFonts w:hint="eastAsia" w:ascii="BIZ UDPゴシック" w:hAnsi="BIZ UDPゴシック" w:eastAsia="BIZ UDPゴシック"/>
                <w:sz w:val="8"/>
              </w:rPr>
              <w:t>0</w:t>
            </w:r>
            <w:r>
              <w:rPr>
                <w:rFonts w:hint="eastAsia" w:ascii="BIZ UDPゴシック" w:hAnsi="BIZ UDPゴシック" w:eastAsia="BIZ UDPゴシック"/>
                <w:sz w:val="8"/>
              </w:rPr>
              <w:t>円</w:t>
            </w:r>
          </w:p>
        </w:tc>
      </w:tr>
      <w:tr>
        <w:trPr>
          <w:trHeight w:val="153" w:hRule="atLeast"/>
        </w:trPr>
        <w:tc>
          <w:tcPr>
            <w:tcW w:w="1470" w:type="dxa"/>
            <w:vAlign w:val="center"/>
          </w:tcPr>
          <w:p>
            <w:pPr>
              <w:pStyle w:val="0"/>
              <w:snapToGrid w:val="0"/>
              <w:ind w:left="0" w:leftChars="0" w:right="105" w:rightChars="50" w:firstLine="0" w:firstLineChars="0"/>
              <w:jc w:val="right"/>
              <w:rPr>
                <w:rFonts w:hint="eastAsia" w:ascii="BIZ UDPゴシック" w:hAnsi="BIZ UDPゴシック" w:eastAsia="BIZ UDPゴシック"/>
                <w:sz w:val="8"/>
              </w:rPr>
            </w:pPr>
            <w:r>
              <w:rPr>
                <w:rFonts w:hint="eastAsia" w:ascii="BIZ UDPゴシック" w:hAnsi="BIZ UDPゴシック" w:eastAsia="BIZ UDPゴシック"/>
                <w:sz w:val="8"/>
              </w:rPr>
              <w:t>551,000</w:t>
            </w:r>
            <w:r>
              <w:rPr>
                <w:rFonts w:hint="eastAsia" w:ascii="BIZ UDPゴシック" w:hAnsi="BIZ UDPゴシック" w:eastAsia="BIZ UDPゴシック"/>
                <w:sz w:val="8"/>
              </w:rPr>
              <w:t>　～</w:t>
            </w:r>
            <w:r>
              <w:rPr>
                <w:rFonts w:hint="eastAsia" w:ascii="BIZ UDPゴシック" w:hAnsi="BIZ UDPゴシック" w:eastAsia="BIZ UDPゴシック"/>
                <w:sz w:val="8"/>
              </w:rPr>
              <w:t>1,618,999</w:t>
            </w:r>
          </w:p>
        </w:tc>
        <w:tc>
          <w:tcPr>
            <w:tcW w:w="2310" w:type="dxa"/>
            <w:gridSpan w:val="2"/>
            <w:vAlign w:val="center"/>
          </w:tcPr>
          <w:p>
            <w:pPr>
              <w:pStyle w:val="0"/>
              <w:snapToGrid w:val="0"/>
              <w:spacing w:line="360" w:lineRule="auto"/>
              <w:ind w:left="0" w:leftChars="0" w:rightChars="0" w:firstLine="0" w:firstLineChars="0"/>
              <w:jc w:val="right"/>
              <w:rPr>
                <w:rFonts w:hint="eastAsia" w:ascii="BIZ UDPゴシック" w:hAnsi="BIZ UDPゴシック" w:eastAsia="BIZ UDPゴシック"/>
                <w:sz w:val="8"/>
              </w:rPr>
            </w:pPr>
            <w:r>
              <w:rPr>
                <w:rFonts w:hint="eastAsia" w:ascii="BIZ UDPゴシック" w:hAnsi="BIZ UDPゴシック" w:eastAsia="BIZ UDPゴシック"/>
                <w:sz w:val="8"/>
              </w:rPr>
              <w:t>　給与収入金額ー</w:t>
            </w:r>
            <w:r>
              <w:rPr>
                <w:rFonts w:hint="eastAsia" w:ascii="BIZ UDPゴシック" w:hAnsi="BIZ UDPゴシック" w:eastAsia="BIZ UDPゴシック"/>
                <w:sz w:val="8"/>
              </w:rPr>
              <w:t>550,000</w:t>
            </w:r>
            <w:r>
              <w:rPr>
                <w:rFonts w:hint="eastAsia" w:ascii="BIZ UDPゴシック" w:hAnsi="BIZ UDPゴシック" w:eastAsia="BIZ UDPゴシック"/>
                <w:sz w:val="8"/>
              </w:rPr>
              <w:t>円</w:t>
            </w:r>
          </w:p>
        </w:tc>
      </w:tr>
      <w:tr>
        <w:trPr>
          <w:trHeight w:val="76" w:hRule="atLeast"/>
        </w:trPr>
        <w:tc>
          <w:tcPr>
            <w:tcW w:w="1470" w:type="dxa"/>
            <w:vAlign w:val="center"/>
          </w:tcPr>
          <w:p>
            <w:pPr>
              <w:pStyle w:val="0"/>
              <w:snapToGrid w:val="0"/>
              <w:ind w:left="0" w:leftChars="0" w:right="105" w:rightChars="50" w:firstLine="0" w:firstLineChars="0"/>
              <w:jc w:val="right"/>
              <w:rPr>
                <w:rFonts w:hint="eastAsia" w:ascii="BIZ UDPゴシック" w:hAnsi="BIZ UDPゴシック" w:eastAsia="BIZ UDPゴシック"/>
                <w:sz w:val="8"/>
              </w:rPr>
            </w:pPr>
            <w:r>
              <w:rPr>
                <w:rFonts w:hint="eastAsia" w:ascii="BIZ UDPゴシック" w:hAnsi="BIZ UDPゴシック" w:eastAsia="BIZ UDPゴシック"/>
                <w:sz w:val="8"/>
              </w:rPr>
              <w:t>1,619,000</w:t>
            </w:r>
            <w:r>
              <w:rPr>
                <w:rFonts w:hint="eastAsia" w:ascii="BIZ UDPゴシック" w:hAnsi="BIZ UDPゴシック" w:eastAsia="BIZ UDPゴシック"/>
                <w:sz w:val="8"/>
              </w:rPr>
              <w:t>～</w:t>
            </w:r>
            <w:r>
              <w:rPr>
                <w:rFonts w:hint="eastAsia" w:ascii="BIZ UDPゴシック" w:hAnsi="BIZ UDPゴシック" w:eastAsia="BIZ UDPゴシック"/>
                <w:sz w:val="8"/>
              </w:rPr>
              <w:t>1,619,999</w:t>
            </w:r>
          </w:p>
        </w:tc>
        <w:tc>
          <w:tcPr>
            <w:tcW w:w="2310" w:type="dxa"/>
            <w:gridSpan w:val="2"/>
            <w:vAlign w:val="center"/>
          </w:tcPr>
          <w:p>
            <w:pPr>
              <w:pStyle w:val="0"/>
              <w:snapToGrid w:val="0"/>
              <w:jc w:val="right"/>
              <w:rPr>
                <w:rFonts w:hint="eastAsia" w:ascii="BIZ UDPゴシック" w:hAnsi="BIZ UDPゴシック" w:eastAsia="BIZ UDPゴシック"/>
                <w:sz w:val="8"/>
              </w:rPr>
            </w:pPr>
            <w:r>
              <w:rPr>
                <w:rFonts w:hint="eastAsia" w:ascii="BIZ UDPゴシック" w:hAnsi="BIZ UDPゴシック" w:eastAsia="BIZ UDPゴシック"/>
                <w:sz w:val="8"/>
              </w:rPr>
              <w:t>1,069,000</w:t>
            </w:r>
            <w:r>
              <w:rPr>
                <w:rFonts w:hint="eastAsia" w:ascii="BIZ UDPゴシック" w:hAnsi="BIZ UDPゴシック" w:eastAsia="BIZ UDPゴシック"/>
                <w:sz w:val="8"/>
              </w:rPr>
              <w:t>円</w:t>
            </w:r>
          </w:p>
        </w:tc>
      </w:tr>
      <w:tr>
        <w:trPr/>
        <w:tc>
          <w:tcPr>
            <w:tcW w:w="1470" w:type="dxa"/>
            <w:vAlign w:val="center"/>
          </w:tcPr>
          <w:p>
            <w:pPr>
              <w:pStyle w:val="0"/>
              <w:snapToGrid w:val="0"/>
              <w:ind w:left="0" w:leftChars="0" w:right="105" w:rightChars="50" w:firstLine="0" w:firstLineChars="0"/>
              <w:jc w:val="right"/>
              <w:rPr>
                <w:rFonts w:hint="eastAsia" w:ascii="BIZ UDPゴシック" w:hAnsi="BIZ UDPゴシック" w:eastAsia="BIZ UDPゴシック"/>
                <w:sz w:val="8"/>
              </w:rPr>
            </w:pPr>
            <w:r>
              <w:rPr>
                <w:rFonts w:hint="eastAsia" w:ascii="BIZ UDPゴシック" w:hAnsi="BIZ UDPゴシック" w:eastAsia="BIZ UDPゴシック"/>
                <w:sz w:val="8"/>
              </w:rPr>
              <w:t>1,620,000</w:t>
            </w:r>
            <w:r>
              <w:rPr>
                <w:rFonts w:hint="eastAsia" w:ascii="BIZ UDPゴシック" w:hAnsi="BIZ UDPゴシック" w:eastAsia="BIZ UDPゴシック"/>
                <w:sz w:val="8"/>
              </w:rPr>
              <w:t>～</w:t>
            </w:r>
            <w:r>
              <w:rPr>
                <w:rFonts w:hint="eastAsia" w:ascii="BIZ UDPゴシック" w:hAnsi="BIZ UDPゴシック" w:eastAsia="BIZ UDPゴシック"/>
                <w:sz w:val="8"/>
              </w:rPr>
              <w:t>1,621,999</w:t>
            </w:r>
          </w:p>
        </w:tc>
        <w:tc>
          <w:tcPr>
            <w:tcW w:w="2310" w:type="dxa"/>
            <w:gridSpan w:val="2"/>
            <w:vAlign w:val="center"/>
          </w:tcPr>
          <w:p>
            <w:pPr>
              <w:pStyle w:val="0"/>
              <w:snapToGrid w:val="0"/>
              <w:jc w:val="right"/>
              <w:rPr>
                <w:rFonts w:hint="eastAsia" w:ascii="BIZ UDPゴシック" w:hAnsi="BIZ UDPゴシック" w:eastAsia="BIZ UDPゴシック"/>
                <w:sz w:val="8"/>
              </w:rPr>
            </w:pPr>
            <w:r>
              <w:rPr>
                <w:rFonts w:hint="eastAsia" w:ascii="BIZ UDPゴシック" w:hAnsi="BIZ UDPゴシック" w:eastAsia="BIZ UDPゴシック"/>
                <w:sz w:val="8"/>
              </w:rPr>
              <w:t>1,070,000</w:t>
            </w:r>
            <w:r>
              <w:rPr>
                <w:rFonts w:hint="eastAsia" w:ascii="BIZ UDPゴシック" w:hAnsi="BIZ UDPゴシック" w:eastAsia="BIZ UDPゴシック"/>
                <w:sz w:val="8"/>
              </w:rPr>
              <w:t>円</w:t>
            </w:r>
          </w:p>
        </w:tc>
      </w:tr>
      <w:tr>
        <w:trPr/>
        <w:tc>
          <w:tcPr>
            <w:tcW w:w="1470" w:type="dxa"/>
            <w:vAlign w:val="center"/>
          </w:tcPr>
          <w:p>
            <w:pPr>
              <w:pStyle w:val="0"/>
              <w:snapToGrid w:val="0"/>
              <w:ind w:left="0" w:leftChars="0" w:right="105" w:rightChars="50" w:firstLine="0" w:firstLineChars="0"/>
              <w:jc w:val="right"/>
              <w:rPr>
                <w:rFonts w:hint="eastAsia" w:ascii="BIZ UDPゴシック" w:hAnsi="BIZ UDPゴシック" w:eastAsia="BIZ UDPゴシック"/>
                <w:sz w:val="8"/>
              </w:rPr>
            </w:pPr>
            <w:r>
              <w:rPr>
                <w:rFonts w:hint="eastAsia" w:ascii="BIZ UDPゴシック" w:hAnsi="BIZ UDPゴシック" w:eastAsia="BIZ UDPゴシック"/>
                <w:sz w:val="8"/>
              </w:rPr>
              <w:t>1,622,000</w:t>
            </w:r>
            <w:r>
              <w:rPr>
                <w:rFonts w:hint="eastAsia" w:ascii="BIZ UDPゴシック" w:hAnsi="BIZ UDPゴシック" w:eastAsia="BIZ UDPゴシック"/>
                <w:sz w:val="8"/>
              </w:rPr>
              <w:t>～</w:t>
            </w:r>
            <w:r>
              <w:rPr>
                <w:rFonts w:hint="eastAsia" w:ascii="BIZ UDPゴシック" w:hAnsi="BIZ UDPゴシック" w:eastAsia="BIZ UDPゴシック"/>
                <w:sz w:val="8"/>
              </w:rPr>
              <w:t>1,623,999</w:t>
            </w:r>
          </w:p>
        </w:tc>
        <w:tc>
          <w:tcPr>
            <w:tcW w:w="2310" w:type="dxa"/>
            <w:gridSpan w:val="2"/>
            <w:vAlign w:val="center"/>
          </w:tcPr>
          <w:p>
            <w:pPr>
              <w:pStyle w:val="0"/>
              <w:snapToGrid w:val="0"/>
              <w:jc w:val="right"/>
              <w:rPr>
                <w:rFonts w:hint="eastAsia" w:ascii="BIZ UDPゴシック" w:hAnsi="BIZ UDPゴシック" w:eastAsia="BIZ UDPゴシック"/>
                <w:sz w:val="8"/>
              </w:rPr>
            </w:pPr>
            <w:r>
              <w:rPr>
                <w:rFonts w:hint="eastAsia" w:ascii="BIZ UDPゴシック" w:hAnsi="BIZ UDPゴシック" w:eastAsia="BIZ UDPゴシック"/>
                <w:sz w:val="8"/>
              </w:rPr>
              <w:t>1,072,000</w:t>
            </w:r>
            <w:r>
              <w:rPr>
                <w:rFonts w:hint="eastAsia" w:ascii="BIZ UDPゴシック" w:hAnsi="BIZ UDPゴシック" w:eastAsia="BIZ UDPゴシック"/>
                <w:sz w:val="8"/>
              </w:rPr>
              <w:t>円</w:t>
            </w:r>
          </w:p>
        </w:tc>
      </w:tr>
      <w:tr>
        <w:trPr/>
        <w:tc>
          <w:tcPr>
            <w:tcW w:w="1470" w:type="dxa"/>
            <w:vAlign w:val="center"/>
          </w:tcPr>
          <w:p>
            <w:pPr>
              <w:pStyle w:val="0"/>
              <w:snapToGrid w:val="0"/>
              <w:ind w:left="0" w:leftChars="0" w:right="105" w:rightChars="50" w:firstLine="0" w:firstLineChars="0"/>
              <w:jc w:val="right"/>
              <w:rPr>
                <w:rFonts w:hint="eastAsia" w:ascii="BIZ UDPゴシック" w:hAnsi="BIZ UDPゴシック" w:eastAsia="BIZ UDPゴシック"/>
                <w:sz w:val="8"/>
              </w:rPr>
            </w:pPr>
            <w:r>
              <w:rPr>
                <w:rFonts w:hint="eastAsia" w:ascii="BIZ UDPゴシック" w:hAnsi="BIZ UDPゴシック" w:eastAsia="BIZ UDPゴシック"/>
                <w:sz w:val="8"/>
              </w:rPr>
              <w:t>1,624,000</w:t>
            </w:r>
            <w:r>
              <w:rPr>
                <w:rFonts w:hint="eastAsia" w:ascii="BIZ UDPゴシック" w:hAnsi="BIZ UDPゴシック" w:eastAsia="BIZ UDPゴシック"/>
                <w:sz w:val="8"/>
              </w:rPr>
              <w:t>～</w:t>
            </w:r>
            <w:r>
              <w:rPr>
                <w:rFonts w:hint="eastAsia" w:ascii="BIZ UDPゴシック" w:hAnsi="BIZ UDPゴシック" w:eastAsia="BIZ UDPゴシック"/>
                <w:sz w:val="8"/>
              </w:rPr>
              <w:t>1,627,999</w:t>
            </w:r>
          </w:p>
        </w:tc>
        <w:tc>
          <w:tcPr>
            <w:tcW w:w="2310" w:type="dxa"/>
            <w:gridSpan w:val="2"/>
            <w:vAlign w:val="center"/>
          </w:tcPr>
          <w:p>
            <w:pPr>
              <w:pStyle w:val="0"/>
              <w:snapToGrid w:val="0"/>
              <w:jc w:val="right"/>
              <w:rPr>
                <w:rFonts w:hint="eastAsia" w:ascii="BIZ UDPゴシック" w:hAnsi="BIZ UDPゴシック" w:eastAsia="BIZ UDPゴシック"/>
                <w:sz w:val="8"/>
              </w:rPr>
            </w:pPr>
            <w:r>
              <w:rPr>
                <w:rFonts w:hint="eastAsia" w:ascii="BIZ UDPゴシック" w:hAnsi="BIZ UDPゴシック" w:eastAsia="BIZ UDPゴシック"/>
                <w:sz w:val="8"/>
              </w:rPr>
              <w:t>1,074,000</w:t>
            </w:r>
            <w:r>
              <w:rPr>
                <w:rFonts w:hint="eastAsia" w:ascii="BIZ UDPゴシック" w:hAnsi="BIZ UDPゴシック" w:eastAsia="BIZ UDPゴシック"/>
                <w:sz w:val="8"/>
              </w:rPr>
              <w:t>円</w:t>
            </w:r>
          </w:p>
        </w:tc>
      </w:tr>
      <w:tr>
        <w:trPr>
          <w:trHeight w:val="141" w:hRule="atLeast"/>
        </w:trPr>
        <w:tc>
          <w:tcPr>
            <w:tcW w:w="1470" w:type="dxa"/>
            <w:vAlign w:val="center"/>
          </w:tcPr>
          <w:p>
            <w:pPr>
              <w:pStyle w:val="0"/>
              <w:snapToGrid w:val="0"/>
              <w:ind w:left="0" w:leftChars="0" w:right="105" w:rightChars="50" w:firstLine="0" w:firstLineChars="0"/>
              <w:jc w:val="right"/>
              <w:rPr>
                <w:rFonts w:hint="eastAsia" w:ascii="BIZ UDPゴシック" w:hAnsi="BIZ UDPゴシック" w:eastAsia="BIZ UDPゴシック"/>
                <w:sz w:val="8"/>
              </w:rPr>
            </w:pPr>
            <w:r>
              <w:rPr>
                <w:rFonts w:hint="eastAsia" w:ascii="BIZ UDPゴシック" w:hAnsi="BIZ UDPゴシック" w:eastAsia="BIZ UDPゴシック"/>
                <w:sz w:val="8"/>
              </w:rPr>
              <w:t>1,628,000</w:t>
            </w:r>
            <w:r>
              <w:rPr>
                <w:rFonts w:hint="eastAsia" w:ascii="BIZ UDPゴシック" w:hAnsi="BIZ UDPゴシック" w:eastAsia="BIZ UDPゴシック"/>
                <w:sz w:val="8"/>
              </w:rPr>
              <w:t>～</w:t>
            </w:r>
            <w:r>
              <w:rPr>
                <w:rFonts w:hint="eastAsia" w:ascii="BIZ UDPゴシック" w:hAnsi="BIZ UDPゴシック" w:eastAsia="BIZ UDPゴシック"/>
                <w:sz w:val="8"/>
              </w:rPr>
              <w:t>1,799,999</w:t>
            </w:r>
          </w:p>
        </w:tc>
        <w:tc>
          <w:tcPr>
            <w:tcW w:w="1050" w:type="dxa"/>
            <w:vMerge w:val="restart"/>
            <w:vAlign w:val="center"/>
          </w:tcPr>
          <w:p>
            <w:pPr>
              <w:pStyle w:val="0"/>
              <w:snapToGrid w:val="0"/>
              <w:ind w:left="0" w:leftChars="0" w:right="210" w:rightChars="100" w:firstLine="0" w:firstLineChars="0"/>
              <w:jc w:val="right"/>
              <w:rPr>
                <w:rFonts w:hint="eastAsia" w:ascii="BIZ UDPゴシック" w:hAnsi="BIZ UDPゴシック" w:eastAsia="BIZ UDPゴシック"/>
                <w:sz w:val="10"/>
              </w:rPr>
            </w:pPr>
            <w:r>
              <w:rPr>
                <w:rFonts w:hint="eastAsia" w:ascii="BIZ UDPゴシック" w:hAnsi="BIZ UDPゴシック" w:eastAsia="BIZ UDPゴシック"/>
                <w:sz w:val="10"/>
              </w:rPr>
              <w:t>給与収入額</w:t>
            </w:r>
          </w:p>
          <w:p>
            <w:pPr>
              <w:pStyle w:val="0"/>
              <w:snapToGrid w:val="0"/>
              <w:ind w:left="0" w:leftChars="0" w:right="0" w:rightChars="0" w:firstLine="0" w:firstLineChars="0"/>
              <w:jc w:val="right"/>
              <w:rPr>
                <w:rFonts w:hint="eastAsia" w:ascii="BIZ UDPゴシック" w:hAnsi="BIZ UDPゴシック" w:eastAsia="BIZ UDPゴシック"/>
                <w:sz w:val="10"/>
              </w:rPr>
            </w:pPr>
            <w:r>
              <w:rPr>
                <w:rFonts w:hint="eastAsia" w:ascii="BIZ UDPゴシック" w:hAnsi="BIZ UDPゴシック" w:eastAsia="BIZ UDPゴシック"/>
                <w:sz w:val="10"/>
              </w:rPr>
              <w:t>÷</w:t>
            </w:r>
            <w:r>
              <w:rPr>
                <w:rFonts w:hint="eastAsia" w:ascii="BIZ UDPゴシック" w:hAnsi="BIZ UDPゴシック" w:eastAsia="BIZ UDPゴシック"/>
                <w:sz w:val="10"/>
              </w:rPr>
              <w:t>4</w:t>
            </w:r>
            <w:r>
              <w:rPr>
                <w:rFonts w:hint="eastAsia" w:ascii="BIZ UDPゴシック" w:hAnsi="BIZ UDPゴシック" w:eastAsia="BIZ UDPゴシック"/>
                <w:sz w:val="10"/>
              </w:rPr>
              <w:t>＝</w:t>
            </w:r>
            <w:r>
              <w:rPr>
                <w:rFonts w:hint="eastAsia" w:ascii="BIZ UDPゴシック" w:hAnsi="BIZ UDPゴシック" w:eastAsia="BIZ UDPゴシック"/>
                <w:sz w:val="10"/>
              </w:rPr>
              <w:t>A</w:t>
            </w:r>
          </w:p>
          <w:p>
            <w:pPr>
              <w:pStyle w:val="0"/>
              <w:snapToGrid w:val="0"/>
              <w:jc w:val="right"/>
              <w:rPr>
                <w:rFonts w:hint="eastAsia" w:ascii="BIZ UDPゴシック" w:hAnsi="BIZ UDPゴシック" w:eastAsia="BIZ UDPゴシック"/>
                <w:sz w:val="12"/>
              </w:rPr>
            </w:pPr>
            <w:r>
              <w:rPr>
                <w:rFonts w:hint="eastAsia" w:ascii="BIZ UDPゴシック" w:hAnsi="BIZ UDPゴシック" w:eastAsia="BIZ UDPゴシック"/>
                <w:sz w:val="8"/>
              </w:rPr>
              <w:t>(</w:t>
            </w:r>
            <w:r>
              <w:rPr>
                <w:rFonts w:hint="eastAsia" w:ascii="BIZ UDPゴシック" w:hAnsi="BIZ UDPゴシック" w:eastAsia="BIZ UDPゴシック"/>
                <w:sz w:val="8"/>
              </w:rPr>
              <w:t>千円未満切り捨て</w:t>
            </w:r>
            <w:r>
              <w:rPr>
                <w:rFonts w:hint="eastAsia" w:ascii="BIZ UDPゴシック" w:hAnsi="BIZ UDPゴシック" w:eastAsia="BIZ UDPゴシック"/>
                <w:sz w:val="8"/>
              </w:rPr>
              <w:t>)</w:t>
            </w:r>
          </w:p>
        </w:tc>
        <w:tc>
          <w:tcPr>
            <w:tcW w:w="1260" w:type="dxa"/>
            <w:vAlign w:val="center"/>
          </w:tcPr>
          <w:p>
            <w:pPr>
              <w:pStyle w:val="0"/>
              <w:snapToGrid w:val="0"/>
              <w:jc w:val="right"/>
              <w:rPr>
                <w:rFonts w:hint="eastAsia" w:ascii="BIZ UDPゴシック" w:hAnsi="BIZ UDPゴシック" w:eastAsia="BIZ UDPゴシック"/>
                <w:sz w:val="8"/>
              </w:rPr>
            </w:pPr>
            <w:r>
              <w:rPr>
                <w:rFonts w:hint="eastAsia" w:ascii="BIZ UDPゴシック" w:hAnsi="BIZ UDPゴシック" w:eastAsia="BIZ UDPゴシック"/>
                <w:sz w:val="8"/>
              </w:rPr>
              <w:t>A</w:t>
            </w:r>
            <w:r>
              <w:rPr>
                <w:rFonts w:hint="eastAsia" w:ascii="BIZ UDPゴシック" w:hAnsi="BIZ UDPゴシック" w:eastAsia="BIZ UDPゴシック"/>
                <w:sz w:val="8"/>
              </w:rPr>
              <w:t>×</w:t>
            </w:r>
            <w:r>
              <w:rPr>
                <w:rFonts w:hint="eastAsia" w:ascii="BIZ UDPゴシック" w:hAnsi="BIZ UDPゴシック" w:eastAsia="BIZ UDPゴシック"/>
                <w:sz w:val="8"/>
              </w:rPr>
              <w:t>2.4+100,000</w:t>
            </w:r>
            <w:r>
              <w:rPr>
                <w:rFonts w:hint="eastAsia" w:ascii="BIZ UDPゴシック" w:hAnsi="BIZ UDPゴシック" w:eastAsia="BIZ UDPゴシック"/>
                <w:sz w:val="8"/>
              </w:rPr>
              <w:t>円</w:t>
            </w:r>
          </w:p>
        </w:tc>
      </w:tr>
      <w:tr>
        <w:trPr/>
        <w:tc>
          <w:tcPr>
            <w:tcW w:w="1470" w:type="dxa"/>
            <w:vAlign w:val="center"/>
          </w:tcPr>
          <w:p>
            <w:pPr>
              <w:pStyle w:val="0"/>
              <w:snapToGrid w:val="0"/>
              <w:ind w:left="0" w:leftChars="0" w:right="105" w:rightChars="50" w:firstLine="0" w:firstLineChars="0"/>
              <w:jc w:val="right"/>
              <w:rPr>
                <w:rFonts w:hint="eastAsia" w:ascii="BIZ UDPゴシック" w:hAnsi="BIZ UDPゴシック" w:eastAsia="BIZ UDPゴシック"/>
                <w:sz w:val="8"/>
              </w:rPr>
            </w:pPr>
            <w:r>
              <w:rPr>
                <w:rFonts w:hint="eastAsia" w:ascii="BIZ UDPゴシック" w:hAnsi="BIZ UDPゴシック" w:eastAsia="BIZ UDPゴシック"/>
                <w:sz w:val="8"/>
              </w:rPr>
              <w:t>1,800,000</w:t>
            </w:r>
            <w:r>
              <w:rPr>
                <w:rFonts w:hint="eastAsia" w:ascii="BIZ UDPゴシック" w:hAnsi="BIZ UDPゴシック" w:eastAsia="BIZ UDPゴシック"/>
                <w:sz w:val="8"/>
              </w:rPr>
              <w:t>～</w:t>
            </w:r>
            <w:r>
              <w:rPr>
                <w:rFonts w:hint="eastAsia" w:ascii="BIZ UDPゴシック" w:hAnsi="BIZ UDPゴシック" w:eastAsia="BIZ UDPゴシック"/>
                <w:sz w:val="8"/>
              </w:rPr>
              <w:t>3,599,999</w:t>
            </w:r>
          </w:p>
        </w:tc>
        <w:tc>
          <w:tcPr>
            <w:tcW w:w="1050" w:type="dxa"/>
            <w:vMerge w:val="continue"/>
            <w:vAlign w:val="center"/>
          </w:tcPr>
          <w:p>
            <w:pPr>
              <w:pStyle w:val="0"/>
              <w:rPr>
                <w:rFonts w:hint="eastAsia" w:ascii="BIZ UDPゴシック" w:hAnsi="BIZ UDPゴシック" w:eastAsia="BIZ UDPゴシック"/>
                <w:sz w:val="10"/>
              </w:rPr>
            </w:pPr>
          </w:p>
        </w:tc>
        <w:tc>
          <w:tcPr>
            <w:tcW w:w="1260" w:type="dxa"/>
            <w:vAlign w:val="center"/>
          </w:tcPr>
          <w:p>
            <w:pPr>
              <w:pStyle w:val="0"/>
              <w:snapToGrid w:val="0"/>
              <w:jc w:val="right"/>
              <w:rPr>
                <w:rFonts w:hint="eastAsia" w:ascii="BIZ UDPゴシック" w:hAnsi="BIZ UDPゴシック" w:eastAsia="BIZ UDPゴシック"/>
                <w:sz w:val="8"/>
              </w:rPr>
            </w:pPr>
            <w:r>
              <w:rPr>
                <w:rFonts w:hint="eastAsia" w:ascii="BIZ UDPゴシック" w:hAnsi="BIZ UDPゴシック" w:eastAsia="BIZ UDPゴシック"/>
                <w:sz w:val="8"/>
              </w:rPr>
              <w:t>A</w:t>
            </w:r>
            <w:r>
              <w:rPr>
                <w:rFonts w:hint="eastAsia" w:ascii="BIZ UDPゴシック" w:hAnsi="BIZ UDPゴシック" w:eastAsia="BIZ UDPゴシック"/>
                <w:sz w:val="8"/>
              </w:rPr>
              <w:t>×</w:t>
            </w:r>
            <w:r>
              <w:rPr>
                <w:rFonts w:hint="eastAsia" w:ascii="BIZ UDPゴシック" w:hAnsi="BIZ UDPゴシック" w:eastAsia="BIZ UDPゴシック"/>
                <w:sz w:val="8"/>
              </w:rPr>
              <w:t>2.8</w:t>
            </w:r>
            <w:r>
              <w:rPr>
                <w:rFonts w:hint="eastAsia" w:ascii="BIZ UDPゴシック" w:hAnsi="BIZ UDPゴシック" w:eastAsia="BIZ UDPゴシック"/>
                <w:sz w:val="8"/>
              </w:rPr>
              <w:t>ー</w:t>
            </w:r>
            <w:r>
              <w:rPr>
                <w:rFonts w:hint="eastAsia" w:ascii="BIZ UDPゴシック" w:hAnsi="BIZ UDPゴシック" w:eastAsia="BIZ UDPゴシック"/>
                <w:sz w:val="8"/>
              </w:rPr>
              <w:t>80,000</w:t>
            </w:r>
            <w:r>
              <w:rPr>
                <w:rFonts w:hint="eastAsia" w:ascii="BIZ UDPゴシック" w:hAnsi="BIZ UDPゴシック" w:eastAsia="BIZ UDPゴシック"/>
                <w:sz w:val="8"/>
              </w:rPr>
              <w:t>円</w:t>
            </w:r>
          </w:p>
        </w:tc>
      </w:tr>
      <w:tr>
        <w:trPr>
          <w:trHeight w:val="76" w:hRule="atLeast"/>
        </w:trPr>
        <w:tc>
          <w:tcPr>
            <w:tcW w:w="1470" w:type="dxa"/>
            <w:vAlign w:val="center"/>
          </w:tcPr>
          <w:p>
            <w:pPr>
              <w:pStyle w:val="0"/>
              <w:snapToGrid w:val="0"/>
              <w:ind w:left="0" w:leftChars="0" w:right="105" w:rightChars="50" w:firstLine="0" w:firstLineChars="0"/>
              <w:jc w:val="right"/>
              <w:rPr>
                <w:rFonts w:hint="eastAsia" w:ascii="BIZ UDPゴシック" w:hAnsi="BIZ UDPゴシック" w:eastAsia="BIZ UDPゴシック"/>
                <w:sz w:val="8"/>
              </w:rPr>
            </w:pPr>
            <w:r>
              <w:rPr>
                <w:rFonts w:hint="eastAsia" w:ascii="BIZ UDPゴシック" w:hAnsi="BIZ UDPゴシック" w:eastAsia="BIZ UDPゴシック"/>
                <w:sz w:val="8"/>
              </w:rPr>
              <w:t>3,600.000</w:t>
            </w:r>
            <w:r>
              <w:rPr>
                <w:rFonts w:hint="eastAsia" w:ascii="BIZ UDPゴシック" w:hAnsi="BIZ UDPゴシック" w:eastAsia="BIZ UDPゴシック"/>
                <w:sz w:val="8"/>
              </w:rPr>
              <w:t>～</w:t>
            </w:r>
            <w:r>
              <w:rPr>
                <w:rFonts w:hint="eastAsia" w:ascii="BIZ UDPゴシック" w:hAnsi="BIZ UDPゴシック" w:eastAsia="BIZ UDPゴシック"/>
                <w:sz w:val="8"/>
              </w:rPr>
              <w:t>6,599,999</w:t>
            </w:r>
          </w:p>
        </w:tc>
        <w:tc>
          <w:tcPr>
            <w:tcW w:w="1050" w:type="dxa"/>
            <w:vMerge w:val="continue"/>
            <w:vAlign w:val="center"/>
          </w:tcPr>
          <w:p>
            <w:pPr>
              <w:pStyle w:val="0"/>
              <w:rPr>
                <w:rFonts w:hint="eastAsia" w:ascii="BIZ UDPゴシック" w:hAnsi="BIZ UDPゴシック" w:eastAsia="BIZ UDPゴシック"/>
                <w:sz w:val="10"/>
              </w:rPr>
            </w:pPr>
          </w:p>
        </w:tc>
        <w:tc>
          <w:tcPr>
            <w:tcW w:w="1260" w:type="dxa"/>
            <w:vAlign w:val="center"/>
          </w:tcPr>
          <w:p>
            <w:pPr>
              <w:pStyle w:val="0"/>
              <w:snapToGrid w:val="0"/>
              <w:jc w:val="right"/>
              <w:rPr>
                <w:rFonts w:hint="eastAsia" w:ascii="BIZ UDPゴシック" w:hAnsi="BIZ UDPゴシック" w:eastAsia="BIZ UDPゴシック"/>
                <w:sz w:val="8"/>
              </w:rPr>
            </w:pPr>
            <w:r>
              <w:rPr>
                <w:rFonts w:hint="eastAsia" w:ascii="BIZ UDPゴシック" w:hAnsi="BIZ UDPゴシック" w:eastAsia="BIZ UDPゴシック"/>
                <w:sz w:val="8"/>
              </w:rPr>
              <w:t>A</w:t>
            </w:r>
            <w:r>
              <w:rPr>
                <w:rFonts w:hint="eastAsia" w:ascii="BIZ UDPゴシック" w:hAnsi="BIZ UDPゴシック" w:eastAsia="BIZ UDPゴシック"/>
                <w:sz w:val="8"/>
              </w:rPr>
              <w:t>×</w:t>
            </w:r>
            <w:r>
              <w:rPr>
                <w:rFonts w:hint="eastAsia" w:ascii="BIZ UDPゴシック" w:hAnsi="BIZ UDPゴシック" w:eastAsia="BIZ UDPゴシック"/>
                <w:sz w:val="8"/>
              </w:rPr>
              <w:t>3.2</w:t>
            </w:r>
            <w:r>
              <w:rPr>
                <w:rFonts w:hint="eastAsia" w:ascii="BIZ UDPゴシック" w:hAnsi="BIZ UDPゴシック" w:eastAsia="BIZ UDPゴシック"/>
                <w:sz w:val="8"/>
              </w:rPr>
              <w:t>ー</w:t>
            </w:r>
            <w:r>
              <w:rPr>
                <w:rFonts w:hint="eastAsia" w:ascii="BIZ UDPゴシック" w:hAnsi="BIZ UDPゴシック" w:eastAsia="BIZ UDPゴシック"/>
                <w:sz w:val="8"/>
              </w:rPr>
              <w:t>440,000</w:t>
            </w:r>
            <w:r>
              <w:rPr>
                <w:rFonts w:hint="eastAsia" w:ascii="BIZ UDPゴシック" w:hAnsi="BIZ UDPゴシック" w:eastAsia="BIZ UDPゴシック"/>
                <w:sz w:val="8"/>
              </w:rPr>
              <w:t>円</w:t>
            </w:r>
          </w:p>
        </w:tc>
      </w:tr>
      <w:tr>
        <w:trPr/>
        <w:tc>
          <w:tcPr>
            <w:tcW w:w="1470" w:type="dxa"/>
            <w:vAlign w:val="center"/>
          </w:tcPr>
          <w:p>
            <w:pPr>
              <w:pStyle w:val="0"/>
              <w:wordWrap w:val="0"/>
              <w:snapToGrid w:val="0"/>
              <w:ind w:left="0" w:leftChars="0" w:right="105" w:rightChars="50" w:firstLine="0" w:firstLineChars="0"/>
              <w:jc w:val="right"/>
              <w:rPr>
                <w:rFonts w:hint="eastAsia" w:ascii="BIZ UDPゴシック" w:hAnsi="BIZ UDPゴシック" w:eastAsia="BIZ UDPゴシック"/>
                <w:sz w:val="8"/>
              </w:rPr>
            </w:pPr>
            <w:r>
              <w:rPr>
                <w:rFonts w:hint="eastAsia" w:ascii="BIZ UDPゴシック" w:hAnsi="BIZ UDPゴシック" w:eastAsia="BIZ UDPゴシック"/>
                <w:sz w:val="8"/>
              </w:rPr>
              <w:t>6,600,000</w:t>
            </w:r>
            <w:r>
              <w:rPr>
                <w:rFonts w:hint="eastAsia" w:ascii="BIZ UDPゴシック" w:hAnsi="BIZ UDPゴシック" w:eastAsia="BIZ UDPゴシック"/>
                <w:sz w:val="8"/>
              </w:rPr>
              <w:t>～</w:t>
            </w:r>
            <w:r>
              <w:rPr>
                <w:rFonts w:hint="eastAsia" w:ascii="BIZ UDPゴシック" w:hAnsi="BIZ UDPゴシック" w:eastAsia="BIZ UDPゴシック"/>
                <w:sz w:val="8"/>
              </w:rPr>
              <w:t>8,499,999</w:t>
            </w:r>
          </w:p>
        </w:tc>
        <w:tc>
          <w:tcPr>
            <w:tcW w:w="2310" w:type="dxa"/>
            <w:gridSpan w:val="2"/>
            <w:vAlign w:val="center"/>
          </w:tcPr>
          <w:p>
            <w:pPr>
              <w:pStyle w:val="0"/>
              <w:snapToGrid w:val="0"/>
              <w:jc w:val="right"/>
              <w:rPr>
                <w:rFonts w:hint="eastAsia" w:ascii="BIZ UDPゴシック" w:hAnsi="BIZ UDPゴシック" w:eastAsia="BIZ UDPゴシック"/>
                <w:sz w:val="8"/>
              </w:rPr>
            </w:pPr>
            <w:r>
              <w:rPr>
                <w:rFonts w:hint="eastAsia" w:ascii="BIZ UDPゴシック" w:hAnsi="BIZ UDPゴシック" w:eastAsia="BIZ UDPゴシック"/>
                <w:sz w:val="8"/>
              </w:rPr>
              <w:t>給与収入額×</w:t>
            </w:r>
            <w:r>
              <w:rPr>
                <w:rFonts w:hint="eastAsia" w:ascii="BIZ UDPゴシック" w:hAnsi="BIZ UDPゴシック" w:eastAsia="BIZ UDPゴシック"/>
                <w:sz w:val="8"/>
              </w:rPr>
              <w:t>0.9</w:t>
            </w:r>
            <w:r>
              <w:rPr>
                <w:rFonts w:hint="eastAsia" w:ascii="BIZ UDPゴシック" w:hAnsi="BIZ UDPゴシック" w:eastAsia="BIZ UDPゴシック"/>
                <w:sz w:val="8"/>
              </w:rPr>
              <w:t>ー１，１００，０００円</w:t>
            </w:r>
          </w:p>
        </w:tc>
      </w:tr>
      <w:tr>
        <w:trPr>
          <w:trHeight w:val="15" w:hRule="atLeast"/>
        </w:trPr>
        <w:tc>
          <w:tcPr>
            <w:tcW w:w="1470" w:type="dxa"/>
            <w:vAlign w:val="center"/>
          </w:tcPr>
          <w:p>
            <w:pPr>
              <w:pStyle w:val="0"/>
              <w:snapToGrid w:val="0"/>
              <w:ind w:left="0" w:leftChars="0" w:right="525" w:rightChars="250" w:firstLine="0" w:firstLineChars="0"/>
              <w:jc w:val="center"/>
              <w:rPr>
                <w:rFonts w:hint="eastAsia" w:ascii="BIZ UDPゴシック" w:hAnsi="BIZ UDPゴシック" w:eastAsia="BIZ UDPゴシック"/>
                <w:sz w:val="8"/>
              </w:rPr>
            </w:pPr>
            <w:r>
              <w:rPr>
                <w:rFonts w:hint="eastAsia" w:ascii="BIZ UDPゴシック" w:hAnsi="BIZ UDPゴシック" w:eastAsia="BIZ UDPゴシック"/>
                <w:sz w:val="8"/>
              </w:rPr>
              <w:t xml:space="preserve">  8,500,000</w:t>
            </w:r>
            <w:r>
              <w:rPr>
                <w:rFonts w:hint="eastAsia" w:ascii="BIZ UDPゴシック" w:hAnsi="BIZ UDPゴシック" w:eastAsia="BIZ UDPゴシック"/>
                <w:sz w:val="8"/>
              </w:rPr>
              <w:t>～</w:t>
            </w:r>
          </w:p>
        </w:tc>
        <w:tc>
          <w:tcPr>
            <w:tcW w:w="2310" w:type="dxa"/>
            <w:gridSpan w:val="2"/>
            <w:vAlign w:val="center"/>
          </w:tcPr>
          <w:p>
            <w:pPr>
              <w:pStyle w:val="0"/>
              <w:snapToGrid w:val="0"/>
              <w:jc w:val="right"/>
              <w:rPr>
                <w:rFonts w:hint="eastAsia" w:ascii="BIZ UDPゴシック" w:hAnsi="BIZ UDPゴシック" w:eastAsia="BIZ UDPゴシック"/>
                <w:sz w:val="8"/>
              </w:rPr>
            </w:pPr>
            <w:r>
              <w:rPr>
                <w:rFonts w:hint="eastAsia" w:ascii="BIZ UDPゴシック" w:hAnsi="BIZ UDPゴシック" w:eastAsia="BIZ UDPゴシック"/>
                <w:sz w:val="8"/>
              </w:rPr>
              <w:t>給与収入額ー</w:t>
            </w:r>
            <w:r>
              <w:rPr>
                <w:rFonts w:hint="eastAsia" w:ascii="BIZ UDPゴシック" w:hAnsi="BIZ UDPゴシック" w:eastAsia="BIZ UDPゴシック"/>
                <w:sz w:val="8"/>
              </w:rPr>
              <w:t>1,950,000</w:t>
            </w:r>
            <w:r>
              <w:rPr>
                <w:rFonts w:hint="eastAsia" w:ascii="BIZ UDPゴシック" w:hAnsi="BIZ UDPゴシック" w:eastAsia="BIZ UDPゴシック"/>
                <w:sz w:val="8"/>
              </w:rPr>
              <w:t>円</w:t>
            </w:r>
          </w:p>
        </w:tc>
      </w:tr>
    </w:tbl>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r>
        <w:rPr>
          <w:rFonts w:hint="eastAsia"/>
        </w:rPr>
        <mc:AlternateContent>
          <mc:Choice Requires="wps">
            <w:drawing>
              <wp:anchor distT="0" distB="0" distL="203200" distR="203200" simplePos="0" relativeHeight="5" behindDoc="0" locked="0" layoutInCell="1" hidden="0" allowOverlap="1">
                <wp:simplePos x="0" y="0"/>
                <wp:positionH relativeFrom="column">
                  <wp:posOffset>25400</wp:posOffset>
                </wp:positionH>
                <wp:positionV relativeFrom="paragraph">
                  <wp:posOffset>58420</wp:posOffset>
                </wp:positionV>
                <wp:extent cx="3413760" cy="1157605"/>
                <wp:effectExtent l="635" t="635" r="29845" b="10795"/>
                <wp:wrapNone/>
                <wp:docPr id="1033" name="オブジェクト 0"/>
                <a:graphic xmlns:a="http://schemas.openxmlformats.org/drawingml/2006/main">
                  <a:graphicData uri="http://schemas.microsoft.com/office/word/2010/wordprocessingShape">
                    <wps:wsp>
                      <wps:cNvPr id="1033" name="オブジェクト 0"/>
                      <wps:cNvSpPr/>
                      <wps:spPr>
                        <a:xfrm>
                          <a:off x="0" y="0"/>
                          <a:ext cx="3413760" cy="1157605"/>
                        </a:xfrm>
                        <a:prstGeom prst="roundRect">
                          <a:avLst>
                            <a:gd name="adj" fmla="val 18987"/>
                          </a:avLst>
                        </a:prstGeom>
                        <a:noFill/>
                        <a:ln w="12700" cap="flat" cmpd="sng" algn="ctr">
                          <a:solidFill>
                            <a:schemeClr val="tx1"/>
                          </a:solidFill>
                          <a:prstDash val="sysDot"/>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mso-position-vertical-relative:text;z-index:5;mso-wrap-distance-left:16pt;width:268.8pt;height:91.15pt;mso-position-horizontal-relative:text;position:absolute;margin-left:2pt;margin-top:4.59pt;mso-wrap-distance-bottom:0pt;mso-wrap-distance-right:16pt;mso-wrap-distance-top:0pt;" o:spid="_x0000_s1033" o:allowincell="t" o:allowoverlap="t" filled="f" stroked="t" strokecolor="#000000 [3213]" strokeweight="1pt" o:spt="2" arcsize="12443f">
                <v:fill/>
                <v:stroke linestyle="single" miterlimit="8" endcap="flat" dashstyle="shortdot" filltype="solid"/>
                <v:textbox style="layout-flow:horizontal;"/>
                <v:imagedata o:title=""/>
                <w10:wrap type="none" anchorx="text" anchory="text"/>
              </v:roundrect>
            </w:pict>
          </mc:Fallback>
        </mc:AlternateContent>
      </w:r>
      <w:r>
        <w:rPr>
          <w:rFonts w:hint="eastAsia" w:ascii="UD デジタル 教科書体 NK-B" w:hAnsi="UD デジタル 教科書体 NK-B" w:eastAsia="UD デジタル 教科書体 NK-B"/>
          <w:sz w:val="14"/>
          <w:bdr w:val="none" w:color="auto" w:sz="0" w:space="0"/>
          <w:shd w:val="clear" w:color="auto" w:fill="auto"/>
        </w:rPr>
        <w:t>　　</w:t>
      </w:r>
    </w:p>
    <w:p>
      <w:pPr>
        <w:pStyle w:val="0"/>
        <w:tabs>
          <w:tab w:val="left" w:leader="none" w:pos="5250"/>
        </w:tabs>
        <w:snapToGrid w:val="0"/>
        <w:ind w:left="0" w:leftChars="0" w:right="0" w:rightChars="0" w:firstLine="140" w:firstLineChars="100"/>
        <w:rPr>
          <w:rFonts w:hint="eastAsia" w:ascii="UD デジタル 教科書体 NK-B" w:hAnsi="UD デジタル 教科書体 NK-B" w:eastAsia="UD デジタル 教科書体 NK-B"/>
          <w:sz w:val="14"/>
          <w:bdr w:val="none" w:color="auto" w:sz="0" w:space="0"/>
          <w:shd w:val="clear" w:color="auto" w:fill="auto"/>
        </w:rPr>
      </w:pPr>
      <w:r>
        <w:rPr>
          <w:rFonts w:hint="eastAsia" w:ascii="UD デジタル 教科書体 NK-B" w:hAnsi="UD デジタル 教科書体 NK-B" w:eastAsia="UD デジタル 教科書体 NK-B"/>
          <w:sz w:val="14"/>
          <w:bdr w:val="none" w:color="auto" w:sz="0" w:space="0"/>
          <w:shd w:val="clear" w:color="auto" w:fill="auto"/>
        </w:rPr>
        <w:t>&lt;</w:t>
      </w:r>
      <w:r>
        <w:rPr>
          <w:rFonts w:hint="eastAsia" w:ascii="UD デジタル 教科書体 NK-B" w:hAnsi="UD デジタル 教科書体 NK-B" w:eastAsia="UD デジタル 教科書体 NK-B"/>
          <w:sz w:val="14"/>
          <w:bdr w:val="none" w:color="auto" w:sz="0" w:space="0"/>
          <w:shd w:val="clear" w:color="auto" w:fill="auto"/>
        </w:rPr>
        <w:t>所得金額調整控除</w:t>
      </w:r>
      <w:r>
        <w:rPr>
          <w:rFonts w:hint="eastAsia" w:ascii="UD デジタル 教科書体 NK-B" w:hAnsi="UD デジタル 教科書体 NK-B" w:eastAsia="UD デジタル 教科書体 NK-B"/>
          <w:sz w:val="14"/>
          <w:bdr w:val="none" w:color="auto" w:sz="0" w:space="0"/>
          <w:shd w:val="clear" w:color="auto" w:fill="auto"/>
        </w:rPr>
        <w:t>&gt;</w:t>
      </w:r>
    </w:p>
    <w:p>
      <w:pPr>
        <w:pStyle w:val="0"/>
        <w:tabs>
          <w:tab w:val="left" w:leader="none" w:pos="5250"/>
        </w:tabs>
        <w:snapToGrid w:val="0"/>
        <w:ind w:left="0" w:leftChars="0" w:right="0" w:rightChars="0" w:firstLine="100" w:firstLineChars="100"/>
        <w:rPr>
          <w:rFonts w:hint="eastAsia" w:ascii="UD デジタル 教科書体 NK-B" w:hAnsi="UD デジタル 教科書体 NK-B" w:eastAsia="UD デジタル 教科書体 NK-B"/>
          <w:sz w:val="18"/>
          <w:bdr w:val="none" w:color="auto" w:sz="0" w:space="0"/>
          <w:shd w:val="clear" w:color="auto" w:fill="auto"/>
        </w:rPr>
      </w:pPr>
      <w:r>
        <w:rPr>
          <w:rFonts w:hint="eastAsia" w:ascii="UD デジタル 教科書体 NK-B" w:hAnsi="UD デジタル 教科書体 NK-B" w:eastAsia="UD デジタル 教科書体 NK-B"/>
          <w:b w:val="1"/>
          <w:i w:val="0"/>
          <w:sz w:val="10"/>
          <w:u w:val="thick" w:color="auto"/>
          <w:bdr w:val="none" w:color="auto" w:sz="0" w:space="0"/>
          <w:shd w:val="clear" w:color="auto" w:fill="auto"/>
        </w:rPr>
        <w:t>①給与収入金額が</w:t>
      </w:r>
      <w:r>
        <w:rPr>
          <w:rFonts w:hint="eastAsia" w:ascii="UD デジタル 教科書体 NK-B" w:hAnsi="UD デジタル 教科書体 NK-B" w:eastAsia="UD デジタル 教科書体 NK-B"/>
          <w:b w:val="1"/>
          <w:i w:val="0"/>
          <w:sz w:val="10"/>
          <w:u w:val="thick" w:color="auto"/>
          <w:bdr w:val="none" w:color="auto" w:sz="0" w:space="0"/>
          <w:shd w:val="clear" w:color="auto" w:fill="auto"/>
        </w:rPr>
        <w:t>850</w:t>
      </w:r>
      <w:r>
        <w:rPr>
          <w:rFonts w:hint="eastAsia" w:ascii="UD デジタル 教科書体 NK-B" w:hAnsi="UD デジタル 教科書体 NK-B" w:eastAsia="UD デジタル 教科書体 NK-B"/>
          <w:b w:val="1"/>
          <w:i w:val="0"/>
          <w:sz w:val="10"/>
          <w:u w:val="thick" w:color="auto"/>
          <w:bdr w:val="none" w:color="auto" w:sz="0" w:space="0"/>
          <w:shd w:val="clear" w:color="auto" w:fill="auto"/>
        </w:rPr>
        <w:t>万円超で、次の条件のいずれかに該当する方は、給与所得金額から下記の額が控除されます。</w:t>
      </w:r>
    </w:p>
    <w:p>
      <w:pPr>
        <w:pStyle w:val="0"/>
        <w:tabs>
          <w:tab w:val="left" w:leader="none" w:pos="5250"/>
        </w:tabs>
        <w:snapToGrid w:val="0"/>
        <w:ind w:left="0" w:leftChars="0" w:firstLine="100" w:firstLineChars="100"/>
        <w:rPr>
          <w:rFonts w:hint="eastAsia" w:ascii="UD デジタル 教科書体 NK-B" w:hAnsi="UD デジタル 教科書体 NK-B" w:eastAsia="UD デジタル 教科書体 NK-B"/>
          <w:sz w:val="18"/>
          <w:bdr w:val="none" w:color="auto" w:sz="0" w:space="0"/>
          <w:shd w:val="clear" w:color="auto" w:fill="auto"/>
        </w:rPr>
      </w:pPr>
      <w:r>
        <w:rPr>
          <w:rFonts w:hint="eastAsia" w:ascii="UD デジタル 教科書体 NK-B" w:hAnsi="UD デジタル 教科書体 NK-B" w:eastAsia="UD デジタル 教科書体 NK-B"/>
          <w:sz w:val="10"/>
          <w:bdr w:val="none" w:color="auto" w:sz="0" w:space="0"/>
          <w:shd w:val="clear" w:color="auto" w:fill="auto"/>
        </w:rPr>
        <w:t>・２３歳未満の扶養親族を有する場合（夫婦ともに給与収入金額が</w:t>
      </w:r>
      <w:r>
        <w:rPr>
          <w:rFonts w:hint="eastAsia" w:ascii="UD デジタル 教科書体 NK-B" w:hAnsi="UD デジタル 教科書体 NK-B" w:eastAsia="UD デジタル 教科書体 NK-B"/>
          <w:sz w:val="10"/>
          <w:bdr w:val="none" w:color="auto" w:sz="0" w:space="0"/>
          <w:shd w:val="clear" w:color="auto" w:fill="auto"/>
        </w:rPr>
        <w:t>850</w:t>
      </w:r>
      <w:r>
        <w:rPr>
          <w:rFonts w:hint="eastAsia" w:ascii="UD デジタル 教科書体 NK-B" w:hAnsi="UD デジタル 教科書体 NK-B" w:eastAsia="UD デジタル 教科書体 NK-B"/>
          <w:sz w:val="10"/>
          <w:bdr w:val="none" w:color="auto" w:sz="0" w:space="0"/>
          <w:shd w:val="clear" w:color="auto" w:fill="auto"/>
        </w:rPr>
        <w:t>万円超の場合は、該当する親族が</w:t>
      </w:r>
      <w:r>
        <w:rPr>
          <w:rFonts w:hint="eastAsia" w:ascii="UD デジタル 教科書体 NK-B" w:hAnsi="UD デジタル 教科書体 NK-B" w:eastAsia="UD デジタル 教科書体 NK-B"/>
          <w:sz w:val="10"/>
          <w:bdr w:val="none" w:color="auto" w:sz="0" w:space="0"/>
          <w:shd w:val="clear" w:color="auto" w:fill="auto"/>
        </w:rPr>
        <w:t>1</w:t>
      </w:r>
      <w:r>
        <w:rPr>
          <w:rFonts w:hint="eastAsia" w:ascii="UD デジタル 教科書体 NK-B" w:hAnsi="UD デジタル 教科書体 NK-B" w:eastAsia="UD デジタル 教科書体 NK-B"/>
          <w:sz w:val="10"/>
          <w:bdr w:val="none" w:color="auto" w:sz="0" w:space="0"/>
          <w:shd w:val="clear" w:color="auto" w:fill="auto"/>
        </w:rPr>
        <w:t>人だけであ</w:t>
      </w:r>
    </w:p>
    <w:p>
      <w:pPr>
        <w:pStyle w:val="0"/>
        <w:tabs>
          <w:tab w:val="left" w:leader="none" w:pos="5250"/>
        </w:tabs>
        <w:snapToGrid w:val="0"/>
        <w:ind w:left="0" w:leftChars="0" w:firstLine="200" w:firstLineChars="200"/>
        <w:rPr>
          <w:rFonts w:hint="eastAsia" w:ascii="UD デジタル 教科書体 NK-B" w:hAnsi="UD デジタル 教科書体 NK-B" w:eastAsia="UD デジタル 教科書体 NK-B"/>
          <w:sz w:val="18"/>
          <w:bdr w:val="none" w:color="auto" w:sz="0" w:space="0"/>
          <w:shd w:val="clear" w:color="auto" w:fill="auto"/>
        </w:rPr>
      </w:pPr>
      <w:r>
        <w:rPr>
          <w:rFonts w:hint="eastAsia" w:ascii="UD デジタル 教科書体 NK-B" w:hAnsi="UD デジタル 教科書体 NK-B" w:eastAsia="UD デジタル 教科書体 NK-B"/>
          <w:sz w:val="10"/>
          <w:bdr w:val="none" w:color="auto" w:sz="0" w:space="0"/>
          <w:shd w:val="clear" w:color="auto" w:fill="auto"/>
        </w:rPr>
        <w:t>っても夫婦ともに調整控除の対象）</w:t>
      </w:r>
    </w:p>
    <w:p>
      <w:pPr>
        <w:pStyle w:val="0"/>
        <w:tabs>
          <w:tab w:val="left" w:leader="none" w:pos="5250"/>
        </w:tabs>
        <w:snapToGrid w:val="0"/>
        <w:ind w:left="0" w:leftChars="0" w:firstLine="100" w:firstLineChars="100"/>
        <w:rPr>
          <w:rFonts w:hint="eastAsia" w:ascii="UD デジタル 教科書体 NK-B" w:hAnsi="UD デジタル 教科書体 NK-B" w:eastAsia="UD デジタル 教科書体 NK-B"/>
          <w:sz w:val="18"/>
          <w:bdr w:val="none" w:color="auto" w:sz="0" w:space="0"/>
          <w:shd w:val="clear" w:color="auto" w:fill="auto"/>
        </w:rPr>
      </w:pPr>
      <w:r>
        <w:rPr>
          <w:rFonts w:hint="eastAsia" w:ascii="UD デジタル 教科書体 NK-B" w:hAnsi="UD デジタル 教科書体 NK-B" w:eastAsia="UD デジタル 教科書体 NK-B"/>
          <w:sz w:val="10"/>
          <w:bdr w:val="none" w:color="auto" w:sz="0" w:space="0"/>
          <w:shd w:val="clear" w:color="auto" w:fill="auto"/>
        </w:rPr>
        <w:t>・本人、同一生計配偶者、扶養親族のうち特別障がい者に該当する方がいる場合</w:t>
      </w:r>
    </w:p>
    <w:p>
      <w:pPr>
        <w:pStyle w:val="0"/>
        <w:tabs>
          <w:tab w:val="left" w:leader="none" w:pos="5250"/>
        </w:tabs>
        <w:snapToGrid w:val="0"/>
        <w:ind w:left="0" w:leftChars="0" w:right="0" w:rightChars="0" w:firstLine="100" w:firstLineChars="100"/>
        <w:rPr>
          <w:rFonts w:hint="eastAsia" w:ascii="UD デジタル 教科書体 NK-B" w:hAnsi="UD デジタル 教科書体 NK-B" w:eastAsia="UD デジタル 教科書体 NK-B"/>
          <w:sz w:val="10"/>
          <w:bdr w:val="none" w:color="auto" w:sz="0" w:space="0"/>
          <w:shd w:val="clear" w:color="auto" w:fill="auto"/>
        </w:rPr>
      </w:pPr>
      <w:r>
        <w:rPr>
          <w:rFonts w:hint="eastAsia" w:ascii="UD デジタル 教科書体 NK-B" w:hAnsi="UD デジタル 教科書体 NK-B" w:eastAsia="UD デジタル 教科書体 NK-B"/>
          <w:sz w:val="10"/>
          <w:bdr w:val="none" w:color="auto" w:sz="0" w:space="0"/>
          <w:shd w:val="clear" w:color="auto" w:fill="auto"/>
        </w:rPr>
        <w:t>【控除額】（給与収入金額（上限</w:t>
      </w:r>
      <w:r>
        <w:rPr>
          <w:rFonts w:hint="eastAsia" w:ascii="UD デジタル 教科書体 NK-B" w:hAnsi="UD デジタル 教科書体 NK-B" w:eastAsia="UD デジタル 教科書体 NK-B"/>
          <w:sz w:val="10"/>
          <w:bdr w:val="none" w:color="auto" w:sz="0" w:space="0"/>
          <w:shd w:val="clear" w:color="auto" w:fill="auto"/>
        </w:rPr>
        <w:t>1,000</w:t>
      </w:r>
      <w:r>
        <w:rPr>
          <w:rFonts w:hint="eastAsia" w:ascii="UD デジタル 教科書体 NK-B" w:hAnsi="UD デジタル 教科書体 NK-B" w:eastAsia="UD デジタル 教科書体 NK-B"/>
          <w:sz w:val="10"/>
          <w:bdr w:val="none" w:color="auto" w:sz="0" w:space="0"/>
          <w:shd w:val="clear" w:color="auto" w:fill="auto"/>
        </w:rPr>
        <w:t>万円】ー８５０万円）×１０％</w:t>
      </w:r>
    </w:p>
    <w:p>
      <w:pPr>
        <w:pStyle w:val="0"/>
        <w:tabs>
          <w:tab w:val="left" w:leader="none" w:pos="5250"/>
        </w:tabs>
        <w:snapToGrid w:val="0"/>
        <w:ind w:left="0" w:leftChars="0" w:right="0" w:rightChars="0" w:firstLine="100" w:firstLineChars="100"/>
        <w:rPr>
          <w:rFonts w:hint="eastAsia" w:ascii="UD デジタル 教科書体 NK-B" w:hAnsi="UD デジタル 教科書体 NK-B" w:eastAsia="UD デジタル 教科書体 NK-B"/>
          <w:sz w:val="10"/>
          <w:bdr w:val="none" w:color="auto" w:sz="0" w:space="0"/>
          <w:shd w:val="clear" w:color="auto" w:fill="auto"/>
        </w:rPr>
      </w:pPr>
    </w:p>
    <w:p>
      <w:pPr>
        <w:pStyle w:val="0"/>
        <w:tabs>
          <w:tab w:val="left" w:leader="none" w:pos="5250"/>
        </w:tabs>
        <w:snapToGrid w:val="0"/>
        <w:ind w:left="0" w:leftChars="0" w:right="0" w:rightChars="0" w:firstLine="100" w:firstLineChars="100"/>
        <w:rPr>
          <w:rFonts w:hint="eastAsia" w:ascii="UD デジタル 教科書体 NK-B" w:hAnsi="UD デジタル 教科書体 NK-B" w:eastAsia="UD デジタル 教科書体 NK-B"/>
          <w:sz w:val="18"/>
          <w:bdr w:val="none" w:color="auto" w:sz="0" w:space="0"/>
          <w:shd w:val="clear" w:color="auto" w:fill="auto"/>
        </w:rPr>
      </w:pPr>
      <w:r>
        <w:rPr>
          <w:rFonts w:hint="eastAsia" w:ascii="UD デジタル 教科書体 NK-B" w:hAnsi="UD デジタル 教科書体 NK-B" w:eastAsia="UD デジタル 教科書体 NK-B"/>
          <w:b w:val="1"/>
          <w:sz w:val="10"/>
          <w:u w:val="thick" w:color="auto"/>
          <w:bdr w:val="none" w:color="auto" w:sz="0" w:space="0"/>
          <w:shd w:val="clear" w:color="auto" w:fill="auto"/>
        </w:rPr>
        <w:t>②給与所得と公的年金等に係る雑所得の双方がある方は、給与所得金額から下記の額が控除されます。</w:t>
      </w:r>
    </w:p>
    <w:p>
      <w:pPr>
        <w:pStyle w:val="0"/>
        <w:tabs>
          <w:tab w:val="left" w:leader="none" w:pos="5250"/>
        </w:tabs>
        <w:snapToGrid w:val="0"/>
        <w:ind w:left="0" w:leftChars="0" w:right="0" w:rightChars="0" w:firstLine="100" w:firstLineChars="100"/>
        <w:rPr>
          <w:rFonts w:hint="eastAsia" w:ascii="UD デジタル 教科書体 NK-B" w:hAnsi="UD デジタル 教科書体 NK-B" w:eastAsia="UD デジタル 教科書体 NK-B"/>
          <w:sz w:val="10"/>
          <w:bdr w:val="none" w:color="auto" w:sz="0" w:space="0"/>
          <w:shd w:val="clear" w:color="auto" w:fill="auto"/>
        </w:rPr>
      </w:pPr>
      <w:r>
        <w:rPr>
          <w:rFonts w:hint="eastAsia" w:ascii="UD デジタル 教科書体 NK-B" w:hAnsi="UD デジタル 教科書体 NK-B" w:eastAsia="UD デジタル 教科書体 NK-B"/>
          <w:sz w:val="10"/>
          <w:bdr w:val="none" w:color="auto" w:sz="0" w:space="0"/>
          <w:shd w:val="clear" w:color="auto" w:fill="auto"/>
        </w:rPr>
        <w:t>【控除額】</w:t>
      </w:r>
    </w:p>
    <w:p>
      <w:pPr>
        <w:pStyle w:val="0"/>
        <w:tabs>
          <w:tab w:val="left" w:leader="none" w:pos="5250"/>
        </w:tabs>
        <w:snapToGrid w:val="0"/>
        <w:ind w:left="0" w:leftChars="0" w:right="0" w:rightChars="0" w:firstLine="100" w:firstLineChars="100"/>
        <w:rPr>
          <w:rFonts w:hint="eastAsia" w:ascii="UD デジタル 教科書体 NK-B" w:hAnsi="UD デジタル 教科書体 NK-B" w:eastAsia="UD デジタル 教科書体 NK-B"/>
          <w:sz w:val="18"/>
          <w:bdr w:val="none" w:color="auto" w:sz="0" w:space="0"/>
          <w:shd w:val="clear" w:color="auto" w:fill="auto"/>
        </w:rPr>
      </w:pPr>
      <w:r>
        <w:rPr>
          <w:rFonts w:hint="eastAsia" w:ascii="UD デジタル 教科書体 NK-B" w:hAnsi="UD デジタル 教科書体 NK-B" w:eastAsia="UD デジタル 教科書体 NK-B"/>
          <w:sz w:val="10"/>
          <w:bdr w:val="none" w:color="auto" w:sz="0" w:space="0"/>
          <w:shd w:val="clear" w:color="auto" w:fill="auto"/>
        </w:rPr>
        <w:t>（給与所得控除後の給与等の金額（上限</w:t>
      </w:r>
      <w:r>
        <w:rPr>
          <w:rFonts w:hint="eastAsia" w:ascii="UD デジタル 教科書体 NK-B" w:hAnsi="UD デジタル 教科書体 NK-B" w:eastAsia="UD デジタル 教科書体 NK-B"/>
          <w:sz w:val="10"/>
          <w:bdr w:val="none" w:color="auto" w:sz="0" w:space="0"/>
          <w:shd w:val="clear" w:color="auto" w:fill="auto"/>
        </w:rPr>
        <w:t>10</w:t>
      </w:r>
      <w:r>
        <w:rPr>
          <w:rFonts w:hint="eastAsia" w:ascii="UD デジタル 教科書体 NK-B" w:hAnsi="UD デジタル 教科書体 NK-B" w:eastAsia="UD デジタル 教科書体 NK-B"/>
          <w:sz w:val="10"/>
          <w:bdr w:val="none" w:color="auto" w:sz="0" w:space="0"/>
          <w:shd w:val="clear" w:color="auto" w:fill="auto"/>
        </w:rPr>
        <w:t>万円）＋公的年金等に係る雑所得の金額（上限</w:t>
      </w:r>
      <w:r>
        <w:rPr>
          <w:rFonts w:hint="eastAsia" w:ascii="UD デジタル 教科書体 NK-B" w:hAnsi="UD デジタル 教科書体 NK-B" w:eastAsia="UD デジタル 教科書体 NK-B"/>
          <w:sz w:val="10"/>
          <w:bdr w:val="none" w:color="auto" w:sz="0" w:space="0"/>
          <w:shd w:val="clear" w:color="auto" w:fill="auto"/>
        </w:rPr>
        <w:t>10</w:t>
      </w:r>
      <w:r>
        <w:rPr>
          <w:rFonts w:hint="eastAsia" w:ascii="UD デジタル 教科書体 NK-B" w:hAnsi="UD デジタル 教科書体 NK-B" w:eastAsia="UD デジタル 教科書体 NK-B"/>
          <w:sz w:val="10"/>
          <w:bdr w:val="none" w:color="auto" w:sz="0" w:space="0"/>
          <w:shd w:val="clear" w:color="auto" w:fill="auto"/>
        </w:rPr>
        <w:t>万円））ー</w:t>
      </w:r>
      <w:r>
        <w:rPr>
          <w:rFonts w:hint="eastAsia" w:ascii="UD デジタル 教科書体 NK-B" w:hAnsi="UD デジタル 教科書体 NK-B" w:eastAsia="UD デジタル 教科書体 NK-B"/>
          <w:sz w:val="10"/>
          <w:bdr w:val="none" w:color="auto" w:sz="0" w:space="0"/>
          <w:shd w:val="clear" w:color="auto" w:fill="auto"/>
        </w:rPr>
        <w:t>10</w:t>
      </w:r>
      <w:r>
        <w:rPr>
          <w:rFonts w:hint="eastAsia" w:ascii="UD デジタル 教科書体 NK-B" w:hAnsi="UD デジタル 教科書体 NK-B" w:eastAsia="UD デジタル 教科書体 NK-B"/>
          <w:sz w:val="10"/>
          <w:bdr w:val="none" w:color="auto" w:sz="0" w:space="0"/>
          <w:shd w:val="clear" w:color="auto" w:fill="auto"/>
        </w:rPr>
        <w:t>万円</w:t>
      </w:r>
    </w:p>
    <w:p>
      <w:pPr>
        <w:pStyle w:val="0"/>
        <w:tabs>
          <w:tab w:val="left" w:leader="none" w:pos="5250"/>
        </w:tabs>
        <w:snapToGrid w:val="0"/>
        <w:ind w:left="0" w:leftChars="0" w:right="0" w:rightChars="0" w:firstLine="180" w:firstLineChars="100"/>
        <w:rPr>
          <w:rFonts w:hint="eastAsia" w:ascii="UD デジタル 教科書体 NK-B" w:hAnsi="UD デジタル 教科書体 NK-B" w:eastAsia="UD デジタル 教科書体 NK-B"/>
          <w:sz w:val="18"/>
          <w:bdr w:val="none" w:color="auto" w:sz="0" w:space="0"/>
          <w:shd w:val="clear" w:color="auto" w:fill="auto"/>
        </w:rPr>
      </w:pP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8"/>
          <w:bdr w:val="none" w:color="auto" w:sz="0" w:space="0"/>
          <w:shd w:val="clear" w:color="auto" w:fill="auto"/>
        </w:rPr>
      </w:pPr>
      <w:r>
        <w:rPr>
          <w:rFonts w:hint="eastAsia" w:ascii="UD デジタル 教科書体 NK-B" w:hAnsi="UD デジタル 教科書体 NK-B" w:eastAsia="UD デジタル 教科書体 NK-B"/>
          <w:sz w:val="16"/>
          <w:bdr w:val="single" w:color="auto" w:sz="4" w:space="0"/>
          <w:shd w:val="clear" w:color="auto" w:fill="auto"/>
        </w:rPr>
        <w:t>表２</w:t>
      </w:r>
      <w:r>
        <w:rPr>
          <w:rFonts w:hint="eastAsia" w:ascii="UD デジタル 教科書体 NK-B" w:hAnsi="UD デジタル 教科書体 NK-B" w:eastAsia="UD デジタル 教科書体 NK-B"/>
          <w:sz w:val="16"/>
          <w:bdr w:val="none" w:color="auto" w:sz="0" w:space="0"/>
          <w:shd w:val="clear" w:color="auto" w:fill="auto"/>
        </w:rPr>
        <w:t>　雑所得（年金）の金額の求め方</w:t>
      </w:r>
    </w:p>
    <w:tbl>
      <w:tblPr>
        <w:tblStyle w:val="17"/>
        <w:tblW w:w="0" w:type="auto"/>
        <w:tblInd w:w="0" w:type="dxa"/>
        <w:tblLayout w:type="fixed"/>
        <w:tblLook w:firstRow="1" w:lastRow="0" w:firstColumn="1" w:lastColumn="0" w:noHBand="0" w:noVBand="1" w:val="04A0"/>
      </w:tblPr>
      <w:tblGrid>
        <w:gridCol w:w="321"/>
        <w:gridCol w:w="1354"/>
        <w:gridCol w:w="1260"/>
        <w:gridCol w:w="1260"/>
        <w:gridCol w:w="1260"/>
      </w:tblGrid>
      <w:tr>
        <w:trPr>
          <w:trHeight w:val="181" w:hRule="atLeast"/>
        </w:trPr>
        <w:tc>
          <w:tcPr>
            <w:tcW w:w="321" w:type="dxa"/>
            <w:vMerge w:val="restart"/>
            <w:shd w:val="clear" w:color="auto" w:themeFill="background1" w:themeFillTint="FF" w:themeFillShade="D9"/>
            <w:vAlign w:val="center"/>
          </w:tcPr>
          <w:p>
            <w:pPr>
              <w:pStyle w:val="0"/>
              <w:snapToGrid w:val="0"/>
              <w:jc w:val="right"/>
              <w:rPr>
                <w:rFonts w:hint="eastAsia" w:ascii="BIZ UDPゴシック" w:hAnsi="BIZ UDPゴシック" w:eastAsia="BIZ UDPゴシック"/>
                <w:sz w:val="10"/>
              </w:rPr>
            </w:pPr>
          </w:p>
        </w:tc>
        <w:tc>
          <w:tcPr>
            <w:tcW w:w="1354" w:type="dxa"/>
            <w:vMerge w:val="restart"/>
            <w:shd w:val="clear" w:color="auto" w:themeFill="background1" w:themeFillTint="FF" w:themeFillShade="D9"/>
            <w:vAlign w:val="center"/>
          </w:tcPr>
          <w:p>
            <w:pPr>
              <w:pStyle w:val="0"/>
              <w:snapToGrid w:val="0"/>
              <w:jc w:val="center"/>
              <w:rPr>
                <w:rFonts w:hint="eastAsia" w:ascii="BIZ UDPゴシック" w:hAnsi="BIZ UDPゴシック" w:eastAsia="BIZ UDPゴシック"/>
                <w:sz w:val="12"/>
              </w:rPr>
            </w:pPr>
            <w:r>
              <w:rPr>
                <w:rFonts w:hint="eastAsia" w:ascii="BIZ UDPゴシック" w:hAnsi="BIZ UDPゴシック" w:eastAsia="BIZ UDPゴシック"/>
                <w:spacing w:val="24"/>
                <w:sz w:val="12"/>
                <w:fitText w:val="960" w:id="15"/>
              </w:rPr>
              <w:t>公的年金等</w:t>
            </w:r>
            <w:r>
              <w:rPr>
                <w:rFonts w:hint="eastAsia" w:ascii="BIZ UDPゴシック" w:hAnsi="BIZ UDPゴシック" w:eastAsia="BIZ UDPゴシック"/>
                <w:sz w:val="12"/>
                <w:fitText w:val="960" w:id="15"/>
              </w:rPr>
              <w:t>の</w:t>
            </w:r>
          </w:p>
          <w:p>
            <w:pPr>
              <w:pStyle w:val="0"/>
              <w:snapToGrid w:val="0"/>
              <w:jc w:val="center"/>
              <w:rPr>
                <w:rFonts w:hint="eastAsia" w:ascii="BIZ UDPゴシック" w:hAnsi="BIZ UDPゴシック" w:eastAsia="BIZ UDPゴシック"/>
                <w:sz w:val="10"/>
              </w:rPr>
            </w:pPr>
            <w:r>
              <w:rPr>
                <w:rFonts w:hint="eastAsia" w:ascii="BIZ UDPゴシック" w:hAnsi="BIZ UDPゴシック" w:eastAsia="BIZ UDPゴシック"/>
                <w:sz w:val="12"/>
              </w:rPr>
              <w:t>収入金額合計（</w:t>
            </w:r>
            <w:r>
              <w:rPr>
                <w:rFonts w:hint="eastAsia" w:ascii="BIZ UDPゴシック" w:hAnsi="BIZ UDPゴシック" w:eastAsia="BIZ UDPゴシック"/>
                <w:sz w:val="12"/>
              </w:rPr>
              <w:t>B)</w:t>
            </w:r>
          </w:p>
        </w:tc>
        <w:tc>
          <w:tcPr>
            <w:tcW w:w="3780"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snapToGrid w:val="0"/>
              <w:jc w:val="center"/>
              <w:rPr>
                <w:rFonts w:hint="eastAsia" w:ascii="BIZ UDPゴシック" w:hAnsi="BIZ UDPゴシック" w:eastAsia="BIZ UDPゴシック"/>
                <w:sz w:val="10"/>
              </w:rPr>
            </w:pPr>
            <w:r>
              <w:rPr>
                <w:rFonts w:hint="eastAsia" w:ascii="BIZ UDPゴシック" w:hAnsi="BIZ UDPゴシック" w:eastAsia="BIZ UDPゴシック"/>
                <w:sz w:val="12"/>
              </w:rPr>
              <w:t>公的年金等に係る雑所得以外の所得に係る合計所得金額</w:t>
            </w:r>
          </w:p>
        </w:tc>
      </w:tr>
      <w:tr>
        <w:trPr>
          <w:trHeight w:val="168" w:hRule="atLeast"/>
        </w:trPr>
        <w:tc>
          <w:tcPr>
            <w:tcW w:w="321" w:type="dxa"/>
            <w:vMerge w:val="continue"/>
            <w:shd w:val="clear" w:color="auto" w:themeFill="background1" w:themeFillTint="FF" w:themeFillShade="D9"/>
            <w:vAlign w:val="center"/>
          </w:tcPr>
          <w:p>
            <w:pPr>
              <w:pStyle w:val="0"/>
              <w:rPr>
                <w:rFonts w:hint="eastAsia"/>
              </w:rPr>
            </w:pPr>
          </w:p>
        </w:tc>
        <w:tc>
          <w:tcPr>
            <w:tcW w:w="1354" w:type="dxa"/>
            <w:vMerge w:val="continue"/>
            <w:shd w:val="clear" w:color="auto" w:themeFill="background1" w:themeFillTint="FF" w:themeFillShade="D9"/>
            <w:vAlign w:val="center"/>
          </w:tcPr>
          <w:p>
            <w:pPr>
              <w:pStyle w:val="0"/>
              <w:rPr>
                <w:rFonts w:hint="eastAsia"/>
              </w:rPr>
            </w:pPr>
          </w:p>
        </w:tc>
        <w:tc>
          <w:tcPr>
            <w:tcW w:w="1260" w:type="dxa"/>
            <w:shd w:val="clear" w:color="auto" w:themeFill="background1" w:themeFillTint="FF" w:themeFillShade="D9"/>
            <w:vAlign w:val="center"/>
          </w:tcPr>
          <w:p>
            <w:pPr>
              <w:pStyle w:val="0"/>
              <w:snapToGrid w:val="0"/>
              <w:jc w:val="center"/>
              <w:rPr>
                <w:rFonts w:hint="eastAsia" w:ascii="BIZ UDPゴシック" w:hAnsi="BIZ UDPゴシック" w:eastAsia="BIZ UDPゴシック"/>
                <w:sz w:val="10"/>
              </w:rPr>
            </w:pPr>
            <w:r>
              <w:rPr>
                <w:rFonts w:hint="eastAsia" w:ascii="BIZ UDPゴシック" w:hAnsi="BIZ UDPゴシック" w:eastAsia="BIZ UDPゴシック"/>
                <w:sz w:val="10"/>
              </w:rPr>
              <w:t>1,000</w:t>
            </w:r>
            <w:r>
              <w:rPr>
                <w:rFonts w:hint="eastAsia" w:ascii="BIZ UDPゴシック" w:hAnsi="BIZ UDPゴシック" w:eastAsia="BIZ UDPゴシック"/>
                <w:sz w:val="10"/>
              </w:rPr>
              <w:t>万円以下</w:t>
            </w:r>
          </w:p>
        </w:tc>
        <w:tc>
          <w:tcPr>
            <w:tcW w:w="1260" w:type="dxa"/>
            <w:shd w:val="clear" w:color="auto" w:themeFill="background1" w:themeFillTint="FF" w:themeFillShade="D9"/>
            <w:vAlign w:val="center"/>
          </w:tcPr>
          <w:p>
            <w:pPr>
              <w:pStyle w:val="0"/>
              <w:snapToGrid w:val="0"/>
              <w:jc w:val="center"/>
              <w:rPr>
                <w:rFonts w:hint="eastAsia" w:ascii="BIZ UDPゴシック" w:hAnsi="BIZ UDPゴシック" w:eastAsia="BIZ UDPゴシック"/>
                <w:sz w:val="10"/>
              </w:rPr>
            </w:pPr>
            <w:r>
              <w:rPr>
                <w:rFonts w:hint="eastAsia" w:ascii="BIZ UDPゴシック" w:hAnsi="BIZ UDPゴシック" w:eastAsia="BIZ UDPゴシック"/>
                <w:sz w:val="10"/>
              </w:rPr>
              <w:t>1,000</w:t>
            </w:r>
            <w:r>
              <w:rPr>
                <w:rFonts w:hint="eastAsia" w:ascii="BIZ UDPゴシック" w:hAnsi="BIZ UDPゴシック" w:eastAsia="BIZ UDPゴシック"/>
                <w:sz w:val="10"/>
              </w:rPr>
              <w:t>万円超</w:t>
            </w:r>
          </w:p>
          <w:p>
            <w:pPr>
              <w:pStyle w:val="0"/>
              <w:snapToGrid w:val="0"/>
              <w:jc w:val="center"/>
              <w:rPr>
                <w:rFonts w:hint="eastAsia" w:ascii="BIZ UDPゴシック" w:hAnsi="BIZ UDPゴシック" w:eastAsia="BIZ UDPゴシック"/>
                <w:sz w:val="10"/>
              </w:rPr>
            </w:pPr>
            <w:r>
              <w:rPr>
                <w:rFonts w:hint="eastAsia" w:ascii="BIZ UDPゴシック" w:hAnsi="BIZ UDPゴシック" w:eastAsia="BIZ UDPゴシック"/>
                <w:sz w:val="10"/>
              </w:rPr>
              <w:t>2,000</w:t>
            </w:r>
            <w:r>
              <w:rPr>
                <w:rFonts w:hint="eastAsia" w:ascii="BIZ UDPゴシック" w:hAnsi="BIZ UDPゴシック" w:eastAsia="BIZ UDPゴシック"/>
                <w:sz w:val="10"/>
              </w:rPr>
              <w:t>万円以下</w:t>
            </w:r>
          </w:p>
        </w:tc>
        <w:tc>
          <w:tcPr>
            <w:tcW w:w="1260" w:type="dxa"/>
            <w:shd w:val="clear" w:color="auto" w:themeFill="background1" w:themeFillTint="FF" w:themeFillShade="D9"/>
            <w:vAlign w:val="center"/>
          </w:tcPr>
          <w:p>
            <w:pPr>
              <w:pStyle w:val="0"/>
              <w:snapToGrid w:val="0"/>
              <w:jc w:val="center"/>
              <w:rPr>
                <w:rFonts w:hint="eastAsia" w:ascii="BIZ UDPゴシック" w:hAnsi="BIZ UDPゴシック" w:eastAsia="BIZ UDPゴシック"/>
                <w:sz w:val="10"/>
              </w:rPr>
            </w:pPr>
            <w:r>
              <w:rPr>
                <w:rFonts w:hint="eastAsia" w:ascii="BIZ UDPゴシック" w:hAnsi="BIZ UDPゴシック" w:eastAsia="BIZ UDPゴシック"/>
                <w:sz w:val="10"/>
              </w:rPr>
              <w:t>2,000</w:t>
            </w:r>
            <w:r>
              <w:rPr>
                <w:rFonts w:hint="eastAsia" w:ascii="BIZ UDPゴシック" w:hAnsi="BIZ UDPゴシック" w:eastAsia="BIZ UDPゴシック"/>
                <w:sz w:val="10"/>
              </w:rPr>
              <w:t>万円超</w:t>
            </w:r>
          </w:p>
        </w:tc>
      </w:tr>
      <w:tr>
        <w:trPr>
          <w:trHeight w:val="78" w:hRule="atLeast"/>
        </w:trPr>
        <w:tc>
          <w:tcPr>
            <w:tcW w:w="321" w:type="dxa"/>
            <w:vMerge w:val="restart"/>
            <w:textDirection w:val="tbRlV"/>
            <w:vAlign w:val="center"/>
          </w:tcPr>
          <w:p>
            <w:pPr>
              <w:pStyle w:val="0"/>
              <w:snapToGrid w:val="0"/>
              <w:ind w:left="113" w:leftChars="0" w:right="113" w:rightChars="0" w:firstLine="0" w:firstLineChars="0"/>
              <w:jc w:val="right"/>
              <w:rPr>
                <w:rFonts w:hint="eastAsia"/>
              </w:rPr>
            </w:pPr>
            <w:r>
              <w:rPr>
                <w:rFonts w:hint="eastAsia" w:ascii="BIZ UDPゴシック" w:hAnsi="BIZ UDPゴシック" w:eastAsia="BIZ UDPゴシック"/>
                <w:sz w:val="8"/>
              </w:rPr>
              <w:t>６５歳未満</w:t>
            </w:r>
          </w:p>
        </w:tc>
        <w:tc>
          <w:tcPr>
            <w:tcW w:w="1354" w:type="dxa"/>
            <w:vAlign w:val="center"/>
          </w:tcPr>
          <w:p>
            <w:pPr>
              <w:pStyle w:val="0"/>
              <w:snapToGrid w:val="0"/>
              <w:ind w:left="0" w:leftChars="0" w:firstLine="480" w:firstLineChars="600"/>
              <w:jc w:val="right"/>
              <w:rPr>
                <w:rFonts w:hint="eastAsia" w:ascii="BIZ UDPゴシック" w:hAnsi="BIZ UDPゴシック" w:eastAsia="BIZ UDPゴシック"/>
                <w:sz w:val="8"/>
              </w:rPr>
            </w:pPr>
            <w:r>
              <w:rPr>
                <w:rFonts w:hint="eastAsia" w:ascii="BIZ UDPゴシック" w:hAnsi="BIZ UDPゴシック" w:eastAsia="BIZ UDPゴシック"/>
                <w:sz w:val="8"/>
              </w:rPr>
              <w:t xml:space="preserve"> </w:t>
            </w:r>
            <w:r>
              <w:rPr>
                <w:rFonts w:hint="eastAsia" w:ascii="BIZ UDPゴシック" w:hAnsi="BIZ UDPゴシック" w:eastAsia="BIZ UDPゴシック"/>
                <w:sz w:val="8"/>
              </w:rPr>
              <w:t>～</w:t>
            </w:r>
            <w:r>
              <w:rPr>
                <w:rFonts w:hint="eastAsia" w:ascii="BIZ UDPゴシック" w:hAnsi="BIZ UDPゴシック" w:eastAsia="BIZ UDPゴシック"/>
                <w:sz w:val="8"/>
              </w:rPr>
              <w:t>1</w:t>
            </w:r>
            <w:r>
              <w:rPr>
                <w:rFonts w:hint="eastAsia" w:ascii="BIZ UDPゴシック" w:hAnsi="BIZ UDPゴシック" w:eastAsia="BIZ UDPゴシック"/>
                <w:sz w:val="8"/>
              </w:rPr>
              <w:t>，</w:t>
            </w:r>
            <w:r>
              <w:rPr>
                <w:rFonts w:hint="eastAsia" w:ascii="BIZ UDPゴシック" w:hAnsi="BIZ UDPゴシック" w:eastAsia="BIZ UDPゴシック"/>
                <w:sz w:val="8"/>
              </w:rPr>
              <w:t>299</w:t>
            </w:r>
            <w:r>
              <w:rPr>
                <w:rFonts w:hint="eastAsia" w:ascii="BIZ UDPゴシック" w:hAnsi="BIZ UDPゴシック" w:eastAsia="BIZ UDPゴシック"/>
                <w:sz w:val="8"/>
              </w:rPr>
              <w:t>，</w:t>
            </w:r>
            <w:r>
              <w:rPr>
                <w:rFonts w:hint="eastAsia" w:ascii="BIZ UDPゴシック" w:hAnsi="BIZ UDPゴシック" w:eastAsia="BIZ UDPゴシック"/>
                <w:sz w:val="8"/>
              </w:rPr>
              <w:t>999</w:t>
            </w:r>
          </w:p>
        </w:tc>
        <w:tc>
          <w:tcPr>
            <w:tcW w:w="1260" w:type="dxa"/>
            <w:vAlign w:val="center"/>
          </w:tcPr>
          <w:p>
            <w:pPr>
              <w:pStyle w:val="0"/>
              <w:snapToGrid w:val="0"/>
              <w:ind w:left="0" w:leftChars="0" w:firstLine="280" w:firstLineChars="350"/>
              <w:jc w:val="right"/>
              <w:rPr>
                <w:rFonts w:hint="eastAsia" w:ascii="BIZ UDPゴシック" w:hAnsi="BIZ UDPゴシック" w:eastAsia="BIZ UDPゴシック"/>
                <w:sz w:val="8"/>
              </w:rPr>
            </w:pPr>
            <w:r>
              <w:rPr>
                <w:rFonts w:hint="eastAsia" w:ascii="BIZ UDPゴシック" w:hAnsi="BIZ UDPゴシック" w:eastAsia="BIZ UDPゴシック"/>
                <w:sz w:val="8"/>
              </w:rPr>
              <w:t>B</w:t>
            </w:r>
            <w:r>
              <w:rPr>
                <w:rFonts w:hint="eastAsia" w:ascii="BIZ UDPゴシック" w:hAnsi="BIZ UDPゴシック" w:eastAsia="BIZ UDPゴシック"/>
                <w:sz w:val="8"/>
              </w:rPr>
              <w:t>ー</w:t>
            </w:r>
            <w:r>
              <w:rPr>
                <w:rFonts w:hint="eastAsia" w:ascii="BIZ UDPゴシック" w:hAnsi="BIZ UDPゴシック" w:eastAsia="BIZ UDPゴシック"/>
                <w:sz w:val="8"/>
              </w:rPr>
              <w:t>600,000</w:t>
            </w:r>
            <w:r>
              <w:rPr>
                <w:rFonts w:hint="eastAsia" w:ascii="BIZ UDPゴシック" w:hAnsi="BIZ UDPゴシック" w:eastAsia="BIZ UDPゴシック"/>
                <w:sz w:val="8"/>
              </w:rPr>
              <w:t>円</w:t>
            </w:r>
          </w:p>
        </w:tc>
        <w:tc>
          <w:tcPr>
            <w:tcW w:w="1260" w:type="dxa"/>
            <w:vAlign w:val="center"/>
          </w:tcPr>
          <w:p>
            <w:pPr>
              <w:pStyle w:val="0"/>
              <w:snapToGrid w:val="0"/>
              <w:ind w:firstLine="240" w:firstLineChars="300"/>
              <w:jc w:val="right"/>
              <w:rPr>
                <w:rFonts w:hint="eastAsia" w:ascii="BIZ UDPゴシック" w:hAnsi="BIZ UDPゴシック" w:eastAsia="BIZ UDPゴシック"/>
                <w:sz w:val="8"/>
              </w:rPr>
            </w:pPr>
            <w:r>
              <w:rPr>
                <w:rFonts w:hint="eastAsia" w:ascii="BIZ UDPゴシック" w:hAnsi="BIZ UDPゴシック" w:eastAsia="BIZ UDPゴシック"/>
                <w:sz w:val="8"/>
              </w:rPr>
              <w:t>B</w:t>
            </w:r>
            <w:r>
              <w:rPr>
                <w:rFonts w:hint="eastAsia" w:ascii="BIZ UDPゴシック" w:hAnsi="BIZ UDPゴシック" w:eastAsia="BIZ UDPゴシック"/>
                <w:sz w:val="8"/>
              </w:rPr>
              <w:t>ー</w:t>
            </w:r>
            <w:r>
              <w:rPr>
                <w:rFonts w:hint="eastAsia" w:ascii="BIZ UDPゴシック" w:hAnsi="BIZ UDPゴシック" w:eastAsia="BIZ UDPゴシック"/>
                <w:sz w:val="8"/>
              </w:rPr>
              <w:t>500,000</w:t>
            </w:r>
            <w:r>
              <w:rPr>
                <w:rFonts w:hint="eastAsia" w:ascii="BIZ UDPゴシック" w:hAnsi="BIZ UDPゴシック" w:eastAsia="BIZ UDPゴシック"/>
                <w:sz w:val="8"/>
              </w:rPr>
              <w:t>円</w:t>
            </w:r>
          </w:p>
        </w:tc>
        <w:tc>
          <w:tcPr>
            <w:tcW w:w="1260" w:type="dxa"/>
            <w:vAlign w:val="center"/>
          </w:tcPr>
          <w:p>
            <w:pPr>
              <w:pStyle w:val="0"/>
              <w:snapToGrid w:val="0"/>
              <w:ind w:left="0" w:leftChars="0" w:right="0" w:rightChars="0" w:firstLine="0" w:firstLineChars="0"/>
              <w:jc w:val="right"/>
              <w:rPr>
                <w:rFonts w:hint="eastAsia" w:ascii="BIZ UDPゴシック" w:hAnsi="BIZ UDPゴシック" w:eastAsia="BIZ UDPゴシック"/>
                <w:sz w:val="8"/>
              </w:rPr>
            </w:pPr>
            <w:r>
              <w:rPr>
                <w:rFonts w:hint="eastAsia" w:ascii="BIZ UDPゴシック" w:hAnsi="BIZ UDPゴシック" w:eastAsia="BIZ UDPゴシック"/>
                <w:sz w:val="8"/>
              </w:rPr>
              <w:t>B</w:t>
            </w:r>
            <w:r>
              <w:rPr>
                <w:rFonts w:hint="eastAsia" w:ascii="BIZ UDPゴシック" w:hAnsi="BIZ UDPゴシック" w:eastAsia="BIZ UDPゴシック"/>
                <w:sz w:val="8"/>
              </w:rPr>
              <w:t>ー</w:t>
            </w:r>
            <w:r>
              <w:rPr>
                <w:rFonts w:hint="eastAsia" w:ascii="BIZ UDPゴシック" w:hAnsi="BIZ UDPゴシック" w:eastAsia="BIZ UDPゴシック"/>
                <w:sz w:val="8"/>
              </w:rPr>
              <w:t>400</w:t>
            </w:r>
            <w:r>
              <w:rPr>
                <w:rFonts w:hint="eastAsia" w:ascii="BIZ UDPゴシック" w:hAnsi="BIZ UDPゴシック" w:eastAsia="BIZ UDPゴシック"/>
                <w:sz w:val="8"/>
              </w:rPr>
              <w:t>，</w:t>
            </w:r>
            <w:r>
              <w:rPr>
                <w:rFonts w:hint="eastAsia" w:ascii="BIZ UDPゴシック" w:hAnsi="BIZ UDPゴシック" w:eastAsia="BIZ UDPゴシック"/>
                <w:sz w:val="8"/>
              </w:rPr>
              <w:t>000</w:t>
            </w:r>
            <w:r>
              <w:rPr>
                <w:rFonts w:hint="eastAsia" w:ascii="BIZ UDPゴシック" w:hAnsi="BIZ UDPゴシック" w:eastAsia="BIZ UDPゴシック"/>
                <w:sz w:val="8"/>
              </w:rPr>
              <w:t>円</w:t>
            </w:r>
          </w:p>
        </w:tc>
      </w:tr>
      <w:tr>
        <w:trPr>
          <w:trHeight w:val="144" w:hRule="atLeast"/>
        </w:trPr>
        <w:tc>
          <w:tcPr>
            <w:tcW w:w="321" w:type="dxa"/>
            <w:vMerge w:val="continue"/>
            <w:vAlign w:val="center"/>
          </w:tcPr>
          <w:p>
            <w:pPr>
              <w:pStyle w:val="0"/>
              <w:rPr>
                <w:rFonts w:hint="eastAsia" w:ascii="BIZ UDPゴシック" w:hAnsi="BIZ UDPゴシック" w:eastAsia="BIZ UDPゴシック"/>
                <w:sz w:val="10"/>
              </w:rPr>
            </w:pPr>
          </w:p>
        </w:tc>
        <w:tc>
          <w:tcPr>
            <w:tcW w:w="1354" w:type="dxa"/>
            <w:vAlign w:val="center"/>
          </w:tcPr>
          <w:p>
            <w:pPr>
              <w:pStyle w:val="0"/>
              <w:snapToGrid w:val="0"/>
              <w:ind w:leftChars="0" w:firstLine="0" w:firstLineChars="0"/>
              <w:jc w:val="right"/>
              <w:rPr>
                <w:rFonts w:hint="eastAsia" w:ascii="BIZ UDPゴシック" w:hAnsi="BIZ UDPゴシック" w:eastAsia="BIZ UDPゴシック"/>
                <w:sz w:val="8"/>
              </w:rPr>
            </w:pPr>
            <w:r>
              <w:rPr>
                <w:rFonts w:hint="eastAsia" w:ascii="BIZ UDPゴシック" w:hAnsi="BIZ UDPゴシック" w:eastAsia="BIZ UDPゴシック"/>
                <w:sz w:val="8"/>
              </w:rPr>
              <w:t>1,300,000</w:t>
            </w:r>
            <w:r>
              <w:rPr>
                <w:rFonts w:hint="eastAsia" w:ascii="BIZ UDPゴシック" w:hAnsi="BIZ UDPゴシック" w:eastAsia="BIZ UDPゴシック"/>
                <w:sz w:val="8"/>
              </w:rPr>
              <w:t>～</w:t>
            </w:r>
            <w:r>
              <w:rPr>
                <w:rFonts w:hint="eastAsia" w:ascii="BIZ UDPゴシック" w:hAnsi="BIZ UDPゴシック" w:eastAsia="BIZ UDPゴシック"/>
                <w:sz w:val="8"/>
              </w:rPr>
              <w:t>4,099,999</w:t>
            </w:r>
          </w:p>
        </w:tc>
        <w:tc>
          <w:tcPr>
            <w:tcW w:w="1260" w:type="dxa"/>
            <w:vAlign w:val="center"/>
          </w:tcPr>
          <w:p>
            <w:pPr>
              <w:pStyle w:val="0"/>
              <w:snapToGrid w:val="0"/>
              <w:jc w:val="right"/>
              <w:rPr>
                <w:rFonts w:hint="eastAsia" w:ascii="BIZ UDPゴシック" w:hAnsi="BIZ UDPゴシック" w:eastAsia="BIZ UDPゴシック"/>
                <w:sz w:val="8"/>
              </w:rPr>
            </w:pPr>
            <w:r>
              <w:rPr>
                <w:rFonts w:hint="eastAsia" w:ascii="BIZ UDPゴシック" w:hAnsi="BIZ UDPゴシック" w:eastAsia="BIZ UDPゴシック"/>
                <w:sz w:val="8"/>
              </w:rPr>
              <w:t>B</w:t>
            </w:r>
            <w:r>
              <w:rPr>
                <w:rFonts w:hint="eastAsia" w:ascii="BIZ UDPゴシック" w:hAnsi="BIZ UDPゴシック" w:eastAsia="BIZ UDPゴシック"/>
                <w:sz w:val="8"/>
              </w:rPr>
              <w:t>×</w:t>
            </w:r>
            <w:r>
              <w:rPr>
                <w:rFonts w:hint="eastAsia" w:ascii="BIZ UDPゴシック" w:hAnsi="BIZ UDPゴシック" w:eastAsia="BIZ UDPゴシック"/>
                <w:sz w:val="8"/>
              </w:rPr>
              <w:t>0.75</w:t>
            </w:r>
            <w:r>
              <w:rPr>
                <w:rFonts w:hint="eastAsia" w:ascii="BIZ UDPゴシック" w:hAnsi="BIZ UDPゴシック" w:eastAsia="BIZ UDPゴシック"/>
                <w:sz w:val="8"/>
              </w:rPr>
              <w:t>ー</w:t>
            </w:r>
            <w:r>
              <w:rPr>
                <w:rFonts w:hint="eastAsia" w:ascii="BIZ UDPゴシック" w:hAnsi="BIZ UDPゴシック" w:eastAsia="BIZ UDPゴシック"/>
                <w:sz w:val="8"/>
              </w:rPr>
              <w:t>275,000</w:t>
            </w:r>
            <w:r>
              <w:rPr>
                <w:rFonts w:hint="eastAsia" w:ascii="BIZ UDPゴシック" w:hAnsi="BIZ UDPゴシック" w:eastAsia="BIZ UDPゴシック"/>
                <w:sz w:val="8"/>
              </w:rPr>
              <w:t>円</w:t>
            </w:r>
          </w:p>
        </w:tc>
        <w:tc>
          <w:tcPr>
            <w:tcW w:w="1260" w:type="dxa"/>
            <w:vAlign w:val="center"/>
          </w:tcPr>
          <w:p>
            <w:pPr>
              <w:pStyle w:val="0"/>
              <w:snapToGrid w:val="0"/>
              <w:jc w:val="right"/>
              <w:rPr>
                <w:rFonts w:hint="eastAsia" w:ascii="BIZ UDPゴシック" w:hAnsi="BIZ UDPゴシック" w:eastAsia="BIZ UDPゴシック"/>
                <w:sz w:val="8"/>
              </w:rPr>
            </w:pPr>
            <w:r>
              <w:rPr>
                <w:rFonts w:hint="eastAsia" w:ascii="BIZ UDPゴシック" w:hAnsi="BIZ UDPゴシック" w:eastAsia="BIZ UDPゴシック"/>
                <w:sz w:val="8"/>
              </w:rPr>
              <w:t>B</w:t>
            </w:r>
            <w:r>
              <w:rPr>
                <w:rFonts w:hint="eastAsia" w:ascii="BIZ UDPゴシック" w:hAnsi="BIZ UDPゴシック" w:eastAsia="BIZ UDPゴシック"/>
                <w:sz w:val="8"/>
              </w:rPr>
              <w:t>×</w:t>
            </w:r>
            <w:r>
              <w:rPr>
                <w:rFonts w:hint="eastAsia" w:ascii="BIZ UDPゴシック" w:hAnsi="BIZ UDPゴシック" w:eastAsia="BIZ UDPゴシック"/>
                <w:sz w:val="8"/>
              </w:rPr>
              <w:t>0.75</w:t>
            </w:r>
            <w:r>
              <w:rPr>
                <w:rFonts w:hint="eastAsia" w:ascii="BIZ UDPゴシック" w:hAnsi="BIZ UDPゴシック" w:eastAsia="BIZ UDPゴシック"/>
                <w:sz w:val="8"/>
              </w:rPr>
              <w:t>ー</w:t>
            </w:r>
            <w:r>
              <w:rPr>
                <w:rFonts w:hint="eastAsia" w:ascii="BIZ UDPゴシック" w:hAnsi="BIZ UDPゴシック" w:eastAsia="BIZ UDPゴシック"/>
                <w:sz w:val="8"/>
              </w:rPr>
              <w:t>175,000</w:t>
            </w:r>
            <w:r>
              <w:rPr>
                <w:rFonts w:hint="eastAsia" w:ascii="BIZ UDPゴシック" w:hAnsi="BIZ UDPゴシック" w:eastAsia="BIZ UDPゴシック"/>
                <w:sz w:val="8"/>
              </w:rPr>
              <w:t>円</w:t>
            </w:r>
          </w:p>
        </w:tc>
        <w:tc>
          <w:tcPr>
            <w:tcW w:w="1260" w:type="dxa"/>
            <w:vAlign w:val="center"/>
          </w:tcPr>
          <w:p>
            <w:pPr>
              <w:pStyle w:val="0"/>
              <w:snapToGrid w:val="0"/>
              <w:jc w:val="right"/>
              <w:rPr>
                <w:rFonts w:hint="eastAsia" w:ascii="BIZ UDPゴシック" w:hAnsi="BIZ UDPゴシック" w:eastAsia="BIZ UDPゴシック"/>
                <w:sz w:val="8"/>
              </w:rPr>
            </w:pPr>
            <w:r>
              <w:rPr>
                <w:rFonts w:hint="eastAsia" w:ascii="BIZ UDPゴシック" w:hAnsi="BIZ UDPゴシック" w:eastAsia="BIZ UDPゴシック"/>
                <w:sz w:val="8"/>
              </w:rPr>
              <w:t>B</w:t>
            </w:r>
            <w:r>
              <w:rPr>
                <w:rFonts w:hint="eastAsia" w:ascii="BIZ UDPゴシック" w:hAnsi="BIZ UDPゴシック" w:eastAsia="BIZ UDPゴシック"/>
                <w:sz w:val="8"/>
              </w:rPr>
              <w:t>×</w:t>
            </w:r>
            <w:r>
              <w:rPr>
                <w:rFonts w:hint="eastAsia" w:ascii="BIZ UDPゴシック" w:hAnsi="BIZ UDPゴシック" w:eastAsia="BIZ UDPゴシック"/>
                <w:sz w:val="8"/>
              </w:rPr>
              <w:t>0.75</w:t>
            </w:r>
            <w:r>
              <w:rPr>
                <w:rFonts w:hint="eastAsia" w:ascii="BIZ UDPゴシック" w:hAnsi="BIZ UDPゴシック" w:eastAsia="BIZ UDPゴシック"/>
                <w:sz w:val="8"/>
              </w:rPr>
              <w:t>ー</w:t>
            </w:r>
            <w:r>
              <w:rPr>
                <w:rFonts w:hint="eastAsia" w:ascii="BIZ UDPゴシック" w:hAnsi="BIZ UDPゴシック" w:eastAsia="BIZ UDPゴシック"/>
                <w:sz w:val="8"/>
              </w:rPr>
              <w:t>75,000</w:t>
            </w:r>
            <w:r>
              <w:rPr>
                <w:rFonts w:hint="eastAsia" w:ascii="BIZ UDPゴシック" w:hAnsi="BIZ UDPゴシック" w:eastAsia="BIZ UDPゴシック"/>
                <w:sz w:val="8"/>
              </w:rPr>
              <w:t>円</w:t>
            </w:r>
          </w:p>
        </w:tc>
      </w:tr>
      <w:tr>
        <w:trPr>
          <w:trHeight w:val="133" w:hRule="atLeast"/>
        </w:trPr>
        <w:tc>
          <w:tcPr>
            <w:tcW w:w="321" w:type="dxa"/>
            <w:vMerge w:val="continue"/>
            <w:textDirection w:val="tbRlV"/>
            <w:vAlign w:val="center"/>
          </w:tcPr>
          <w:p>
            <w:pPr>
              <w:pStyle w:val="0"/>
              <w:rPr>
                <w:rFonts w:hint="eastAsia"/>
              </w:rPr>
            </w:pPr>
          </w:p>
        </w:tc>
        <w:tc>
          <w:tcPr>
            <w:tcW w:w="1354" w:type="dxa"/>
            <w:vAlign w:val="center"/>
          </w:tcPr>
          <w:p>
            <w:pPr>
              <w:pStyle w:val="0"/>
              <w:snapToGrid w:val="0"/>
              <w:ind w:leftChars="0" w:firstLine="0" w:firstLineChars="0"/>
              <w:jc w:val="right"/>
              <w:rPr>
                <w:rFonts w:hint="eastAsia" w:ascii="BIZ UDPゴシック" w:hAnsi="BIZ UDPゴシック" w:eastAsia="BIZ UDPゴシック"/>
                <w:sz w:val="8"/>
              </w:rPr>
            </w:pPr>
            <w:r>
              <w:rPr>
                <w:rFonts w:hint="eastAsia" w:ascii="BIZ UDPゴシック" w:hAnsi="BIZ UDPゴシック" w:eastAsia="BIZ UDPゴシック"/>
                <w:sz w:val="8"/>
              </w:rPr>
              <w:t>4,100,000</w:t>
            </w:r>
            <w:r>
              <w:rPr>
                <w:rFonts w:hint="eastAsia" w:ascii="BIZ UDPゴシック" w:hAnsi="BIZ UDPゴシック" w:eastAsia="BIZ UDPゴシック"/>
                <w:sz w:val="8"/>
              </w:rPr>
              <w:t>～</w:t>
            </w:r>
            <w:r>
              <w:rPr>
                <w:rFonts w:hint="eastAsia" w:ascii="BIZ UDPゴシック" w:hAnsi="BIZ UDPゴシック" w:eastAsia="BIZ UDPゴシック"/>
                <w:sz w:val="8"/>
              </w:rPr>
              <w:t>7,699,999</w:t>
            </w:r>
          </w:p>
        </w:tc>
        <w:tc>
          <w:tcPr>
            <w:tcW w:w="1260" w:type="dxa"/>
            <w:vAlign w:val="center"/>
          </w:tcPr>
          <w:p>
            <w:pPr>
              <w:pStyle w:val="0"/>
              <w:snapToGrid w:val="0"/>
              <w:jc w:val="right"/>
              <w:rPr>
                <w:rFonts w:hint="eastAsia" w:ascii="BIZ UDPゴシック" w:hAnsi="BIZ UDPゴシック" w:eastAsia="BIZ UDPゴシック"/>
                <w:sz w:val="8"/>
              </w:rPr>
            </w:pPr>
            <w:r>
              <w:rPr>
                <w:rFonts w:hint="eastAsia" w:ascii="BIZ UDPゴシック" w:hAnsi="BIZ UDPゴシック" w:eastAsia="BIZ UDPゴシック"/>
                <w:sz w:val="8"/>
              </w:rPr>
              <w:t>B</w:t>
            </w:r>
            <w:r>
              <w:rPr>
                <w:rFonts w:hint="eastAsia" w:ascii="BIZ UDPゴシック" w:hAnsi="BIZ UDPゴシック" w:eastAsia="BIZ UDPゴシック"/>
                <w:sz w:val="8"/>
              </w:rPr>
              <w:t>×</w:t>
            </w:r>
            <w:r>
              <w:rPr>
                <w:rFonts w:hint="eastAsia" w:ascii="BIZ UDPゴシック" w:hAnsi="BIZ UDPゴシック" w:eastAsia="BIZ UDPゴシック"/>
                <w:sz w:val="8"/>
              </w:rPr>
              <w:t>0.85</w:t>
            </w:r>
            <w:r>
              <w:rPr>
                <w:rFonts w:hint="eastAsia" w:ascii="BIZ UDPゴシック" w:hAnsi="BIZ UDPゴシック" w:eastAsia="BIZ UDPゴシック"/>
                <w:sz w:val="8"/>
              </w:rPr>
              <w:t>ー</w:t>
            </w:r>
            <w:r>
              <w:rPr>
                <w:rFonts w:hint="eastAsia" w:ascii="BIZ UDPゴシック" w:hAnsi="BIZ UDPゴシック" w:eastAsia="BIZ UDPゴシック"/>
                <w:sz w:val="8"/>
              </w:rPr>
              <w:t>685,000</w:t>
            </w:r>
            <w:r>
              <w:rPr>
                <w:rFonts w:hint="eastAsia" w:ascii="BIZ UDPゴシック" w:hAnsi="BIZ UDPゴシック" w:eastAsia="BIZ UDPゴシック"/>
                <w:sz w:val="8"/>
              </w:rPr>
              <w:t>円</w:t>
            </w:r>
          </w:p>
        </w:tc>
        <w:tc>
          <w:tcPr>
            <w:tcW w:w="1260" w:type="dxa"/>
            <w:vAlign w:val="center"/>
          </w:tcPr>
          <w:p>
            <w:pPr>
              <w:pStyle w:val="0"/>
              <w:snapToGrid w:val="0"/>
              <w:jc w:val="right"/>
              <w:rPr>
                <w:rFonts w:hint="eastAsia" w:ascii="BIZ UDPゴシック" w:hAnsi="BIZ UDPゴシック" w:eastAsia="BIZ UDPゴシック"/>
                <w:sz w:val="8"/>
              </w:rPr>
            </w:pPr>
            <w:r>
              <w:rPr>
                <w:rFonts w:hint="eastAsia" w:ascii="BIZ UDPゴシック" w:hAnsi="BIZ UDPゴシック" w:eastAsia="BIZ UDPゴシック"/>
                <w:sz w:val="8"/>
              </w:rPr>
              <w:t>B</w:t>
            </w:r>
            <w:r>
              <w:rPr>
                <w:rFonts w:hint="eastAsia" w:ascii="BIZ UDPゴシック" w:hAnsi="BIZ UDPゴシック" w:eastAsia="BIZ UDPゴシック"/>
                <w:sz w:val="8"/>
              </w:rPr>
              <w:t>×</w:t>
            </w:r>
            <w:r>
              <w:rPr>
                <w:rFonts w:hint="eastAsia" w:ascii="BIZ UDPゴシック" w:hAnsi="BIZ UDPゴシック" w:eastAsia="BIZ UDPゴシック"/>
                <w:sz w:val="8"/>
              </w:rPr>
              <w:t>0.85</w:t>
            </w:r>
            <w:r>
              <w:rPr>
                <w:rFonts w:hint="eastAsia" w:ascii="BIZ UDPゴシック" w:hAnsi="BIZ UDPゴシック" w:eastAsia="BIZ UDPゴシック"/>
                <w:sz w:val="8"/>
              </w:rPr>
              <w:t>ー</w:t>
            </w:r>
            <w:r>
              <w:rPr>
                <w:rFonts w:hint="eastAsia" w:ascii="BIZ UDPゴシック" w:hAnsi="BIZ UDPゴシック" w:eastAsia="BIZ UDPゴシック"/>
                <w:sz w:val="8"/>
              </w:rPr>
              <w:t>585,800</w:t>
            </w:r>
            <w:r>
              <w:rPr>
                <w:rFonts w:hint="eastAsia" w:ascii="BIZ UDPゴシック" w:hAnsi="BIZ UDPゴシック" w:eastAsia="BIZ UDPゴシック"/>
                <w:sz w:val="8"/>
              </w:rPr>
              <w:t>円</w:t>
            </w:r>
          </w:p>
        </w:tc>
        <w:tc>
          <w:tcPr>
            <w:tcW w:w="1260" w:type="dxa"/>
            <w:vAlign w:val="center"/>
          </w:tcPr>
          <w:p>
            <w:pPr>
              <w:pStyle w:val="0"/>
              <w:snapToGrid w:val="0"/>
              <w:jc w:val="right"/>
              <w:rPr>
                <w:rFonts w:hint="eastAsia" w:ascii="BIZ UDPゴシック" w:hAnsi="BIZ UDPゴシック" w:eastAsia="BIZ UDPゴシック"/>
                <w:sz w:val="8"/>
              </w:rPr>
            </w:pPr>
            <w:r>
              <w:rPr>
                <w:rFonts w:hint="eastAsia" w:ascii="BIZ UDPゴシック" w:hAnsi="BIZ UDPゴシック" w:eastAsia="BIZ UDPゴシック"/>
                <w:sz w:val="8"/>
              </w:rPr>
              <w:t>B</w:t>
            </w:r>
            <w:r>
              <w:rPr>
                <w:rFonts w:hint="eastAsia" w:ascii="BIZ UDPゴシック" w:hAnsi="BIZ UDPゴシック" w:eastAsia="BIZ UDPゴシック"/>
                <w:sz w:val="8"/>
              </w:rPr>
              <w:t>×</w:t>
            </w:r>
            <w:r>
              <w:rPr>
                <w:rFonts w:hint="eastAsia" w:ascii="BIZ UDPゴシック" w:hAnsi="BIZ UDPゴシック" w:eastAsia="BIZ UDPゴシック"/>
                <w:sz w:val="8"/>
              </w:rPr>
              <w:t>0.85</w:t>
            </w:r>
            <w:r>
              <w:rPr>
                <w:rFonts w:hint="eastAsia" w:ascii="BIZ UDPゴシック" w:hAnsi="BIZ UDPゴシック" w:eastAsia="BIZ UDPゴシック"/>
                <w:sz w:val="8"/>
              </w:rPr>
              <w:t>ー</w:t>
            </w:r>
            <w:r>
              <w:rPr>
                <w:rFonts w:hint="eastAsia" w:ascii="BIZ UDPゴシック" w:hAnsi="BIZ UDPゴシック" w:eastAsia="BIZ UDPゴシック"/>
                <w:sz w:val="8"/>
              </w:rPr>
              <w:t>485,000</w:t>
            </w:r>
            <w:r>
              <w:rPr>
                <w:rFonts w:hint="eastAsia" w:ascii="BIZ UDPゴシック" w:hAnsi="BIZ UDPゴシック" w:eastAsia="BIZ UDPゴシック"/>
                <w:sz w:val="8"/>
              </w:rPr>
              <w:t>円</w:t>
            </w:r>
          </w:p>
        </w:tc>
      </w:tr>
      <w:tr>
        <w:trPr>
          <w:trHeight w:val="35" w:hRule="atLeast"/>
        </w:trPr>
        <w:tc>
          <w:tcPr>
            <w:tcW w:w="321" w:type="dxa"/>
            <w:vMerge w:val="continue"/>
            <w:textDirection w:val="tbRlV"/>
            <w:vAlign w:val="center"/>
          </w:tcPr>
          <w:p>
            <w:pPr>
              <w:pStyle w:val="0"/>
              <w:rPr>
                <w:rFonts w:hint="eastAsia"/>
              </w:rPr>
            </w:pPr>
          </w:p>
        </w:tc>
        <w:tc>
          <w:tcPr>
            <w:tcW w:w="1354" w:type="dxa"/>
            <w:vAlign w:val="center"/>
          </w:tcPr>
          <w:p>
            <w:pPr>
              <w:pStyle w:val="0"/>
              <w:snapToGrid w:val="0"/>
              <w:ind w:leftChars="0" w:firstLine="0" w:firstLineChars="0"/>
              <w:jc w:val="right"/>
              <w:rPr>
                <w:rFonts w:hint="eastAsia" w:ascii="BIZ UDPゴシック" w:hAnsi="BIZ UDPゴシック" w:eastAsia="BIZ UDPゴシック"/>
                <w:sz w:val="8"/>
              </w:rPr>
            </w:pPr>
            <w:r>
              <w:rPr>
                <w:rFonts w:hint="eastAsia" w:ascii="BIZ UDPゴシック" w:hAnsi="BIZ UDPゴシック" w:eastAsia="BIZ UDPゴシック"/>
                <w:sz w:val="8"/>
              </w:rPr>
              <w:t>7,700,000</w:t>
            </w:r>
            <w:r>
              <w:rPr>
                <w:rFonts w:hint="eastAsia" w:ascii="BIZ UDPゴシック" w:hAnsi="BIZ UDPゴシック" w:eastAsia="BIZ UDPゴシック"/>
                <w:sz w:val="8"/>
              </w:rPr>
              <w:t>～</w:t>
            </w:r>
            <w:r>
              <w:rPr>
                <w:rFonts w:hint="eastAsia" w:ascii="BIZ UDPゴシック" w:hAnsi="BIZ UDPゴシック" w:eastAsia="BIZ UDPゴシック"/>
                <w:sz w:val="8"/>
              </w:rPr>
              <w:t>9,999,999</w:t>
            </w:r>
          </w:p>
        </w:tc>
        <w:tc>
          <w:tcPr>
            <w:tcW w:w="1260" w:type="dxa"/>
            <w:vAlign w:val="center"/>
          </w:tcPr>
          <w:p>
            <w:pPr>
              <w:pStyle w:val="0"/>
              <w:snapToGrid w:val="0"/>
              <w:jc w:val="right"/>
              <w:rPr>
                <w:rFonts w:hint="eastAsia" w:ascii="BIZ UDPゴシック" w:hAnsi="BIZ UDPゴシック" w:eastAsia="BIZ UDPゴシック"/>
                <w:sz w:val="8"/>
              </w:rPr>
            </w:pPr>
            <w:r>
              <w:rPr>
                <w:rFonts w:hint="eastAsia" w:ascii="BIZ UDPゴシック" w:hAnsi="BIZ UDPゴシック" w:eastAsia="BIZ UDPゴシック"/>
                <w:sz w:val="8"/>
              </w:rPr>
              <w:t>B</w:t>
            </w:r>
            <w:r>
              <w:rPr>
                <w:rFonts w:hint="eastAsia" w:ascii="BIZ UDPゴシック" w:hAnsi="BIZ UDPゴシック" w:eastAsia="BIZ UDPゴシック"/>
                <w:sz w:val="8"/>
              </w:rPr>
              <w:t>×</w:t>
            </w:r>
            <w:r>
              <w:rPr>
                <w:rFonts w:hint="eastAsia" w:ascii="BIZ UDPゴシック" w:hAnsi="BIZ UDPゴシック" w:eastAsia="BIZ UDPゴシック"/>
                <w:sz w:val="8"/>
              </w:rPr>
              <w:t>0.95</w:t>
            </w:r>
            <w:r>
              <w:rPr>
                <w:rFonts w:hint="eastAsia" w:ascii="BIZ UDPゴシック" w:hAnsi="BIZ UDPゴシック" w:eastAsia="BIZ UDPゴシック"/>
                <w:sz w:val="8"/>
              </w:rPr>
              <w:t>ー</w:t>
            </w:r>
            <w:r>
              <w:rPr>
                <w:rFonts w:hint="eastAsia" w:ascii="BIZ UDPゴシック" w:hAnsi="BIZ UDPゴシック" w:eastAsia="BIZ UDPゴシック"/>
                <w:sz w:val="8"/>
              </w:rPr>
              <w:t>1,455,000</w:t>
            </w:r>
            <w:r>
              <w:rPr>
                <w:rFonts w:hint="eastAsia" w:ascii="BIZ UDPゴシック" w:hAnsi="BIZ UDPゴシック" w:eastAsia="BIZ UDPゴシック"/>
                <w:sz w:val="8"/>
              </w:rPr>
              <w:t>円</w:t>
            </w:r>
          </w:p>
        </w:tc>
        <w:tc>
          <w:tcPr>
            <w:tcW w:w="1260" w:type="dxa"/>
            <w:vAlign w:val="center"/>
          </w:tcPr>
          <w:p>
            <w:pPr>
              <w:pStyle w:val="0"/>
              <w:snapToGrid w:val="0"/>
              <w:jc w:val="right"/>
              <w:rPr>
                <w:rFonts w:hint="eastAsia" w:ascii="BIZ UDPゴシック" w:hAnsi="BIZ UDPゴシック" w:eastAsia="BIZ UDPゴシック"/>
                <w:sz w:val="8"/>
              </w:rPr>
            </w:pPr>
            <w:r>
              <w:rPr>
                <w:rFonts w:hint="eastAsia" w:ascii="BIZ UDPゴシック" w:hAnsi="BIZ UDPゴシック" w:eastAsia="BIZ UDPゴシック"/>
                <w:sz w:val="8"/>
              </w:rPr>
              <w:t>B</w:t>
            </w:r>
            <w:r>
              <w:rPr>
                <w:rFonts w:hint="eastAsia" w:ascii="BIZ UDPゴシック" w:hAnsi="BIZ UDPゴシック" w:eastAsia="BIZ UDPゴシック"/>
                <w:sz w:val="8"/>
              </w:rPr>
              <w:t>×</w:t>
            </w:r>
            <w:r>
              <w:rPr>
                <w:rFonts w:hint="eastAsia" w:ascii="BIZ UDPゴシック" w:hAnsi="BIZ UDPゴシック" w:eastAsia="BIZ UDPゴシック"/>
                <w:sz w:val="8"/>
              </w:rPr>
              <w:t>0.95</w:t>
            </w:r>
            <w:r>
              <w:rPr>
                <w:rFonts w:hint="eastAsia" w:ascii="BIZ UDPゴシック" w:hAnsi="BIZ UDPゴシック" w:eastAsia="BIZ UDPゴシック"/>
                <w:sz w:val="8"/>
              </w:rPr>
              <w:t>ー</w:t>
            </w:r>
            <w:r>
              <w:rPr>
                <w:rFonts w:hint="eastAsia" w:ascii="BIZ UDPゴシック" w:hAnsi="BIZ UDPゴシック" w:eastAsia="BIZ UDPゴシック"/>
                <w:sz w:val="8"/>
              </w:rPr>
              <w:t>1,355,000</w:t>
            </w:r>
            <w:r>
              <w:rPr>
                <w:rFonts w:hint="eastAsia" w:ascii="BIZ UDPゴシック" w:hAnsi="BIZ UDPゴシック" w:eastAsia="BIZ UDPゴシック"/>
                <w:sz w:val="8"/>
              </w:rPr>
              <w:t>円</w:t>
            </w:r>
          </w:p>
        </w:tc>
        <w:tc>
          <w:tcPr>
            <w:tcW w:w="1260" w:type="dxa"/>
            <w:vAlign w:val="center"/>
          </w:tcPr>
          <w:p>
            <w:pPr>
              <w:pStyle w:val="0"/>
              <w:snapToGrid w:val="0"/>
              <w:jc w:val="right"/>
              <w:rPr>
                <w:rFonts w:hint="eastAsia" w:ascii="BIZ UDPゴシック" w:hAnsi="BIZ UDPゴシック" w:eastAsia="BIZ UDPゴシック"/>
                <w:sz w:val="8"/>
              </w:rPr>
            </w:pPr>
            <w:r>
              <w:rPr>
                <w:rFonts w:hint="eastAsia" w:ascii="BIZ UDPゴシック" w:hAnsi="BIZ UDPゴシック" w:eastAsia="BIZ UDPゴシック"/>
                <w:sz w:val="8"/>
              </w:rPr>
              <w:t>B</w:t>
            </w:r>
            <w:r>
              <w:rPr>
                <w:rFonts w:hint="eastAsia" w:ascii="BIZ UDPゴシック" w:hAnsi="BIZ UDPゴシック" w:eastAsia="BIZ UDPゴシック"/>
                <w:sz w:val="8"/>
              </w:rPr>
              <w:t>×</w:t>
            </w:r>
            <w:r>
              <w:rPr>
                <w:rFonts w:hint="eastAsia" w:ascii="BIZ UDPゴシック" w:hAnsi="BIZ UDPゴシック" w:eastAsia="BIZ UDPゴシック"/>
                <w:sz w:val="8"/>
              </w:rPr>
              <w:t>0.95</w:t>
            </w:r>
            <w:r>
              <w:rPr>
                <w:rFonts w:hint="eastAsia" w:ascii="BIZ UDPゴシック" w:hAnsi="BIZ UDPゴシック" w:eastAsia="BIZ UDPゴシック"/>
                <w:sz w:val="8"/>
              </w:rPr>
              <w:t>ー</w:t>
            </w:r>
            <w:r>
              <w:rPr>
                <w:rFonts w:hint="eastAsia" w:ascii="BIZ UDPゴシック" w:hAnsi="BIZ UDPゴシック" w:eastAsia="BIZ UDPゴシック"/>
                <w:sz w:val="8"/>
              </w:rPr>
              <w:t>1,255,000</w:t>
            </w:r>
            <w:r>
              <w:rPr>
                <w:rFonts w:hint="eastAsia" w:ascii="BIZ UDPゴシック" w:hAnsi="BIZ UDPゴシック" w:eastAsia="BIZ UDPゴシック"/>
                <w:sz w:val="8"/>
              </w:rPr>
              <w:t>円</w:t>
            </w:r>
          </w:p>
        </w:tc>
      </w:tr>
      <w:tr>
        <w:trPr>
          <w:trHeight w:val="111" w:hRule="atLeast"/>
        </w:trPr>
        <w:tc>
          <w:tcPr>
            <w:tcW w:w="321" w:type="dxa"/>
            <w:vMerge w:val="continue"/>
            <w:tcBorders>
              <w:top w:val="none" w:color="auto" w:sz="0" w:space="0"/>
              <w:left w:val="none" w:color="auto" w:sz="0" w:space="0"/>
              <w:bottom w:val="double" w:color="auto" w:sz="4" w:space="0"/>
              <w:right w:val="none" w:color="auto" w:sz="0" w:space="0"/>
              <w:tl2br w:val="none" w:color="auto" w:sz="0" w:space="0"/>
              <w:tr2bl w:val="none" w:color="auto" w:sz="0" w:space="0"/>
            </w:tcBorders>
            <w:textDirection w:val="tbRlV"/>
            <w:vAlign w:val="center"/>
          </w:tcPr>
          <w:p>
            <w:pPr>
              <w:pStyle w:val="0"/>
              <w:rPr>
                <w:rFonts w:hint="eastAsia"/>
              </w:rPr>
            </w:pPr>
          </w:p>
        </w:tc>
        <w:tc>
          <w:tcPr>
            <w:tcW w:w="1354"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napToGrid w:val="0"/>
              <w:ind w:left="0" w:leftChars="0" w:right="420" w:rightChars="200" w:firstLine="0" w:firstLineChars="0"/>
              <w:jc w:val="right"/>
              <w:rPr>
                <w:rFonts w:hint="eastAsia" w:ascii="BIZ UDPゴシック" w:hAnsi="BIZ UDPゴシック" w:eastAsia="BIZ UDPゴシック"/>
                <w:sz w:val="8"/>
              </w:rPr>
            </w:pPr>
            <w:r>
              <w:rPr>
                <w:rFonts w:hint="eastAsia" w:ascii="BIZ UDPゴシック" w:hAnsi="BIZ UDPゴシック" w:eastAsia="BIZ UDPゴシック"/>
                <w:sz w:val="8"/>
              </w:rPr>
              <w:t>10,000,000</w:t>
            </w:r>
            <w:r>
              <w:rPr>
                <w:rFonts w:hint="eastAsia" w:ascii="BIZ UDPゴシック" w:hAnsi="BIZ UDPゴシック" w:eastAsia="BIZ UDPゴシック"/>
                <w:sz w:val="8"/>
              </w:rPr>
              <w:t>～</w:t>
            </w:r>
          </w:p>
        </w:tc>
        <w:tc>
          <w:tcPr>
            <w:tcW w:w="126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napToGrid w:val="0"/>
              <w:ind w:firstLine="280" w:firstLineChars="350"/>
              <w:jc w:val="right"/>
              <w:rPr>
                <w:rFonts w:hint="eastAsia" w:ascii="BIZ UDPゴシック" w:hAnsi="BIZ UDPゴシック" w:eastAsia="BIZ UDPゴシック"/>
                <w:sz w:val="8"/>
              </w:rPr>
            </w:pPr>
            <w:r>
              <w:rPr>
                <w:rFonts w:hint="eastAsia" w:ascii="BIZ UDPゴシック" w:hAnsi="BIZ UDPゴシック" w:eastAsia="BIZ UDPゴシック"/>
                <w:sz w:val="8"/>
              </w:rPr>
              <w:t>B</w:t>
            </w:r>
            <w:r>
              <w:rPr>
                <w:rFonts w:hint="eastAsia" w:ascii="BIZ UDPゴシック" w:hAnsi="BIZ UDPゴシック" w:eastAsia="BIZ UDPゴシック"/>
                <w:sz w:val="8"/>
              </w:rPr>
              <w:t>ー</w:t>
            </w:r>
            <w:r>
              <w:rPr>
                <w:rFonts w:hint="eastAsia" w:ascii="BIZ UDPゴシック" w:hAnsi="BIZ UDPゴシック" w:eastAsia="BIZ UDPゴシック"/>
                <w:sz w:val="8"/>
              </w:rPr>
              <w:t>1,955,000</w:t>
            </w:r>
            <w:r>
              <w:rPr>
                <w:rFonts w:hint="eastAsia" w:ascii="BIZ UDPゴシック" w:hAnsi="BIZ UDPゴシック" w:eastAsia="BIZ UDPゴシック"/>
                <w:sz w:val="8"/>
              </w:rPr>
              <w:t>円</w:t>
            </w:r>
          </w:p>
        </w:tc>
        <w:tc>
          <w:tcPr>
            <w:tcW w:w="126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napToGrid w:val="0"/>
              <w:ind w:left="0" w:leftChars="0" w:firstLine="240" w:firstLineChars="300"/>
              <w:jc w:val="right"/>
              <w:rPr>
                <w:rFonts w:hint="eastAsia" w:ascii="BIZ UDPゴシック" w:hAnsi="BIZ UDPゴシック" w:eastAsia="BIZ UDPゴシック"/>
                <w:sz w:val="8"/>
              </w:rPr>
            </w:pPr>
            <w:r>
              <w:rPr>
                <w:rFonts w:hint="eastAsia" w:ascii="BIZ UDPゴシック" w:hAnsi="BIZ UDPゴシック" w:eastAsia="BIZ UDPゴシック"/>
                <w:sz w:val="8"/>
              </w:rPr>
              <w:t>B</w:t>
            </w:r>
            <w:r>
              <w:rPr>
                <w:rFonts w:hint="eastAsia" w:ascii="BIZ UDPゴシック" w:hAnsi="BIZ UDPゴシック" w:eastAsia="BIZ UDPゴシック"/>
                <w:sz w:val="8"/>
              </w:rPr>
              <w:t>ー</w:t>
            </w:r>
            <w:r>
              <w:rPr>
                <w:rFonts w:hint="eastAsia" w:ascii="BIZ UDPゴシック" w:hAnsi="BIZ UDPゴシック" w:eastAsia="BIZ UDPゴシック"/>
                <w:sz w:val="8"/>
              </w:rPr>
              <w:t>1</w:t>
            </w:r>
            <w:r>
              <w:rPr>
                <w:rFonts w:hint="eastAsia" w:ascii="BIZ UDPゴシック" w:hAnsi="BIZ UDPゴシック" w:eastAsia="BIZ UDPゴシック"/>
                <w:sz w:val="8"/>
              </w:rPr>
              <w:t>，</w:t>
            </w:r>
            <w:r>
              <w:rPr>
                <w:rFonts w:hint="eastAsia" w:ascii="BIZ UDPゴシック" w:hAnsi="BIZ UDPゴシック" w:eastAsia="BIZ UDPゴシック"/>
                <w:sz w:val="8"/>
              </w:rPr>
              <w:t>855</w:t>
            </w:r>
            <w:r>
              <w:rPr>
                <w:rFonts w:hint="eastAsia" w:ascii="BIZ UDPゴシック" w:hAnsi="BIZ UDPゴシック" w:eastAsia="BIZ UDPゴシック"/>
                <w:sz w:val="8"/>
              </w:rPr>
              <w:t>，</w:t>
            </w:r>
            <w:r>
              <w:rPr>
                <w:rFonts w:hint="eastAsia" w:ascii="BIZ UDPゴシック" w:hAnsi="BIZ UDPゴシック" w:eastAsia="BIZ UDPゴシック"/>
                <w:sz w:val="8"/>
              </w:rPr>
              <w:t>000</w:t>
            </w:r>
            <w:r>
              <w:rPr>
                <w:rFonts w:hint="eastAsia" w:ascii="BIZ UDPゴシック" w:hAnsi="BIZ UDPゴシック" w:eastAsia="BIZ UDPゴシック"/>
                <w:sz w:val="8"/>
              </w:rPr>
              <w:t>円</w:t>
            </w:r>
          </w:p>
        </w:tc>
        <w:tc>
          <w:tcPr>
            <w:tcW w:w="126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napToGrid w:val="0"/>
              <w:ind w:left="0" w:leftChars="0" w:firstLine="240" w:firstLineChars="300"/>
              <w:jc w:val="right"/>
              <w:rPr>
                <w:rFonts w:hint="eastAsia" w:ascii="BIZ UDPゴシック" w:hAnsi="BIZ UDPゴシック" w:eastAsia="BIZ UDPゴシック"/>
                <w:sz w:val="8"/>
              </w:rPr>
            </w:pPr>
            <w:r>
              <w:rPr>
                <w:rFonts w:hint="eastAsia" w:ascii="BIZ UDPゴシック" w:hAnsi="BIZ UDPゴシック" w:eastAsia="BIZ UDPゴシック"/>
                <w:sz w:val="8"/>
              </w:rPr>
              <w:t>B</w:t>
            </w:r>
            <w:r>
              <w:rPr>
                <w:rFonts w:hint="eastAsia" w:ascii="BIZ UDPゴシック" w:hAnsi="BIZ UDPゴシック" w:eastAsia="BIZ UDPゴシック"/>
                <w:sz w:val="8"/>
              </w:rPr>
              <w:t>ー</w:t>
            </w:r>
            <w:r>
              <w:rPr>
                <w:rFonts w:hint="eastAsia" w:ascii="BIZ UDPゴシック" w:hAnsi="BIZ UDPゴシック" w:eastAsia="BIZ UDPゴシック"/>
                <w:sz w:val="8"/>
              </w:rPr>
              <w:t>1,755,000</w:t>
            </w:r>
            <w:r>
              <w:rPr>
                <w:rFonts w:hint="eastAsia" w:ascii="BIZ UDPゴシック" w:hAnsi="BIZ UDPゴシック" w:eastAsia="BIZ UDPゴシック"/>
                <w:sz w:val="8"/>
              </w:rPr>
              <w:t>円</w:t>
            </w:r>
          </w:p>
        </w:tc>
      </w:tr>
      <w:tr>
        <w:trPr>
          <w:trHeight w:val="35" w:hRule="atLeast"/>
        </w:trPr>
        <w:tc>
          <w:tcPr>
            <w:tcW w:w="321" w:type="dxa"/>
            <w:vMerge w:val="restart"/>
            <w:tcBorders>
              <w:top w:val="double" w:color="auto" w:sz="4" w:space="0"/>
              <w:left w:val="single" w:color="auto" w:sz="4" w:space="0"/>
              <w:bottom w:val="single" w:color="auto" w:sz="4" w:space="0"/>
              <w:right w:val="single" w:color="auto" w:sz="4" w:space="0"/>
              <w:tl2br w:val="nil"/>
              <w:tr2bl w:val="nil"/>
            </w:tcBorders>
            <w:textDirection w:val="tbRlV"/>
            <w:vAlign w:val="center"/>
          </w:tcPr>
          <w:p>
            <w:pPr>
              <w:pStyle w:val="0"/>
              <w:snapToGrid w:val="0"/>
              <w:ind w:left="113" w:leftChars="0" w:right="113" w:rightChars="0"/>
              <w:jc w:val="right"/>
              <w:rPr>
                <w:rFonts w:hint="eastAsia" w:ascii="BIZ UDPゴシック" w:hAnsi="BIZ UDPゴシック" w:eastAsia="BIZ UDPゴシック"/>
                <w:sz w:val="8"/>
              </w:rPr>
            </w:pPr>
            <w:r>
              <w:rPr>
                <w:rFonts w:hint="eastAsia" w:ascii="BIZ UDPゴシック" w:hAnsi="BIZ UDPゴシック" w:eastAsia="BIZ UDPゴシック"/>
                <w:sz w:val="8"/>
              </w:rPr>
              <w:t>６５歳以上</w:t>
            </w:r>
          </w:p>
        </w:tc>
        <w:tc>
          <w:tcPr>
            <w:tcW w:w="1354" w:type="dxa"/>
            <w:tcBorders>
              <w:top w:val="double" w:color="auto" w:sz="4" w:space="0"/>
              <w:left w:val="single" w:color="auto" w:sz="4" w:space="0"/>
              <w:bottom w:val="single" w:color="auto" w:sz="4" w:space="0"/>
              <w:right w:val="single" w:color="auto" w:sz="4" w:space="0"/>
              <w:tl2br w:val="nil"/>
              <w:tr2bl w:val="nil"/>
            </w:tcBorders>
            <w:vAlign w:val="center"/>
          </w:tcPr>
          <w:p>
            <w:pPr>
              <w:pStyle w:val="0"/>
              <w:snapToGrid w:val="0"/>
              <w:ind w:left="0" w:leftChars="0" w:firstLine="480" w:firstLineChars="600"/>
              <w:jc w:val="right"/>
              <w:rPr>
                <w:rFonts w:hint="eastAsia" w:ascii="BIZ UDPゴシック" w:hAnsi="BIZ UDPゴシック" w:eastAsia="BIZ UDPゴシック"/>
                <w:sz w:val="8"/>
              </w:rPr>
            </w:pPr>
            <w:r>
              <w:rPr>
                <w:rFonts w:hint="eastAsia" w:ascii="BIZ UDPゴシック" w:hAnsi="BIZ UDPゴシック" w:eastAsia="BIZ UDPゴシック"/>
                <w:sz w:val="8"/>
              </w:rPr>
              <w:t>～</w:t>
            </w:r>
            <w:r>
              <w:rPr>
                <w:rFonts w:hint="eastAsia" w:ascii="BIZ UDPゴシック" w:hAnsi="BIZ UDPゴシック" w:eastAsia="BIZ UDPゴシック"/>
                <w:sz w:val="8"/>
              </w:rPr>
              <w:t>3</w:t>
            </w:r>
            <w:r>
              <w:rPr>
                <w:rFonts w:hint="eastAsia" w:ascii="BIZ UDPゴシック" w:hAnsi="BIZ UDPゴシック" w:eastAsia="BIZ UDPゴシック"/>
                <w:sz w:val="8"/>
              </w:rPr>
              <w:t>，</w:t>
            </w:r>
            <w:r>
              <w:rPr>
                <w:rFonts w:hint="eastAsia" w:ascii="BIZ UDPゴシック" w:hAnsi="BIZ UDPゴシック" w:eastAsia="BIZ UDPゴシック"/>
                <w:sz w:val="8"/>
              </w:rPr>
              <w:t>299</w:t>
            </w:r>
            <w:r>
              <w:rPr>
                <w:rFonts w:hint="eastAsia" w:ascii="BIZ UDPゴシック" w:hAnsi="BIZ UDPゴシック" w:eastAsia="BIZ UDPゴシック"/>
                <w:sz w:val="8"/>
              </w:rPr>
              <w:t>，</w:t>
            </w:r>
            <w:r>
              <w:rPr>
                <w:rFonts w:hint="eastAsia" w:ascii="BIZ UDPゴシック" w:hAnsi="BIZ UDPゴシック" w:eastAsia="BIZ UDPゴシック"/>
                <w:sz w:val="8"/>
              </w:rPr>
              <w:t>999</w:t>
            </w:r>
          </w:p>
        </w:tc>
        <w:tc>
          <w:tcPr>
            <w:tcW w:w="1260" w:type="dxa"/>
            <w:tcBorders>
              <w:top w:val="double" w:color="auto" w:sz="4" w:space="0"/>
              <w:left w:val="single" w:color="auto" w:sz="4" w:space="0"/>
              <w:bottom w:val="single" w:color="auto" w:sz="4" w:space="0"/>
              <w:right w:val="single" w:color="auto" w:sz="4" w:space="0"/>
              <w:tl2br w:val="nil"/>
              <w:tr2bl w:val="nil"/>
            </w:tcBorders>
            <w:vAlign w:val="center"/>
          </w:tcPr>
          <w:p>
            <w:pPr>
              <w:pStyle w:val="0"/>
              <w:snapToGrid w:val="0"/>
              <w:ind w:left="0" w:leftChars="0" w:firstLine="280" w:firstLineChars="350"/>
              <w:jc w:val="right"/>
              <w:rPr>
                <w:rFonts w:hint="eastAsia" w:ascii="BIZ UDPゴシック" w:hAnsi="BIZ UDPゴシック" w:eastAsia="BIZ UDPゴシック"/>
                <w:sz w:val="8"/>
              </w:rPr>
            </w:pPr>
            <w:r>
              <w:rPr>
                <w:rFonts w:hint="eastAsia" w:ascii="BIZ UDPゴシック" w:hAnsi="BIZ UDPゴシック" w:eastAsia="BIZ UDPゴシック"/>
                <w:sz w:val="8"/>
              </w:rPr>
              <w:t>B</w:t>
            </w:r>
            <w:r>
              <w:rPr>
                <w:rFonts w:hint="eastAsia" w:ascii="BIZ UDPゴシック" w:hAnsi="BIZ UDPゴシック" w:eastAsia="BIZ UDPゴシック"/>
                <w:sz w:val="8"/>
              </w:rPr>
              <w:t>ー</w:t>
            </w:r>
            <w:r>
              <w:rPr>
                <w:rFonts w:hint="eastAsia" w:ascii="BIZ UDPゴシック" w:hAnsi="BIZ UDPゴシック" w:eastAsia="BIZ UDPゴシック"/>
                <w:sz w:val="8"/>
              </w:rPr>
              <w:t>1,100,000</w:t>
            </w:r>
            <w:r>
              <w:rPr>
                <w:rFonts w:hint="eastAsia" w:ascii="BIZ UDPゴシック" w:hAnsi="BIZ UDPゴシック" w:eastAsia="BIZ UDPゴシック"/>
                <w:sz w:val="8"/>
              </w:rPr>
              <w:t>円</w:t>
            </w:r>
          </w:p>
        </w:tc>
        <w:tc>
          <w:tcPr>
            <w:tcW w:w="1260" w:type="dxa"/>
            <w:tcBorders>
              <w:top w:val="double" w:color="auto" w:sz="4" w:space="0"/>
              <w:left w:val="single" w:color="auto" w:sz="4" w:space="0"/>
              <w:bottom w:val="single" w:color="auto" w:sz="4" w:space="0"/>
              <w:right w:val="single" w:color="auto" w:sz="4" w:space="0"/>
              <w:tl2br w:val="nil"/>
              <w:tr2bl w:val="nil"/>
            </w:tcBorders>
            <w:vAlign w:val="center"/>
          </w:tcPr>
          <w:p>
            <w:pPr>
              <w:pStyle w:val="0"/>
              <w:snapToGrid w:val="0"/>
              <w:ind w:firstLine="240" w:firstLineChars="300"/>
              <w:jc w:val="right"/>
              <w:rPr>
                <w:rFonts w:hint="eastAsia" w:ascii="BIZ UDPゴシック" w:hAnsi="BIZ UDPゴシック" w:eastAsia="BIZ UDPゴシック"/>
                <w:sz w:val="8"/>
              </w:rPr>
            </w:pPr>
            <w:r>
              <w:rPr>
                <w:rFonts w:hint="eastAsia" w:ascii="BIZ UDPゴシック" w:hAnsi="BIZ UDPゴシック" w:eastAsia="BIZ UDPゴシック"/>
                <w:sz w:val="8"/>
              </w:rPr>
              <w:t>B</w:t>
            </w:r>
            <w:r>
              <w:rPr>
                <w:rFonts w:hint="eastAsia" w:ascii="BIZ UDPゴシック" w:hAnsi="BIZ UDPゴシック" w:eastAsia="BIZ UDPゴシック"/>
                <w:sz w:val="8"/>
              </w:rPr>
              <w:t>ー</w:t>
            </w:r>
            <w:r>
              <w:rPr>
                <w:rFonts w:hint="eastAsia" w:ascii="BIZ UDPゴシック" w:hAnsi="BIZ UDPゴシック" w:eastAsia="BIZ UDPゴシック"/>
                <w:sz w:val="8"/>
              </w:rPr>
              <w:t>1,000,000</w:t>
            </w:r>
            <w:r>
              <w:rPr>
                <w:rFonts w:hint="eastAsia" w:ascii="BIZ UDPゴシック" w:hAnsi="BIZ UDPゴシック" w:eastAsia="BIZ UDPゴシック"/>
                <w:sz w:val="8"/>
              </w:rPr>
              <w:t>円</w:t>
            </w:r>
          </w:p>
        </w:tc>
        <w:tc>
          <w:tcPr>
            <w:tcW w:w="1260" w:type="dxa"/>
            <w:tcBorders>
              <w:top w:val="double" w:color="auto" w:sz="4" w:space="0"/>
              <w:left w:val="single" w:color="auto" w:sz="4" w:space="0"/>
              <w:bottom w:val="single" w:color="auto" w:sz="4" w:space="0"/>
              <w:right w:val="single" w:color="auto" w:sz="4" w:space="0"/>
              <w:tl2br w:val="nil"/>
              <w:tr2bl w:val="nil"/>
            </w:tcBorders>
            <w:vAlign w:val="center"/>
          </w:tcPr>
          <w:p>
            <w:pPr>
              <w:pStyle w:val="0"/>
              <w:snapToGrid w:val="0"/>
              <w:ind w:left="0" w:leftChars="0" w:right="0" w:rightChars="0" w:firstLine="0" w:firstLineChars="0"/>
              <w:jc w:val="right"/>
              <w:rPr>
                <w:rFonts w:hint="eastAsia" w:ascii="BIZ UDPゴシック" w:hAnsi="BIZ UDPゴシック" w:eastAsia="BIZ UDPゴシック"/>
                <w:sz w:val="8"/>
              </w:rPr>
            </w:pPr>
            <w:r>
              <w:rPr>
                <w:rFonts w:hint="eastAsia" w:ascii="BIZ UDPゴシック" w:hAnsi="BIZ UDPゴシック" w:eastAsia="BIZ UDPゴシック"/>
                <w:sz w:val="8"/>
              </w:rPr>
              <w:t>B</w:t>
            </w:r>
            <w:r>
              <w:rPr>
                <w:rFonts w:hint="eastAsia" w:ascii="BIZ UDPゴシック" w:hAnsi="BIZ UDPゴシック" w:eastAsia="BIZ UDPゴシック"/>
                <w:sz w:val="8"/>
              </w:rPr>
              <w:t>ー</w:t>
            </w:r>
            <w:r>
              <w:rPr>
                <w:rFonts w:hint="eastAsia" w:ascii="BIZ UDPゴシック" w:hAnsi="BIZ UDPゴシック" w:eastAsia="BIZ UDPゴシック"/>
                <w:sz w:val="8"/>
              </w:rPr>
              <w:t>900</w:t>
            </w:r>
            <w:r>
              <w:rPr>
                <w:rFonts w:hint="eastAsia" w:ascii="BIZ UDPゴシック" w:hAnsi="BIZ UDPゴシック" w:eastAsia="BIZ UDPゴシック"/>
                <w:sz w:val="8"/>
              </w:rPr>
              <w:t>，</w:t>
            </w:r>
            <w:r>
              <w:rPr>
                <w:rFonts w:hint="eastAsia" w:ascii="BIZ UDPゴシック" w:hAnsi="BIZ UDPゴシック" w:eastAsia="BIZ UDPゴシック"/>
                <w:sz w:val="8"/>
              </w:rPr>
              <w:t>000</w:t>
            </w:r>
            <w:r>
              <w:rPr>
                <w:rFonts w:hint="eastAsia" w:ascii="BIZ UDPゴシック" w:hAnsi="BIZ UDPゴシック" w:eastAsia="BIZ UDPゴシック"/>
                <w:sz w:val="8"/>
              </w:rPr>
              <w:t>円</w:t>
            </w:r>
          </w:p>
        </w:tc>
      </w:tr>
      <w:tr>
        <w:trPr>
          <w:trHeight w:val="150" w:hRule="atLeast"/>
        </w:trPr>
        <w:tc>
          <w:tcPr>
            <w:tcW w:w="321" w:type="dxa"/>
            <w:vMerge w:val="continue"/>
            <w:tcBorders>
              <w:top w:val="single" w:color="auto" w:sz="4" w:space="0"/>
              <w:left w:val="single" w:color="auto" w:sz="4" w:space="0"/>
              <w:bottom w:val="single" w:color="auto" w:sz="4" w:space="0"/>
              <w:right w:val="single" w:color="auto" w:sz="4" w:space="0"/>
              <w:tl2br w:val="nil"/>
              <w:tr2bl w:val="nil"/>
            </w:tcBorders>
            <w:textDirection w:val="tbRlV"/>
            <w:vAlign w:val="center"/>
          </w:tcPr>
          <w:p>
            <w:pPr>
              <w:pStyle w:val="0"/>
              <w:rPr>
                <w:rFonts w:hint="eastAsia"/>
              </w:rPr>
            </w:pPr>
          </w:p>
        </w:tc>
        <w:tc>
          <w:tcPr>
            <w:tcW w:w="1354" w:type="dxa"/>
            <w:tcBorders>
              <w:top w:val="single" w:color="auto" w:sz="4" w:space="0"/>
              <w:left w:val="single" w:color="auto" w:sz="4" w:space="0"/>
              <w:bottom w:val="single" w:color="auto" w:sz="4" w:space="0"/>
              <w:right w:val="single" w:color="auto" w:sz="4" w:space="0"/>
              <w:tl2br w:val="nil"/>
              <w:tr2bl w:val="nil"/>
            </w:tcBorders>
            <w:vAlign w:val="center"/>
          </w:tcPr>
          <w:p>
            <w:pPr>
              <w:pStyle w:val="0"/>
              <w:snapToGrid w:val="0"/>
              <w:ind w:leftChars="0" w:firstLine="0" w:firstLineChars="0"/>
              <w:jc w:val="right"/>
              <w:rPr>
                <w:rFonts w:hint="eastAsia" w:ascii="BIZ UDPゴシック" w:hAnsi="BIZ UDPゴシック" w:eastAsia="BIZ UDPゴシック"/>
                <w:sz w:val="8"/>
              </w:rPr>
            </w:pPr>
            <w:r>
              <w:rPr>
                <w:rFonts w:hint="eastAsia" w:ascii="BIZ UDPゴシック" w:hAnsi="BIZ UDPゴシック" w:eastAsia="BIZ UDPゴシック"/>
                <w:sz w:val="8"/>
              </w:rPr>
              <w:t>3,300,000</w:t>
            </w:r>
            <w:r>
              <w:rPr>
                <w:rFonts w:hint="eastAsia" w:ascii="BIZ UDPゴシック" w:hAnsi="BIZ UDPゴシック" w:eastAsia="BIZ UDPゴシック"/>
                <w:sz w:val="8"/>
              </w:rPr>
              <w:t>～</w:t>
            </w:r>
            <w:r>
              <w:rPr>
                <w:rFonts w:hint="eastAsia" w:ascii="BIZ UDPゴシック" w:hAnsi="BIZ UDPゴシック" w:eastAsia="BIZ UDPゴシック"/>
                <w:sz w:val="8"/>
              </w:rPr>
              <w:t>4,099,999</w:t>
            </w:r>
          </w:p>
        </w:tc>
        <w:tc>
          <w:tcPr>
            <w:tcW w:w="1260" w:type="dxa"/>
            <w:tcBorders>
              <w:top w:val="single" w:color="auto" w:sz="4" w:space="0"/>
              <w:left w:val="single" w:color="auto" w:sz="4" w:space="0"/>
              <w:bottom w:val="single" w:color="auto" w:sz="4" w:space="0"/>
              <w:right w:val="single" w:color="auto" w:sz="4" w:space="0"/>
              <w:tl2br w:val="nil"/>
              <w:tr2bl w:val="nil"/>
            </w:tcBorders>
            <w:vAlign w:val="center"/>
          </w:tcPr>
          <w:p>
            <w:pPr>
              <w:pStyle w:val="0"/>
              <w:snapToGrid w:val="0"/>
              <w:jc w:val="right"/>
              <w:rPr>
                <w:rFonts w:hint="eastAsia" w:ascii="BIZ UDPゴシック" w:hAnsi="BIZ UDPゴシック" w:eastAsia="BIZ UDPゴシック"/>
                <w:sz w:val="8"/>
              </w:rPr>
            </w:pPr>
            <w:r>
              <w:rPr>
                <w:rFonts w:hint="eastAsia" w:ascii="BIZ UDPゴシック" w:hAnsi="BIZ UDPゴシック" w:eastAsia="BIZ UDPゴシック"/>
                <w:sz w:val="8"/>
              </w:rPr>
              <w:t>B</w:t>
            </w:r>
            <w:r>
              <w:rPr>
                <w:rFonts w:hint="eastAsia" w:ascii="BIZ UDPゴシック" w:hAnsi="BIZ UDPゴシック" w:eastAsia="BIZ UDPゴシック"/>
                <w:sz w:val="8"/>
              </w:rPr>
              <w:t>×</w:t>
            </w:r>
            <w:r>
              <w:rPr>
                <w:rFonts w:hint="eastAsia" w:ascii="BIZ UDPゴシック" w:hAnsi="BIZ UDPゴシック" w:eastAsia="BIZ UDPゴシック"/>
                <w:sz w:val="8"/>
              </w:rPr>
              <w:t>0.75</w:t>
            </w:r>
            <w:r>
              <w:rPr>
                <w:rFonts w:hint="eastAsia" w:ascii="BIZ UDPゴシック" w:hAnsi="BIZ UDPゴシック" w:eastAsia="BIZ UDPゴシック"/>
                <w:sz w:val="8"/>
              </w:rPr>
              <w:t>ー</w:t>
            </w:r>
            <w:r>
              <w:rPr>
                <w:rFonts w:hint="eastAsia" w:ascii="BIZ UDPゴシック" w:hAnsi="BIZ UDPゴシック" w:eastAsia="BIZ UDPゴシック"/>
                <w:sz w:val="8"/>
              </w:rPr>
              <w:t>275,000</w:t>
            </w:r>
            <w:r>
              <w:rPr>
                <w:rFonts w:hint="eastAsia" w:ascii="BIZ UDPゴシック" w:hAnsi="BIZ UDPゴシック" w:eastAsia="BIZ UDPゴシック"/>
                <w:sz w:val="8"/>
              </w:rPr>
              <w:t>円</w:t>
            </w:r>
          </w:p>
        </w:tc>
        <w:tc>
          <w:tcPr>
            <w:tcW w:w="1260" w:type="dxa"/>
            <w:tcBorders>
              <w:top w:val="single" w:color="auto" w:sz="4" w:space="0"/>
              <w:left w:val="single" w:color="auto" w:sz="4" w:space="0"/>
              <w:bottom w:val="single" w:color="auto" w:sz="4" w:space="0"/>
              <w:right w:val="single" w:color="auto" w:sz="4" w:space="0"/>
              <w:tl2br w:val="nil"/>
              <w:tr2bl w:val="nil"/>
            </w:tcBorders>
            <w:vAlign w:val="center"/>
          </w:tcPr>
          <w:p>
            <w:pPr>
              <w:pStyle w:val="0"/>
              <w:snapToGrid w:val="0"/>
              <w:jc w:val="right"/>
              <w:rPr>
                <w:rFonts w:hint="eastAsia" w:ascii="BIZ UDPゴシック" w:hAnsi="BIZ UDPゴシック" w:eastAsia="BIZ UDPゴシック"/>
                <w:sz w:val="8"/>
              </w:rPr>
            </w:pPr>
            <w:r>
              <w:rPr>
                <w:rFonts w:hint="eastAsia" w:ascii="BIZ UDPゴシック" w:hAnsi="BIZ UDPゴシック" w:eastAsia="BIZ UDPゴシック"/>
                <w:sz w:val="8"/>
              </w:rPr>
              <w:t>B</w:t>
            </w:r>
            <w:r>
              <w:rPr>
                <w:rFonts w:hint="eastAsia" w:ascii="BIZ UDPゴシック" w:hAnsi="BIZ UDPゴシック" w:eastAsia="BIZ UDPゴシック"/>
                <w:sz w:val="8"/>
              </w:rPr>
              <w:t>×</w:t>
            </w:r>
            <w:r>
              <w:rPr>
                <w:rFonts w:hint="eastAsia" w:ascii="BIZ UDPゴシック" w:hAnsi="BIZ UDPゴシック" w:eastAsia="BIZ UDPゴシック"/>
                <w:sz w:val="8"/>
              </w:rPr>
              <w:t>0.75</w:t>
            </w:r>
            <w:r>
              <w:rPr>
                <w:rFonts w:hint="eastAsia" w:ascii="BIZ UDPゴシック" w:hAnsi="BIZ UDPゴシック" w:eastAsia="BIZ UDPゴシック"/>
                <w:sz w:val="8"/>
              </w:rPr>
              <w:t>ー</w:t>
            </w:r>
            <w:r>
              <w:rPr>
                <w:rFonts w:hint="eastAsia" w:ascii="BIZ UDPゴシック" w:hAnsi="BIZ UDPゴシック" w:eastAsia="BIZ UDPゴシック"/>
                <w:sz w:val="8"/>
              </w:rPr>
              <w:t>175,000</w:t>
            </w:r>
            <w:r>
              <w:rPr>
                <w:rFonts w:hint="eastAsia" w:ascii="BIZ UDPゴシック" w:hAnsi="BIZ UDPゴシック" w:eastAsia="BIZ UDPゴシック"/>
                <w:sz w:val="8"/>
              </w:rPr>
              <w:t>円</w:t>
            </w:r>
          </w:p>
        </w:tc>
        <w:tc>
          <w:tcPr>
            <w:tcW w:w="1260" w:type="dxa"/>
            <w:tcBorders>
              <w:top w:val="single" w:color="auto" w:sz="4" w:space="0"/>
              <w:left w:val="single" w:color="auto" w:sz="4" w:space="0"/>
              <w:bottom w:val="single" w:color="auto" w:sz="4" w:space="0"/>
              <w:right w:val="single" w:color="auto" w:sz="4" w:space="0"/>
              <w:tl2br w:val="nil"/>
              <w:tr2bl w:val="nil"/>
            </w:tcBorders>
            <w:vAlign w:val="center"/>
          </w:tcPr>
          <w:p>
            <w:pPr>
              <w:pStyle w:val="0"/>
              <w:snapToGrid w:val="0"/>
              <w:jc w:val="right"/>
              <w:rPr>
                <w:rFonts w:hint="eastAsia" w:ascii="BIZ UDPゴシック" w:hAnsi="BIZ UDPゴシック" w:eastAsia="BIZ UDPゴシック"/>
                <w:sz w:val="8"/>
              </w:rPr>
            </w:pPr>
            <w:r>
              <w:rPr>
                <w:rFonts w:hint="eastAsia" w:ascii="BIZ UDPゴシック" w:hAnsi="BIZ UDPゴシック" w:eastAsia="BIZ UDPゴシック"/>
                <w:sz w:val="8"/>
              </w:rPr>
              <w:t>B</w:t>
            </w:r>
            <w:r>
              <w:rPr>
                <w:rFonts w:hint="eastAsia" w:ascii="BIZ UDPゴシック" w:hAnsi="BIZ UDPゴシック" w:eastAsia="BIZ UDPゴシック"/>
                <w:sz w:val="8"/>
              </w:rPr>
              <w:t>×</w:t>
            </w:r>
            <w:r>
              <w:rPr>
                <w:rFonts w:hint="eastAsia" w:ascii="BIZ UDPゴシック" w:hAnsi="BIZ UDPゴシック" w:eastAsia="BIZ UDPゴシック"/>
                <w:sz w:val="8"/>
              </w:rPr>
              <w:t>0.75</w:t>
            </w:r>
            <w:r>
              <w:rPr>
                <w:rFonts w:hint="eastAsia" w:ascii="BIZ UDPゴシック" w:hAnsi="BIZ UDPゴシック" w:eastAsia="BIZ UDPゴシック"/>
                <w:sz w:val="8"/>
              </w:rPr>
              <w:t>ー</w:t>
            </w:r>
            <w:r>
              <w:rPr>
                <w:rFonts w:hint="eastAsia" w:ascii="BIZ UDPゴシック" w:hAnsi="BIZ UDPゴシック" w:eastAsia="BIZ UDPゴシック"/>
                <w:sz w:val="8"/>
              </w:rPr>
              <w:t>75,000</w:t>
            </w:r>
            <w:r>
              <w:rPr>
                <w:rFonts w:hint="eastAsia" w:ascii="BIZ UDPゴシック" w:hAnsi="BIZ UDPゴシック" w:eastAsia="BIZ UDPゴシック"/>
                <w:sz w:val="8"/>
              </w:rPr>
              <w:t>円</w:t>
            </w:r>
          </w:p>
        </w:tc>
      </w:tr>
      <w:tr>
        <w:trPr>
          <w:trHeight w:val="170" w:hRule="atLeast"/>
        </w:trPr>
        <w:tc>
          <w:tcPr>
            <w:tcW w:w="321" w:type="dxa"/>
            <w:vMerge w:val="continue"/>
            <w:tcBorders>
              <w:top w:val="single" w:color="auto" w:sz="4" w:space="0"/>
              <w:left w:val="single" w:color="auto" w:sz="4" w:space="0"/>
              <w:bottom w:val="single" w:color="auto" w:sz="4" w:space="0"/>
              <w:right w:val="single" w:color="auto" w:sz="4" w:space="0"/>
              <w:tl2br w:val="nil"/>
              <w:tr2bl w:val="nil"/>
            </w:tcBorders>
            <w:textDirection w:val="tbRlV"/>
            <w:vAlign w:val="center"/>
          </w:tcPr>
          <w:p>
            <w:pPr>
              <w:pStyle w:val="0"/>
              <w:rPr>
                <w:rFonts w:hint="eastAsia"/>
              </w:rPr>
            </w:pPr>
          </w:p>
        </w:tc>
        <w:tc>
          <w:tcPr>
            <w:tcW w:w="1354" w:type="dxa"/>
            <w:tcBorders>
              <w:top w:val="single" w:color="auto" w:sz="4" w:space="0"/>
              <w:left w:val="single" w:color="auto" w:sz="4" w:space="0"/>
              <w:bottom w:val="single" w:color="auto" w:sz="4" w:space="0"/>
              <w:right w:val="single" w:color="auto" w:sz="4" w:space="0"/>
              <w:tl2br w:val="nil"/>
              <w:tr2bl w:val="nil"/>
            </w:tcBorders>
            <w:vAlign w:val="center"/>
          </w:tcPr>
          <w:p>
            <w:pPr>
              <w:pStyle w:val="0"/>
              <w:snapToGrid w:val="0"/>
              <w:ind w:leftChars="0" w:firstLine="0" w:firstLineChars="0"/>
              <w:jc w:val="right"/>
              <w:rPr>
                <w:rFonts w:hint="eastAsia" w:ascii="BIZ UDPゴシック" w:hAnsi="BIZ UDPゴシック" w:eastAsia="BIZ UDPゴシック"/>
                <w:sz w:val="8"/>
              </w:rPr>
            </w:pPr>
            <w:r>
              <w:rPr>
                <w:rFonts w:hint="eastAsia" w:ascii="BIZ UDPゴシック" w:hAnsi="BIZ UDPゴシック" w:eastAsia="BIZ UDPゴシック"/>
                <w:sz w:val="8"/>
              </w:rPr>
              <w:t>4,100,000</w:t>
            </w:r>
            <w:r>
              <w:rPr>
                <w:rFonts w:hint="eastAsia" w:ascii="BIZ UDPゴシック" w:hAnsi="BIZ UDPゴシック" w:eastAsia="BIZ UDPゴシック"/>
                <w:sz w:val="8"/>
              </w:rPr>
              <w:t>～</w:t>
            </w:r>
            <w:r>
              <w:rPr>
                <w:rFonts w:hint="eastAsia" w:ascii="BIZ UDPゴシック" w:hAnsi="BIZ UDPゴシック" w:eastAsia="BIZ UDPゴシック"/>
                <w:sz w:val="8"/>
              </w:rPr>
              <w:t>7,699,999</w:t>
            </w:r>
          </w:p>
        </w:tc>
        <w:tc>
          <w:tcPr>
            <w:tcW w:w="1260" w:type="dxa"/>
            <w:tcBorders>
              <w:top w:val="single" w:color="auto" w:sz="4" w:space="0"/>
              <w:left w:val="single" w:color="auto" w:sz="4" w:space="0"/>
              <w:bottom w:val="single" w:color="auto" w:sz="4" w:space="0"/>
              <w:right w:val="single" w:color="auto" w:sz="4" w:space="0"/>
              <w:tl2br w:val="nil"/>
              <w:tr2bl w:val="nil"/>
            </w:tcBorders>
            <w:vAlign w:val="center"/>
          </w:tcPr>
          <w:p>
            <w:pPr>
              <w:pStyle w:val="0"/>
              <w:snapToGrid w:val="0"/>
              <w:jc w:val="right"/>
              <w:rPr>
                <w:rFonts w:hint="eastAsia" w:ascii="BIZ UDPゴシック" w:hAnsi="BIZ UDPゴシック" w:eastAsia="BIZ UDPゴシック"/>
                <w:sz w:val="8"/>
              </w:rPr>
            </w:pPr>
            <w:r>
              <w:rPr>
                <w:rFonts w:hint="eastAsia" w:ascii="BIZ UDPゴシック" w:hAnsi="BIZ UDPゴシック" w:eastAsia="BIZ UDPゴシック"/>
                <w:sz w:val="8"/>
              </w:rPr>
              <w:t>B</w:t>
            </w:r>
            <w:r>
              <w:rPr>
                <w:rFonts w:hint="eastAsia" w:ascii="BIZ UDPゴシック" w:hAnsi="BIZ UDPゴシック" w:eastAsia="BIZ UDPゴシック"/>
                <w:sz w:val="8"/>
              </w:rPr>
              <w:t>×</w:t>
            </w:r>
            <w:r>
              <w:rPr>
                <w:rFonts w:hint="eastAsia" w:ascii="BIZ UDPゴシック" w:hAnsi="BIZ UDPゴシック" w:eastAsia="BIZ UDPゴシック"/>
                <w:sz w:val="8"/>
              </w:rPr>
              <w:t>0.85</w:t>
            </w:r>
            <w:r>
              <w:rPr>
                <w:rFonts w:hint="eastAsia" w:ascii="BIZ UDPゴシック" w:hAnsi="BIZ UDPゴシック" w:eastAsia="BIZ UDPゴシック"/>
                <w:sz w:val="8"/>
              </w:rPr>
              <w:t>ー</w:t>
            </w:r>
            <w:r>
              <w:rPr>
                <w:rFonts w:hint="eastAsia" w:ascii="BIZ UDPゴシック" w:hAnsi="BIZ UDPゴシック" w:eastAsia="BIZ UDPゴシック"/>
                <w:sz w:val="8"/>
              </w:rPr>
              <w:t>685,000</w:t>
            </w:r>
            <w:r>
              <w:rPr>
                <w:rFonts w:hint="eastAsia" w:ascii="BIZ UDPゴシック" w:hAnsi="BIZ UDPゴシック" w:eastAsia="BIZ UDPゴシック"/>
                <w:sz w:val="8"/>
              </w:rPr>
              <w:t>円</w:t>
            </w:r>
          </w:p>
        </w:tc>
        <w:tc>
          <w:tcPr>
            <w:tcW w:w="1260" w:type="dxa"/>
            <w:tcBorders>
              <w:top w:val="single" w:color="auto" w:sz="4" w:space="0"/>
              <w:left w:val="single" w:color="auto" w:sz="4" w:space="0"/>
              <w:bottom w:val="single" w:color="auto" w:sz="4" w:space="0"/>
              <w:right w:val="single" w:color="auto" w:sz="4" w:space="0"/>
              <w:tl2br w:val="nil"/>
              <w:tr2bl w:val="nil"/>
            </w:tcBorders>
            <w:vAlign w:val="center"/>
          </w:tcPr>
          <w:p>
            <w:pPr>
              <w:pStyle w:val="0"/>
              <w:snapToGrid w:val="0"/>
              <w:jc w:val="right"/>
              <w:rPr>
                <w:rFonts w:hint="eastAsia" w:ascii="BIZ UDPゴシック" w:hAnsi="BIZ UDPゴシック" w:eastAsia="BIZ UDPゴシック"/>
                <w:sz w:val="8"/>
              </w:rPr>
            </w:pPr>
            <w:r>
              <w:rPr>
                <w:rFonts w:hint="eastAsia" w:ascii="BIZ UDPゴシック" w:hAnsi="BIZ UDPゴシック" w:eastAsia="BIZ UDPゴシック"/>
                <w:sz w:val="8"/>
              </w:rPr>
              <w:t>B</w:t>
            </w:r>
            <w:r>
              <w:rPr>
                <w:rFonts w:hint="eastAsia" w:ascii="BIZ UDPゴシック" w:hAnsi="BIZ UDPゴシック" w:eastAsia="BIZ UDPゴシック"/>
                <w:sz w:val="8"/>
              </w:rPr>
              <w:t>×</w:t>
            </w:r>
            <w:r>
              <w:rPr>
                <w:rFonts w:hint="eastAsia" w:ascii="BIZ UDPゴシック" w:hAnsi="BIZ UDPゴシック" w:eastAsia="BIZ UDPゴシック"/>
                <w:sz w:val="8"/>
              </w:rPr>
              <w:t>0.85</w:t>
            </w:r>
            <w:r>
              <w:rPr>
                <w:rFonts w:hint="eastAsia" w:ascii="BIZ UDPゴシック" w:hAnsi="BIZ UDPゴシック" w:eastAsia="BIZ UDPゴシック"/>
                <w:sz w:val="8"/>
              </w:rPr>
              <w:t>ー</w:t>
            </w:r>
            <w:r>
              <w:rPr>
                <w:rFonts w:hint="eastAsia" w:ascii="BIZ UDPゴシック" w:hAnsi="BIZ UDPゴシック" w:eastAsia="BIZ UDPゴシック"/>
                <w:sz w:val="8"/>
              </w:rPr>
              <w:t>585,000</w:t>
            </w:r>
            <w:r>
              <w:rPr>
                <w:rFonts w:hint="eastAsia" w:ascii="BIZ UDPゴシック" w:hAnsi="BIZ UDPゴシック" w:eastAsia="BIZ UDPゴシック"/>
                <w:sz w:val="8"/>
              </w:rPr>
              <w:t>円</w:t>
            </w:r>
          </w:p>
        </w:tc>
        <w:tc>
          <w:tcPr>
            <w:tcW w:w="1260" w:type="dxa"/>
            <w:tcBorders>
              <w:top w:val="single" w:color="auto" w:sz="4" w:space="0"/>
              <w:left w:val="single" w:color="auto" w:sz="4" w:space="0"/>
              <w:bottom w:val="single" w:color="auto" w:sz="4" w:space="0"/>
              <w:right w:val="single" w:color="auto" w:sz="4" w:space="0"/>
              <w:tl2br w:val="nil"/>
              <w:tr2bl w:val="nil"/>
            </w:tcBorders>
            <w:vAlign w:val="center"/>
          </w:tcPr>
          <w:p>
            <w:pPr>
              <w:pStyle w:val="0"/>
              <w:snapToGrid w:val="0"/>
              <w:jc w:val="right"/>
              <w:rPr>
                <w:rFonts w:hint="eastAsia" w:ascii="BIZ UDPゴシック" w:hAnsi="BIZ UDPゴシック" w:eastAsia="BIZ UDPゴシック"/>
                <w:sz w:val="8"/>
              </w:rPr>
            </w:pPr>
            <w:r>
              <w:rPr>
                <w:rFonts w:hint="eastAsia" w:ascii="BIZ UDPゴシック" w:hAnsi="BIZ UDPゴシック" w:eastAsia="BIZ UDPゴシック"/>
                <w:sz w:val="8"/>
              </w:rPr>
              <w:t>B</w:t>
            </w:r>
            <w:r>
              <w:rPr>
                <w:rFonts w:hint="eastAsia" w:ascii="BIZ UDPゴシック" w:hAnsi="BIZ UDPゴシック" w:eastAsia="BIZ UDPゴシック"/>
                <w:sz w:val="8"/>
              </w:rPr>
              <w:t>×</w:t>
            </w:r>
            <w:r>
              <w:rPr>
                <w:rFonts w:hint="eastAsia" w:ascii="BIZ UDPゴシック" w:hAnsi="BIZ UDPゴシック" w:eastAsia="BIZ UDPゴシック"/>
                <w:sz w:val="8"/>
              </w:rPr>
              <w:t>0.85</w:t>
            </w:r>
            <w:r>
              <w:rPr>
                <w:rFonts w:hint="eastAsia" w:ascii="BIZ UDPゴシック" w:hAnsi="BIZ UDPゴシック" w:eastAsia="BIZ UDPゴシック"/>
                <w:sz w:val="8"/>
              </w:rPr>
              <w:t>ー</w:t>
            </w:r>
            <w:r>
              <w:rPr>
                <w:rFonts w:hint="eastAsia" w:ascii="BIZ UDPゴシック" w:hAnsi="BIZ UDPゴシック" w:eastAsia="BIZ UDPゴシック"/>
                <w:sz w:val="8"/>
              </w:rPr>
              <w:t>485,000</w:t>
            </w:r>
            <w:r>
              <w:rPr>
                <w:rFonts w:hint="eastAsia" w:ascii="BIZ UDPゴシック" w:hAnsi="BIZ UDPゴシック" w:eastAsia="BIZ UDPゴシック"/>
                <w:sz w:val="8"/>
              </w:rPr>
              <w:t>円</w:t>
            </w:r>
          </w:p>
        </w:tc>
      </w:tr>
      <w:tr>
        <w:trPr>
          <w:trHeight w:val="35" w:hRule="atLeast"/>
        </w:trPr>
        <w:tc>
          <w:tcPr>
            <w:tcW w:w="321" w:type="dxa"/>
            <w:vMerge w:val="continue"/>
            <w:tcBorders>
              <w:top w:val="single" w:color="auto" w:sz="4" w:space="0"/>
              <w:left w:val="single" w:color="auto" w:sz="4" w:space="0"/>
              <w:bottom w:val="single" w:color="auto" w:sz="4" w:space="0"/>
              <w:right w:val="single" w:color="auto" w:sz="4" w:space="0"/>
              <w:tl2br w:val="nil"/>
              <w:tr2bl w:val="nil"/>
            </w:tcBorders>
            <w:textDirection w:val="tbRlV"/>
            <w:vAlign w:val="center"/>
          </w:tcPr>
          <w:p>
            <w:pPr>
              <w:pStyle w:val="0"/>
              <w:rPr>
                <w:rFonts w:hint="eastAsia"/>
              </w:rPr>
            </w:pPr>
          </w:p>
        </w:tc>
        <w:tc>
          <w:tcPr>
            <w:tcW w:w="1354" w:type="dxa"/>
            <w:tcBorders>
              <w:top w:val="single" w:color="auto" w:sz="4" w:space="0"/>
              <w:left w:val="single" w:color="auto" w:sz="4" w:space="0"/>
              <w:bottom w:val="single" w:color="auto" w:sz="4" w:space="0"/>
              <w:right w:val="single" w:color="auto" w:sz="4" w:space="0"/>
              <w:tl2br w:val="nil"/>
              <w:tr2bl w:val="nil"/>
            </w:tcBorders>
            <w:vAlign w:val="center"/>
          </w:tcPr>
          <w:p>
            <w:pPr>
              <w:pStyle w:val="0"/>
              <w:snapToGrid w:val="0"/>
              <w:ind w:leftChars="0" w:firstLine="0" w:firstLineChars="0"/>
              <w:jc w:val="right"/>
              <w:rPr>
                <w:rFonts w:hint="eastAsia" w:ascii="BIZ UDPゴシック" w:hAnsi="BIZ UDPゴシック" w:eastAsia="BIZ UDPゴシック"/>
                <w:sz w:val="8"/>
              </w:rPr>
            </w:pPr>
            <w:r>
              <w:rPr>
                <w:rFonts w:hint="eastAsia" w:ascii="BIZ UDPゴシック" w:hAnsi="BIZ UDPゴシック" w:eastAsia="BIZ UDPゴシック"/>
                <w:sz w:val="8"/>
              </w:rPr>
              <w:t>7,700,000</w:t>
            </w:r>
            <w:r>
              <w:rPr>
                <w:rFonts w:hint="eastAsia" w:ascii="BIZ UDPゴシック" w:hAnsi="BIZ UDPゴシック" w:eastAsia="BIZ UDPゴシック"/>
                <w:sz w:val="8"/>
              </w:rPr>
              <w:t>～</w:t>
            </w:r>
            <w:r>
              <w:rPr>
                <w:rFonts w:hint="eastAsia" w:ascii="BIZ UDPゴシック" w:hAnsi="BIZ UDPゴシック" w:eastAsia="BIZ UDPゴシック"/>
                <w:sz w:val="8"/>
              </w:rPr>
              <w:t>9,999,999</w:t>
            </w:r>
          </w:p>
        </w:tc>
        <w:tc>
          <w:tcPr>
            <w:tcW w:w="1260" w:type="dxa"/>
            <w:tcBorders>
              <w:top w:val="single" w:color="auto" w:sz="4" w:space="0"/>
              <w:left w:val="single" w:color="auto" w:sz="4" w:space="0"/>
              <w:bottom w:val="single" w:color="auto" w:sz="4" w:space="0"/>
              <w:right w:val="single" w:color="auto" w:sz="4" w:space="0"/>
              <w:tl2br w:val="nil"/>
              <w:tr2bl w:val="nil"/>
            </w:tcBorders>
            <w:vAlign w:val="center"/>
          </w:tcPr>
          <w:p>
            <w:pPr>
              <w:pStyle w:val="0"/>
              <w:snapToGrid w:val="0"/>
              <w:jc w:val="right"/>
              <w:rPr>
                <w:rFonts w:hint="eastAsia" w:ascii="BIZ UDPゴシック" w:hAnsi="BIZ UDPゴシック" w:eastAsia="BIZ UDPゴシック"/>
                <w:sz w:val="8"/>
              </w:rPr>
            </w:pPr>
            <w:r>
              <w:rPr>
                <w:rFonts w:hint="eastAsia" w:ascii="BIZ UDPゴシック" w:hAnsi="BIZ UDPゴシック" w:eastAsia="BIZ UDPゴシック"/>
                <w:sz w:val="8"/>
              </w:rPr>
              <w:t>B</w:t>
            </w:r>
            <w:r>
              <w:rPr>
                <w:rFonts w:hint="eastAsia" w:ascii="BIZ UDPゴシック" w:hAnsi="BIZ UDPゴシック" w:eastAsia="BIZ UDPゴシック"/>
                <w:sz w:val="8"/>
              </w:rPr>
              <w:t>×</w:t>
            </w:r>
            <w:r>
              <w:rPr>
                <w:rFonts w:hint="eastAsia" w:ascii="BIZ UDPゴシック" w:hAnsi="BIZ UDPゴシック" w:eastAsia="BIZ UDPゴシック"/>
                <w:sz w:val="8"/>
              </w:rPr>
              <w:t>0.95</w:t>
            </w:r>
            <w:r>
              <w:rPr>
                <w:rFonts w:hint="eastAsia" w:ascii="BIZ UDPゴシック" w:hAnsi="BIZ UDPゴシック" w:eastAsia="BIZ UDPゴシック"/>
                <w:sz w:val="8"/>
              </w:rPr>
              <w:t>ー</w:t>
            </w:r>
            <w:r>
              <w:rPr>
                <w:rFonts w:hint="eastAsia" w:ascii="BIZ UDPゴシック" w:hAnsi="BIZ UDPゴシック" w:eastAsia="BIZ UDPゴシック"/>
                <w:sz w:val="8"/>
              </w:rPr>
              <w:t>1,455,000</w:t>
            </w:r>
            <w:r>
              <w:rPr>
                <w:rFonts w:hint="eastAsia" w:ascii="BIZ UDPゴシック" w:hAnsi="BIZ UDPゴシック" w:eastAsia="BIZ UDPゴシック"/>
                <w:sz w:val="8"/>
              </w:rPr>
              <w:t>円</w:t>
            </w:r>
          </w:p>
        </w:tc>
        <w:tc>
          <w:tcPr>
            <w:tcW w:w="1260" w:type="dxa"/>
            <w:tcBorders>
              <w:top w:val="single" w:color="auto" w:sz="4" w:space="0"/>
              <w:left w:val="single" w:color="auto" w:sz="4" w:space="0"/>
              <w:bottom w:val="single" w:color="auto" w:sz="4" w:space="0"/>
              <w:right w:val="single" w:color="auto" w:sz="4" w:space="0"/>
              <w:tl2br w:val="nil"/>
              <w:tr2bl w:val="nil"/>
            </w:tcBorders>
            <w:vAlign w:val="center"/>
          </w:tcPr>
          <w:p>
            <w:pPr>
              <w:pStyle w:val="0"/>
              <w:snapToGrid w:val="0"/>
              <w:jc w:val="right"/>
              <w:rPr>
                <w:rFonts w:hint="eastAsia" w:ascii="BIZ UDPゴシック" w:hAnsi="BIZ UDPゴシック" w:eastAsia="BIZ UDPゴシック"/>
                <w:sz w:val="8"/>
              </w:rPr>
            </w:pPr>
            <w:r>
              <w:rPr>
                <w:rFonts w:hint="eastAsia" w:ascii="BIZ UDPゴシック" w:hAnsi="BIZ UDPゴシック" w:eastAsia="BIZ UDPゴシック"/>
                <w:sz w:val="8"/>
              </w:rPr>
              <w:t>B</w:t>
            </w:r>
            <w:r>
              <w:rPr>
                <w:rFonts w:hint="eastAsia" w:ascii="BIZ UDPゴシック" w:hAnsi="BIZ UDPゴシック" w:eastAsia="BIZ UDPゴシック"/>
                <w:sz w:val="8"/>
              </w:rPr>
              <w:t>×</w:t>
            </w:r>
            <w:r>
              <w:rPr>
                <w:rFonts w:hint="eastAsia" w:ascii="BIZ UDPゴシック" w:hAnsi="BIZ UDPゴシック" w:eastAsia="BIZ UDPゴシック"/>
                <w:sz w:val="8"/>
              </w:rPr>
              <w:t>0.95</w:t>
            </w:r>
            <w:r>
              <w:rPr>
                <w:rFonts w:hint="eastAsia" w:ascii="BIZ UDPゴシック" w:hAnsi="BIZ UDPゴシック" w:eastAsia="BIZ UDPゴシック"/>
                <w:sz w:val="8"/>
              </w:rPr>
              <w:t>ー</w:t>
            </w:r>
            <w:r>
              <w:rPr>
                <w:rFonts w:hint="eastAsia" w:ascii="BIZ UDPゴシック" w:hAnsi="BIZ UDPゴシック" w:eastAsia="BIZ UDPゴシック"/>
                <w:sz w:val="8"/>
              </w:rPr>
              <w:t>1,355,000</w:t>
            </w:r>
            <w:r>
              <w:rPr>
                <w:rFonts w:hint="eastAsia" w:ascii="BIZ UDPゴシック" w:hAnsi="BIZ UDPゴシック" w:eastAsia="BIZ UDPゴシック"/>
                <w:sz w:val="8"/>
              </w:rPr>
              <w:t>円</w:t>
            </w:r>
          </w:p>
        </w:tc>
        <w:tc>
          <w:tcPr>
            <w:tcW w:w="1260" w:type="dxa"/>
            <w:tcBorders>
              <w:top w:val="single" w:color="auto" w:sz="4" w:space="0"/>
              <w:left w:val="single" w:color="auto" w:sz="4" w:space="0"/>
              <w:bottom w:val="single" w:color="auto" w:sz="4" w:space="0"/>
              <w:right w:val="single" w:color="auto" w:sz="4" w:space="0"/>
              <w:tl2br w:val="nil"/>
              <w:tr2bl w:val="nil"/>
            </w:tcBorders>
            <w:vAlign w:val="center"/>
          </w:tcPr>
          <w:p>
            <w:pPr>
              <w:pStyle w:val="0"/>
              <w:snapToGrid w:val="0"/>
              <w:jc w:val="right"/>
              <w:rPr>
                <w:rFonts w:hint="eastAsia" w:ascii="BIZ UDPゴシック" w:hAnsi="BIZ UDPゴシック" w:eastAsia="BIZ UDPゴシック"/>
                <w:sz w:val="8"/>
              </w:rPr>
            </w:pPr>
            <w:r>
              <w:rPr>
                <w:rFonts w:hint="eastAsia" w:ascii="BIZ UDPゴシック" w:hAnsi="BIZ UDPゴシック" w:eastAsia="BIZ UDPゴシック"/>
                <w:sz w:val="8"/>
              </w:rPr>
              <w:t>B</w:t>
            </w:r>
            <w:r>
              <w:rPr>
                <w:rFonts w:hint="eastAsia" w:ascii="BIZ UDPゴシック" w:hAnsi="BIZ UDPゴシック" w:eastAsia="BIZ UDPゴシック"/>
                <w:sz w:val="8"/>
              </w:rPr>
              <w:t>×</w:t>
            </w:r>
            <w:r>
              <w:rPr>
                <w:rFonts w:hint="eastAsia" w:ascii="BIZ UDPゴシック" w:hAnsi="BIZ UDPゴシック" w:eastAsia="BIZ UDPゴシック"/>
                <w:sz w:val="8"/>
              </w:rPr>
              <w:t>0.95</w:t>
            </w:r>
            <w:r>
              <w:rPr>
                <w:rFonts w:hint="eastAsia" w:ascii="BIZ UDPゴシック" w:hAnsi="BIZ UDPゴシック" w:eastAsia="BIZ UDPゴシック"/>
                <w:sz w:val="8"/>
              </w:rPr>
              <w:t>ー</w:t>
            </w:r>
            <w:r>
              <w:rPr>
                <w:rFonts w:hint="eastAsia" w:ascii="BIZ UDPゴシック" w:hAnsi="BIZ UDPゴシック" w:eastAsia="BIZ UDPゴシック"/>
                <w:sz w:val="8"/>
              </w:rPr>
              <w:t>1,255,000</w:t>
            </w:r>
            <w:r>
              <w:rPr>
                <w:rFonts w:hint="eastAsia" w:ascii="BIZ UDPゴシック" w:hAnsi="BIZ UDPゴシック" w:eastAsia="BIZ UDPゴシック"/>
                <w:sz w:val="8"/>
              </w:rPr>
              <w:t>円</w:t>
            </w:r>
          </w:p>
        </w:tc>
      </w:tr>
      <w:tr>
        <w:trPr>
          <w:trHeight w:val="164" w:hRule="atLeast"/>
        </w:trPr>
        <w:tc>
          <w:tcPr>
            <w:tcW w:w="321" w:type="dxa"/>
            <w:vMerge w:val="continue"/>
            <w:tcBorders>
              <w:top w:val="single" w:color="auto" w:sz="4" w:space="0"/>
              <w:left w:val="single" w:color="auto" w:sz="4" w:space="0"/>
              <w:bottom w:val="single" w:color="auto" w:sz="4" w:space="0"/>
              <w:right w:val="single" w:color="auto" w:sz="4" w:space="0"/>
              <w:tl2br w:val="nil"/>
              <w:tr2bl w:val="nil"/>
            </w:tcBorders>
            <w:textDirection w:val="tbRlV"/>
            <w:vAlign w:val="center"/>
          </w:tcPr>
          <w:p>
            <w:pPr>
              <w:pStyle w:val="0"/>
              <w:rPr>
                <w:rFonts w:hint="eastAsia"/>
              </w:rPr>
            </w:pPr>
          </w:p>
        </w:tc>
        <w:tc>
          <w:tcPr>
            <w:tcW w:w="1354" w:type="dxa"/>
            <w:tcBorders>
              <w:top w:val="single" w:color="auto" w:sz="4" w:space="0"/>
              <w:left w:val="single" w:color="auto" w:sz="4" w:space="0"/>
              <w:bottom w:val="single" w:color="auto" w:sz="4" w:space="0"/>
              <w:right w:val="single" w:color="auto" w:sz="4" w:space="0"/>
              <w:tl2br w:val="nil"/>
              <w:tr2bl w:val="nil"/>
            </w:tcBorders>
            <w:vAlign w:val="center"/>
          </w:tcPr>
          <w:p>
            <w:pPr>
              <w:pStyle w:val="0"/>
              <w:snapToGrid w:val="0"/>
              <w:ind w:left="0" w:leftChars="0" w:right="420" w:rightChars="200" w:firstLine="0" w:firstLineChars="0"/>
              <w:jc w:val="right"/>
              <w:rPr>
                <w:rFonts w:hint="eastAsia" w:ascii="BIZ UDPゴシック" w:hAnsi="BIZ UDPゴシック" w:eastAsia="BIZ UDPゴシック"/>
                <w:sz w:val="8"/>
              </w:rPr>
            </w:pPr>
            <w:r>
              <w:rPr>
                <w:rFonts w:hint="eastAsia" w:ascii="BIZ UDPゴシック" w:hAnsi="BIZ UDPゴシック" w:eastAsia="BIZ UDPゴシック"/>
                <w:sz w:val="8"/>
              </w:rPr>
              <w:t>10,000,000</w:t>
            </w:r>
            <w:r>
              <w:rPr>
                <w:rFonts w:hint="eastAsia" w:ascii="BIZ UDPゴシック" w:hAnsi="BIZ UDPゴシック" w:eastAsia="BIZ UDPゴシック"/>
                <w:sz w:val="8"/>
              </w:rPr>
              <w:t>～</w:t>
            </w:r>
          </w:p>
        </w:tc>
        <w:tc>
          <w:tcPr>
            <w:tcW w:w="1260" w:type="dxa"/>
            <w:tcBorders>
              <w:top w:val="single" w:color="auto" w:sz="4" w:space="0"/>
              <w:left w:val="single" w:color="auto" w:sz="4" w:space="0"/>
              <w:bottom w:val="single" w:color="auto" w:sz="4" w:space="0"/>
              <w:right w:val="single" w:color="auto" w:sz="4" w:space="0"/>
              <w:tl2br w:val="nil"/>
              <w:tr2bl w:val="nil"/>
            </w:tcBorders>
            <w:vAlign w:val="center"/>
          </w:tcPr>
          <w:p>
            <w:pPr>
              <w:pStyle w:val="0"/>
              <w:snapToGrid w:val="0"/>
              <w:ind w:firstLine="280" w:firstLineChars="350"/>
              <w:jc w:val="right"/>
              <w:rPr>
                <w:rFonts w:hint="eastAsia" w:ascii="BIZ UDPゴシック" w:hAnsi="BIZ UDPゴシック" w:eastAsia="BIZ UDPゴシック"/>
                <w:sz w:val="8"/>
              </w:rPr>
            </w:pPr>
            <w:r>
              <w:rPr>
                <w:rFonts w:hint="eastAsia" w:ascii="BIZ UDPゴシック" w:hAnsi="BIZ UDPゴシック" w:eastAsia="BIZ UDPゴシック"/>
                <w:sz w:val="8"/>
              </w:rPr>
              <w:t>B</w:t>
            </w:r>
            <w:r>
              <w:rPr>
                <w:rFonts w:hint="eastAsia" w:ascii="BIZ UDPゴシック" w:hAnsi="BIZ UDPゴシック" w:eastAsia="BIZ UDPゴシック"/>
                <w:sz w:val="8"/>
              </w:rPr>
              <w:t>ー</w:t>
            </w:r>
            <w:r>
              <w:rPr>
                <w:rFonts w:hint="eastAsia" w:ascii="BIZ UDPゴシック" w:hAnsi="BIZ UDPゴシック" w:eastAsia="BIZ UDPゴシック"/>
                <w:sz w:val="8"/>
              </w:rPr>
              <w:t>1,955,000</w:t>
            </w:r>
            <w:r>
              <w:rPr>
                <w:rFonts w:hint="eastAsia" w:ascii="BIZ UDPゴシック" w:hAnsi="BIZ UDPゴシック" w:eastAsia="BIZ UDPゴシック"/>
                <w:sz w:val="8"/>
              </w:rPr>
              <w:t>円</w:t>
            </w:r>
          </w:p>
        </w:tc>
        <w:tc>
          <w:tcPr>
            <w:tcW w:w="1260" w:type="dxa"/>
            <w:tcBorders>
              <w:top w:val="single" w:color="auto" w:sz="4" w:space="0"/>
              <w:left w:val="single" w:color="auto" w:sz="4" w:space="0"/>
              <w:bottom w:val="single" w:color="auto" w:sz="4" w:space="0"/>
              <w:right w:val="single" w:color="auto" w:sz="4" w:space="0"/>
              <w:tl2br w:val="nil"/>
              <w:tr2bl w:val="nil"/>
            </w:tcBorders>
            <w:vAlign w:val="center"/>
          </w:tcPr>
          <w:p>
            <w:pPr>
              <w:pStyle w:val="0"/>
              <w:snapToGrid w:val="0"/>
              <w:ind w:left="0" w:leftChars="0" w:firstLine="240" w:firstLineChars="300"/>
              <w:jc w:val="right"/>
              <w:rPr>
                <w:rFonts w:hint="eastAsia" w:ascii="BIZ UDPゴシック" w:hAnsi="BIZ UDPゴシック" w:eastAsia="BIZ UDPゴシック"/>
                <w:sz w:val="8"/>
              </w:rPr>
            </w:pPr>
            <w:r>
              <w:rPr>
                <w:rFonts w:hint="eastAsia" w:ascii="BIZ UDPゴシック" w:hAnsi="BIZ UDPゴシック" w:eastAsia="BIZ UDPゴシック"/>
                <w:sz w:val="8"/>
              </w:rPr>
              <w:t>B</w:t>
            </w:r>
            <w:r>
              <w:rPr>
                <w:rFonts w:hint="eastAsia" w:ascii="BIZ UDPゴシック" w:hAnsi="BIZ UDPゴシック" w:eastAsia="BIZ UDPゴシック"/>
                <w:sz w:val="8"/>
              </w:rPr>
              <w:t>ー</w:t>
            </w:r>
            <w:r>
              <w:rPr>
                <w:rFonts w:hint="eastAsia" w:ascii="BIZ UDPゴシック" w:hAnsi="BIZ UDPゴシック" w:eastAsia="BIZ UDPゴシック"/>
                <w:sz w:val="8"/>
              </w:rPr>
              <w:t>1</w:t>
            </w:r>
            <w:r>
              <w:rPr>
                <w:rFonts w:hint="eastAsia" w:ascii="BIZ UDPゴシック" w:hAnsi="BIZ UDPゴシック" w:eastAsia="BIZ UDPゴシック"/>
                <w:sz w:val="8"/>
              </w:rPr>
              <w:t>，</w:t>
            </w:r>
            <w:r>
              <w:rPr>
                <w:rFonts w:hint="eastAsia" w:ascii="BIZ UDPゴシック" w:hAnsi="BIZ UDPゴシック" w:eastAsia="BIZ UDPゴシック"/>
                <w:sz w:val="8"/>
              </w:rPr>
              <w:t>855</w:t>
            </w:r>
            <w:r>
              <w:rPr>
                <w:rFonts w:hint="eastAsia" w:ascii="BIZ UDPゴシック" w:hAnsi="BIZ UDPゴシック" w:eastAsia="BIZ UDPゴシック"/>
                <w:sz w:val="8"/>
              </w:rPr>
              <w:t>，</w:t>
            </w:r>
            <w:r>
              <w:rPr>
                <w:rFonts w:hint="eastAsia" w:ascii="BIZ UDPゴシック" w:hAnsi="BIZ UDPゴシック" w:eastAsia="BIZ UDPゴシック"/>
                <w:sz w:val="8"/>
              </w:rPr>
              <w:t>000</w:t>
            </w:r>
            <w:r>
              <w:rPr>
                <w:rFonts w:hint="eastAsia" w:ascii="BIZ UDPゴシック" w:hAnsi="BIZ UDPゴシック" w:eastAsia="BIZ UDPゴシック"/>
                <w:sz w:val="8"/>
              </w:rPr>
              <w:t>円</w:t>
            </w:r>
          </w:p>
        </w:tc>
        <w:tc>
          <w:tcPr>
            <w:tcW w:w="1260" w:type="dxa"/>
            <w:tcBorders>
              <w:top w:val="single" w:color="auto" w:sz="4" w:space="0"/>
              <w:left w:val="single" w:color="auto" w:sz="4" w:space="0"/>
              <w:bottom w:val="single" w:color="auto" w:sz="4" w:space="0"/>
              <w:right w:val="single" w:color="auto" w:sz="4" w:space="0"/>
              <w:tl2br w:val="nil"/>
              <w:tr2bl w:val="nil"/>
            </w:tcBorders>
            <w:vAlign w:val="center"/>
          </w:tcPr>
          <w:p>
            <w:pPr>
              <w:pStyle w:val="0"/>
              <w:snapToGrid w:val="0"/>
              <w:ind w:left="0" w:leftChars="0" w:firstLine="240" w:firstLineChars="300"/>
              <w:jc w:val="right"/>
              <w:rPr>
                <w:rFonts w:hint="eastAsia" w:ascii="BIZ UDPゴシック" w:hAnsi="BIZ UDPゴシック" w:eastAsia="BIZ UDPゴシック"/>
                <w:sz w:val="8"/>
              </w:rPr>
            </w:pPr>
            <w:r>
              <w:rPr>
                <w:rFonts w:hint="eastAsia" w:ascii="BIZ UDPゴシック" w:hAnsi="BIZ UDPゴシック" w:eastAsia="BIZ UDPゴシック"/>
                <w:sz w:val="8"/>
              </w:rPr>
              <w:t>B</w:t>
            </w:r>
            <w:r>
              <w:rPr>
                <w:rFonts w:hint="eastAsia" w:ascii="BIZ UDPゴシック" w:hAnsi="BIZ UDPゴシック" w:eastAsia="BIZ UDPゴシック"/>
                <w:sz w:val="8"/>
              </w:rPr>
              <w:t>ー</w:t>
            </w:r>
            <w:r>
              <w:rPr>
                <w:rFonts w:hint="eastAsia" w:ascii="BIZ UDPゴシック" w:hAnsi="BIZ UDPゴシック" w:eastAsia="BIZ UDPゴシック"/>
                <w:sz w:val="8"/>
              </w:rPr>
              <w:t>1,755,000</w:t>
            </w:r>
            <w:r>
              <w:rPr>
                <w:rFonts w:hint="eastAsia" w:ascii="BIZ UDPゴシック" w:hAnsi="BIZ UDPゴシック" w:eastAsia="BIZ UDPゴシック"/>
                <w:sz w:val="8"/>
              </w:rPr>
              <w:t>円</w:t>
            </w:r>
          </w:p>
        </w:tc>
      </w:tr>
    </w:tbl>
    <w:p>
      <w:pPr>
        <w:pStyle w:val="0"/>
        <w:tabs>
          <w:tab w:val="left" w:leader="none" w:pos="5250"/>
        </w:tabs>
        <w:snapToGrid w:val="0"/>
        <w:ind w:left="0" w:leftChars="0" w:firstLine="0" w:firstLineChars="0"/>
        <w:jc w:val="center"/>
        <w:rPr>
          <w:rFonts w:hint="eastAsia" w:ascii="UD デジタル 教科書体 NK-B" w:hAnsi="UD デジタル 教科書体 NK-B" w:eastAsia="UD デジタル 教科書体 NK-B"/>
          <w:sz w:val="28"/>
          <w:bdr w:val="none" w:color="auto" w:sz="0" w:space="0"/>
          <w:shd w:val="pct15" w:color="auto" w:fill="auto"/>
        </w:rPr>
      </w:pPr>
    </w:p>
    <w:p>
      <w:pPr>
        <w:pStyle w:val="0"/>
        <w:tabs>
          <w:tab w:val="left" w:leader="none" w:pos="5250"/>
        </w:tabs>
        <w:snapToGrid w:val="0"/>
        <w:ind w:left="0" w:leftChars="0" w:firstLine="0" w:firstLineChars="0"/>
        <w:jc w:val="center"/>
        <w:rPr>
          <w:rFonts w:hint="eastAsia" w:ascii="UD デジタル 教科書体 NK-B" w:hAnsi="UD デジタル 教科書体 NK-B" w:eastAsia="UD デジタル 教科書体 NK-B"/>
          <w:sz w:val="18"/>
          <w:bdr w:val="none" w:color="auto" w:sz="0" w:space="0"/>
          <w:shd w:val="clear" w:color="auto" w:fill="auto"/>
        </w:rPr>
      </w:pPr>
      <w:r>
        <w:rPr>
          <w:rFonts w:hint="eastAsia"/>
        </w:rPr>
        <w:drawing>
          <wp:anchor distT="0" distB="0" distL="203200" distR="203200" simplePos="0" relativeHeight="479" behindDoc="0" locked="0" layoutInCell="1" hidden="0" allowOverlap="1">
            <wp:simplePos x="0" y="0"/>
            <wp:positionH relativeFrom="column">
              <wp:posOffset>371475</wp:posOffset>
            </wp:positionH>
            <wp:positionV relativeFrom="paragraph">
              <wp:posOffset>282575</wp:posOffset>
            </wp:positionV>
            <wp:extent cx="2725420" cy="3892550"/>
            <wp:effectExtent l="0" t="0" r="0" b="0"/>
            <wp:wrapSquare wrapText="bothSides"/>
            <wp:docPr id="1034" name="オブジェクト 0"/>
            <a:graphic xmlns:a="http://schemas.openxmlformats.org/drawingml/2006/main">
              <a:graphicData uri="http://schemas.openxmlformats.org/drawingml/2006/picture">
                <pic:pic xmlns:pic="http://schemas.openxmlformats.org/drawingml/2006/picture">
                  <pic:nvPicPr>
                    <pic:cNvPr id="1034" name="オブジェクト 0"/>
                    <pic:cNvPicPr>
                      <a:picLocks noChangeAspect="1"/>
                    </pic:cNvPicPr>
                  </pic:nvPicPr>
                  <pic:blipFill>
                    <a:blip r:embed="rId7"/>
                    <a:stretch>
                      <a:fillRect/>
                    </a:stretch>
                  </pic:blipFill>
                  <pic:spPr>
                    <a:xfrm>
                      <a:off x="0" y="0"/>
                      <a:ext cx="2725420" cy="3892550"/>
                    </a:xfrm>
                    <a:prstGeom prst="rect">
                      <a:avLst/>
                    </a:prstGeom>
                  </pic:spPr>
                </pic:pic>
              </a:graphicData>
            </a:graphic>
          </wp:anchor>
        </w:drawing>
      </w:r>
      <w:r>
        <w:rPr>
          <w:rFonts w:hint="eastAsia"/>
        </w:rPr>
        <mc:AlternateContent>
          <mc:Choice Requires="wps">
            <w:drawing>
              <wp:anchor distT="0" distB="0" distL="203200" distR="203200" simplePos="0" relativeHeight="480" behindDoc="0" locked="0" layoutInCell="1" hidden="0" allowOverlap="1">
                <wp:simplePos x="0" y="0"/>
                <wp:positionH relativeFrom="column">
                  <wp:posOffset>256540</wp:posOffset>
                </wp:positionH>
                <wp:positionV relativeFrom="paragraph">
                  <wp:posOffset>3570605</wp:posOffset>
                </wp:positionV>
                <wp:extent cx="1708785" cy="421640"/>
                <wp:effectExtent l="19685" t="19685" r="29210" b="48260"/>
                <wp:wrapNone/>
                <wp:docPr id="1035" name="オブジェクト 0"/>
                <a:graphic xmlns:a="http://schemas.openxmlformats.org/drawingml/2006/main">
                  <a:graphicData uri="http://schemas.microsoft.com/office/word/2010/wordprocessingShape">
                    <wps:wsp>
                      <wps:cNvPr id="1035" name="オブジェクト 0"/>
                      <wps:cNvSpPr/>
                      <wps:spPr>
                        <a:xfrm>
                          <a:off x="0" y="0"/>
                          <a:ext cx="1708785" cy="421640"/>
                        </a:xfrm>
                        <a:prstGeom prst="line">
                          <a:avLst/>
                        </a:prstGeom>
                        <a:ln w="38100" cap="flat" cmpd="sng" algn="ctr">
                          <a:solidFill>
                            <a:schemeClr val="tx1"/>
                          </a:solidFill>
                          <a:prstDash val="solid"/>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position-vertical-relative:text;z-index:480;mso-position-horizontal-relative:text;position:absolute;mso-wrap-distance-bottom:0pt;mso-wrap-distance-left:16pt;mso-wrap-distance-right:16pt;" o:spid="_x0000_s1035" o:allowincell="t" o:allowoverlap="t" filled="f" stroked="t" strokecolor="#000000 [3213]" strokeweight="3pt" o:spt="20" from="20.200000000000003pt,281.15000000000003pt" to="154.75pt,314.35000000000002pt">
                <v:fill/>
                <v:stroke linestyle="single" miterlimit="8" endcap="flat" dashstyle="solid" filltype="solid" endarrow="block"/>
                <v:textbox style="layout-flow:horizontal;"/>
                <v:imagedata o:title=""/>
                <w10:wrap type="none" anchorx="text" anchory="text"/>
              </v:line>
            </w:pict>
          </mc:Fallback>
        </mc:AlternateContent>
      </w:r>
      <w:r>
        <w:rPr>
          <w:rFonts w:hint="eastAsia" w:ascii="UD デジタル 教科書体 NK-B" w:hAnsi="UD デジタル 教科書体 NK-B" w:eastAsia="UD デジタル 教科書体 NK-B"/>
          <w:sz w:val="28"/>
          <w:bdr w:val="none" w:color="auto" w:sz="0" w:space="0"/>
          <w:shd w:val="pct15" w:color="auto" w:fill="auto"/>
        </w:rPr>
        <w:t>申告書の書き方（表面）</w:t>
      </w: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8"/>
          <w:bdr w:val="none" w:color="auto" w:sz="0" w:space="0"/>
          <w:shd w:val="clear" w:color="auto" w:fill="auto"/>
        </w:rPr>
      </w:pPr>
    </w:p>
    <w:tbl>
      <w:tblPr>
        <w:tblStyle w:val="17"/>
        <w:tblW w:w="0" w:type="auto"/>
        <w:tblInd w:w="276" w:type="dxa"/>
        <w:tblLayout w:type="fixed"/>
        <w:tblLook w:firstRow="1" w:lastRow="0" w:firstColumn="1" w:lastColumn="0" w:noHBand="0" w:noVBand="1" w:val="04A0"/>
      </w:tblPr>
      <w:tblGrid>
        <w:gridCol w:w="420"/>
        <w:gridCol w:w="420"/>
        <w:gridCol w:w="3570"/>
        <w:gridCol w:w="630"/>
      </w:tblGrid>
      <w:tr>
        <w:trPr>
          <w:trHeight w:val="221" w:hRule="atLeast"/>
        </w:trPr>
        <w:tc>
          <w:tcPr>
            <w:tcW w:w="420" w:type="dxa"/>
            <w:vMerge w:val="restart"/>
            <w:textDirection w:val="tbRlV"/>
            <w:vAlign w:val="center"/>
          </w:tcPr>
          <w:p>
            <w:pPr>
              <w:pStyle w:val="0"/>
              <w:ind w:left="113" w:leftChars="0" w:right="113" w:rightChars="0"/>
              <w:jc w:val="center"/>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pacing w:val="28"/>
                <w:sz w:val="12"/>
                <w:fitText w:val="800" w:id="16"/>
              </w:rPr>
              <w:t>㉓扶養控</w:t>
            </w:r>
            <w:r>
              <w:rPr>
                <w:rFonts w:hint="eastAsia" w:ascii="UD デジタル 教科書体 NK-B" w:hAnsi="UD デジタル 教科書体 NK-B" w:eastAsia="UD デジタル 教科書体 NK-B"/>
                <w:spacing w:val="2"/>
                <w:sz w:val="12"/>
                <w:fitText w:val="800" w:id="16"/>
              </w:rPr>
              <w:t>除</w:t>
            </w:r>
          </w:p>
        </w:tc>
        <w:tc>
          <w:tcPr>
            <w:tcW w:w="420" w:type="dxa"/>
            <w:vAlign w:val="center"/>
          </w:tcPr>
          <w:p>
            <w:pPr>
              <w:pStyle w:val="0"/>
              <w:jc w:val="center"/>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一般</w:t>
            </w:r>
          </w:p>
        </w:tc>
        <w:tc>
          <w:tcPr>
            <w:tcW w:w="3570" w:type="dxa"/>
            <w:vAlign w:val="top"/>
          </w:tcPr>
          <w:p>
            <w:pPr>
              <w:pStyle w:val="0"/>
              <w:snapToGrid w:val="0"/>
              <w:jc w:val="both"/>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生計を一にする配偶者以外の扶養親族</w:t>
            </w:r>
          </w:p>
          <w:p>
            <w:pPr>
              <w:pStyle w:val="0"/>
              <w:snapToGrid w:val="0"/>
              <w:jc w:val="both"/>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（合計所得金額が</w:t>
            </w:r>
            <w:r>
              <w:rPr>
                <w:rFonts w:hint="eastAsia" w:ascii="UD デジタル 教科書体 NK-B" w:hAnsi="UD デジタル 教科書体 NK-B" w:eastAsia="UD デジタル 教科書体 NK-B"/>
                <w:sz w:val="10"/>
              </w:rPr>
              <w:t>48</w:t>
            </w:r>
            <w:r>
              <w:rPr>
                <w:rFonts w:hint="eastAsia" w:ascii="UD デジタル 教科書体 NK-B" w:hAnsi="UD デジタル 教科書体 NK-B" w:eastAsia="UD デジタル 教科書体 NK-B"/>
                <w:sz w:val="10"/>
              </w:rPr>
              <w:t>万円以下、</w:t>
            </w:r>
            <w:r>
              <w:rPr>
                <w:rFonts w:hint="eastAsia" w:ascii="UD デジタル 教科書体 NK-B" w:hAnsi="UD デジタル 教科書体 NK-B" w:eastAsia="UD デジタル 教科書体 NK-B"/>
                <w:sz w:val="10"/>
              </w:rPr>
              <w:t>16</w:t>
            </w:r>
            <w:r>
              <w:rPr>
                <w:rFonts w:hint="eastAsia" w:ascii="UD デジタル 教科書体 NK-B" w:hAnsi="UD デジタル 教科書体 NK-B" w:eastAsia="UD デジタル 教科書体 NK-B"/>
                <w:sz w:val="10"/>
              </w:rPr>
              <w:t>歳以上に限る）がある場合</w:t>
            </w:r>
          </w:p>
        </w:tc>
        <w:tc>
          <w:tcPr>
            <w:tcW w:w="630" w:type="dxa"/>
            <w:vAlign w:val="center"/>
          </w:tcPr>
          <w:p>
            <w:pPr>
              <w:pStyle w:val="0"/>
              <w:snapToGrid w:val="0"/>
              <w:jc w:val="center"/>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33</w:t>
            </w:r>
            <w:r>
              <w:rPr>
                <w:rFonts w:hint="eastAsia" w:ascii="UD デジタル 教科書体 NK-B" w:hAnsi="UD デジタル 教科書体 NK-B" w:eastAsia="UD デジタル 教科書体 NK-B"/>
                <w:sz w:val="10"/>
              </w:rPr>
              <w:t>万円</w:t>
            </w:r>
          </w:p>
        </w:tc>
      </w:tr>
      <w:tr>
        <w:trPr>
          <w:trHeight w:val="126" w:hRule="atLeast"/>
        </w:trPr>
        <w:tc>
          <w:tcPr>
            <w:tcW w:w="420" w:type="dxa"/>
            <w:vMerge w:val="continue"/>
            <w:vAlign w:val="center"/>
          </w:tcPr>
          <w:p>
            <w:pPr>
              <w:pStyle w:val="0"/>
              <w:rPr>
                <w:rFonts w:hint="eastAsia"/>
              </w:rPr>
            </w:pPr>
          </w:p>
        </w:tc>
        <w:tc>
          <w:tcPr>
            <w:tcW w:w="420" w:type="dxa"/>
            <w:vAlign w:val="center"/>
          </w:tcPr>
          <w:p>
            <w:pPr>
              <w:pStyle w:val="0"/>
              <w:snapToGrid w:val="0"/>
              <w:jc w:val="center"/>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特定</w:t>
            </w:r>
          </w:p>
          <w:p>
            <w:pPr>
              <w:pStyle w:val="0"/>
              <w:snapToGrid w:val="0"/>
              <w:jc w:val="center"/>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扶養</w:t>
            </w:r>
          </w:p>
        </w:tc>
        <w:tc>
          <w:tcPr>
            <w:tcW w:w="3570" w:type="dxa"/>
            <w:vAlign w:val="top"/>
          </w:tcPr>
          <w:p>
            <w:pPr>
              <w:pStyle w:val="0"/>
              <w:snapToGrid w:val="0"/>
              <w:jc w:val="both"/>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扶養親族のうち、年齢が</w:t>
            </w:r>
            <w:r>
              <w:rPr>
                <w:rFonts w:hint="eastAsia" w:ascii="UD デジタル 教科書体 NK-B" w:hAnsi="UD デジタル 教科書体 NK-B" w:eastAsia="UD デジタル 教科書体 NK-B"/>
                <w:sz w:val="10"/>
              </w:rPr>
              <w:t>19</w:t>
            </w:r>
            <w:r>
              <w:rPr>
                <w:rFonts w:hint="eastAsia" w:ascii="UD デジタル 教科書体 NK-B" w:hAnsi="UD デジタル 教科書体 NK-B" w:eastAsia="UD デジタル 教科書体 NK-B"/>
                <w:sz w:val="10"/>
              </w:rPr>
              <w:t>歳以上</w:t>
            </w:r>
            <w:r>
              <w:rPr>
                <w:rFonts w:hint="eastAsia" w:ascii="UD デジタル 教科書体 NK-B" w:hAnsi="UD デジタル 教科書体 NK-B" w:eastAsia="UD デジタル 教科書体 NK-B"/>
                <w:sz w:val="10"/>
              </w:rPr>
              <w:t>23</w:t>
            </w:r>
            <w:r>
              <w:rPr>
                <w:rFonts w:hint="eastAsia" w:ascii="UD デジタル 教科書体 NK-B" w:hAnsi="UD デジタル 教科書体 NK-B" w:eastAsia="UD デジタル 教科書体 NK-B"/>
                <w:sz w:val="10"/>
              </w:rPr>
              <w:t>歳未満の方</w:t>
            </w:r>
          </w:p>
          <w:p>
            <w:pPr>
              <w:pStyle w:val="0"/>
              <w:snapToGrid w:val="0"/>
              <w:jc w:val="both"/>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（平成１</w:t>
            </w:r>
            <w:r>
              <w:rPr>
                <w:rFonts w:hint="eastAsia" w:ascii="UD デジタル 教科書体 NK-B" w:hAnsi="UD デジタル 教科書体 NK-B" w:eastAsia="UD デジタル 教科書体 NK-B"/>
                <w:sz w:val="10"/>
              </w:rPr>
              <w:t>3</w:t>
            </w:r>
            <w:r>
              <w:rPr>
                <w:rFonts w:hint="eastAsia" w:ascii="UD デジタル 教科書体 NK-B" w:hAnsi="UD デジタル 教科書体 NK-B" w:eastAsia="UD デジタル 教科書体 NK-B"/>
                <w:sz w:val="10"/>
              </w:rPr>
              <w:t>年</w:t>
            </w:r>
            <w:r>
              <w:rPr>
                <w:rFonts w:hint="eastAsia" w:ascii="UD デジタル 教科書体 NK-B" w:hAnsi="UD デジタル 教科書体 NK-B" w:eastAsia="UD デジタル 教科書体 NK-B"/>
                <w:sz w:val="10"/>
              </w:rPr>
              <w:t>1</w:t>
            </w:r>
            <w:r>
              <w:rPr>
                <w:rFonts w:hint="eastAsia" w:ascii="UD デジタル 教科書体 NK-B" w:hAnsi="UD デジタル 教科書体 NK-B" w:eastAsia="UD デジタル 教科書体 NK-B"/>
                <w:sz w:val="10"/>
              </w:rPr>
              <w:t>月２日以降、平成１</w:t>
            </w:r>
            <w:r>
              <w:rPr>
                <w:rFonts w:hint="eastAsia" w:ascii="UD デジタル 教科書体 NK-B" w:hAnsi="UD デジタル 教科書体 NK-B" w:eastAsia="UD デジタル 教科書体 NK-B"/>
                <w:sz w:val="10"/>
              </w:rPr>
              <w:t>7</w:t>
            </w:r>
            <w:r>
              <w:rPr>
                <w:rFonts w:hint="eastAsia" w:ascii="UD デジタル 教科書体 NK-B" w:hAnsi="UD デジタル 教科書体 NK-B" w:eastAsia="UD デジタル 教科書体 NK-B"/>
                <w:sz w:val="10"/>
              </w:rPr>
              <w:t>年</w:t>
            </w:r>
            <w:r>
              <w:rPr>
                <w:rFonts w:hint="eastAsia" w:ascii="UD デジタル 教科書体 NK-B" w:hAnsi="UD デジタル 教科書体 NK-B" w:eastAsia="UD デジタル 教科書体 NK-B"/>
                <w:sz w:val="10"/>
              </w:rPr>
              <w:t>1</w:t>
            </w:r>
            <w:r>
              <w:rPr>
                <w:rFonts w:hint="eastAsia" w:ascii="UD デジタル 教科書体 NK-B" w:hAnsi="UD デジタル 教科書体 NK-B" w:eastAsia="UD デジタル 教科書体 NK-B"/>
                <w:sz w:val="10"/>
              </w:rPr>
              <w:t>月</w:t>
            </w:r>
            <w:r>
              <w:rPr>
                <w:rFonts w:hint="eastAsia" w:ascii="UD デジタル 教科書体 NK-B" w:hAnsi="UD デジタル 教科書体 NK-B" w:eastAsia="UD デジタル 教科書体 NK-B"/>
                <w:sz w:val="10"/>
              </w:rPr>
              <w:t>1</w:t>
            </w:r>
            <w:r>
              <w:rPr>
                <w:rFonts w:hint="eastAsia" w:ascii="UD デジタル 教科書体 NK-B" w:hAnsi="UD デジタル 教科書体 NK-B" w:eastAsia="UD デジタル 教科書体 NK-B"/>
                <w:sz w:val="10"/>
              </w:rPr>
              <w:t>日以前の間に生まれた方）</w:t>
            </w:r>
          </w:p>
        </w:tc>
        <w:tc>
          <w:tcPr>
            <w:tcW w:w="630" w:type="dxa"/>
            <w:vAlign w:val="center"/>
          </w:tcPr>
          <w:p>
            <w:pPr>
              <w:pStyle w:val="0"/>
              <w:snapToGrid w:val="0"/>
              <w:jc w:val="center"/>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45</w:t>
            </w:r>
            <w:r>
              <w:rPr>
                <w:rFonts w:hint="eastAsia" w:ascii="UD デジタル 教科書体 NK-B" w:hAnsi="UD デジタル 教科書体 NK-B" w:eastAsia="UD デジタル 教科書体 NK-B"/>
                <w:sz w:val="10"/>
              </w:rPr>
              <w:t>万円</w:t>
            </w:r>
          </w:p>
        </w:tc>
      </w:tr>
      <w:tr>
        <w:trPr>
          <w:trHeight w:val="190" w:hRule="atLeast"/>
        </w:trPr>
        <w:tc>
          <w:tcPr>
            <w:tcW w:w="420" w:type="dxa"/>
            <w:vMerge w:val="continue"/>
            <w:textDirection w:val="tbRlV"/>
            <w:vAlign w:val="center"/>
          </w:tcPr>
          <w:p>
            <w:pPr>
              <w:pStyle w:val="0"/>
              <w:rPr>
                <w:rFonts w:hint="eastAsia"/>
              </w:rPr>
            </w:pPr>
          </w:p>
        </w:tc>
        <w:tc>
          <w:tcPr>
            <w:tcW w:w="420" w:type="dxa"/>
            <w:vMerge w:val="restart"/>
            <w:vAlign w:val="center"/>
          </w:tcPr>
          <w:p>
            <w:pPr>
              <w:pStyle w:val="0"/>
              <w:jc w:val="center"/>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老人</w:t>
            </w:r>
          </w:p>
        </w:tc>
        <w:tc>
          <w:tcPr>
            <w:tcW w:w="3570"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top"/>
          </w:tcPr>
          <w:p>
            <w:pPr>
              <w:pStyle w:val="0"/>
              <w:snapToGrid w:val="0"/>
              <w:jc w:val="both"/>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扶養親族のうち、年齢が７０歳以上の方</w:t>
            </w:r>
          </w:p>
          <w:p>
            <w:pPr>
              <w:pStyle w:val="0"/>
              <w:snapToGrid w:val="0"/>
              <w:jc w:val="both"/>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（昭和</w:t>
            </w:r>
            <w:r>
              <w:rPr>
                <w:rFonts w:hint="eastAsia" w:ascii="UD デジタル 教科書体 NK-B" w:hAnsi="UD デジタル 教科書体 NK-B" w:eastAsia="UD デジタル 教科書体 NK-B"/>
                <w:sz w:val="10"/>
              </w:rPr>
              <w:t>29</w:t>
            </w:r>
            <w:r>
              <w:rPr>
                <w:rFonts w:hint="eastAsia" w:ascii="UD デジタル 教科書体 NK-B" w:hAnsi="UD デジタル 教科書体 NK-B" w:eastAsia="UD デジタル 教科書体 NK-B"/>
                <w:sz w:val="10"/>
              </w:rPr>
              <w:t>年</w:t>
            </w:r>
            <w:r>
              <w:rPr>
                <w:rFonts w:hint="eastAsia" w:ascii="UD デジタル 教科書体 NK-B" w:hAnsi="UD デジタル 教科書体 NK-B" w:eastAsia="UD デジタル 教科書体 NK-B"/>
                <w:sz w:val="10"/>
              </w:rPr>
              <w:t>1</w:t>
            </w:r>
            <w:r>
              <w:rPr>
                <w:rFonts w:hint="eastAsia" w:ascii="UD デジタル 教科書体 NK-B" w:hAnsi="UD デジタル 教科書体 NK-B" w:eastAsia="UD デジタル 教科書体 NK-B"/>
                <w:sz w:val="10"/>
              </w:rPr>
              <w:t>月１日以前に生まれた方）</w:t>
            </w:r>
          </w:p>
        </w:tc>
        <w:tc>
          <w:tcPr>
            <w:tcW w:w="630"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snapToGrid w:val="0"/>
              <w:jc w:val="center"/>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38</w:t>
            </w:r>
            <w:r>
              <w:rPr>
                <w:rFonts w:hint="eastAsia" w:ascii="UD デジタル 教科書体 NK-B" w:hAnsi="UD デジタル 教科書体 NK-B" w:eastAsia="UD デジタル 教科書体 NK-B"/>
                <w:sz w:val="10"/>
              </w:rPr>
              <w:t>万円</w:t>
            </w:r>
          </w:p>
        </w:tc>
      </w:tr>
      <w:tr>
        <w:trPr>
          <w:trHeight w:val="190" w:hRule="atLeast"/>
        </w:trPr>
        <w:tc>
          <w:tcPr>
            <w:tcW w:w="420" w:type="dxa"/>
            <w:vMerge w:val="continue"/>
            <w:textDirection w:val="tbRlV"/>
            <w:vAlign w:val="center"/>
          </w:tcPr>
          <w:p>
            <w:pPr>
              <w:pStyle w:val="0"/>
              <w:rPr>
                <w:rFonts w:hint="eastAsia"/>
              </w:rPr>
            </w:pPr>
          </w:p>
        </w:tc>
        <w:tc>
          <w:tcPr>
            <w:tcW w:w="420"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rPr>
                <w:rFonts w:hint="eastAsia"/>
              </w:rPr>
            </w:pPr>
          </w:p>
        </w:tc>
        <w:tc>
          <w:tcPr>
            <w:tcW w:w="3570" w:type="dxa"/>
            <w:tcBorders>
              <w:top w:val="dashSmallGap" w:color="auto" w:sz="4" w:space="0"/>
              <w:left w:val="single" w:color="auto" w:sz="4" w:space="0"/>
              <w:bottom w:val="single" w:color="auto" w:sz="4" w:space="0"/>
              <w:right w:val="single" w:color="auto" w:sz="4" w:space="0"/>
              <w:tl2br w:val="nil"/>
              <w:tr2bl w:val="nil"/>
            </w:tcBorders>
            <w:vAlign w:val="top"/>
          </w:tcPr>
          <w:p>
            <w:pPr>
              <w:pStyle w:val="0"/>
              <w:snapToGrid w:val="0"/>
              <w:jc w:val="both"/>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上記のうち、あなたや配偶者の直系尊属で同居を常としている方</w:t>
            </w:r>
          </w:p>
        </w:tc>
        <w:tc>
          <w:tcPr>
            <w:tcW w:w="630" w:type="dxa"/>
            <w:tcBorders>
              <w:top w:val="dashSmallGap" w:color="auto" w:sz="4" w:space="0"/>
              <w:left w:val="single" w:color="auto" w:sz="4" w:space="0"/>
              <w:bottom w:val="single" w:color="auto" w:sz="4" w:space="0"/>
              <w:right w:val="single" w:color="auto" w:sz="4" w:space="0"/>
              <w:tl2br w:val="nil"/>
              <w:tr2bl w:val="nil"/>
            </w:tcBorders>
            <w:vAlign w:val="center"/>
          </w:tcPr>
          <w:p>
            <w:pPr>
              <w:pStyle w:val="0"/>
              <w:snapToGrid w:val="0"/>
              <w:jc w:val="center"/>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45</w:t>
            </w:r>
            <w:r>
              <w:rPr>
                <w:rFonts w:hint="eastAsia" w:ascii="UD デジタル 教科書体 NK-B" w:hAnsi="UD デジタル 教科書体 NK-B" w:eastAsia="UD デジタル 教科書体 NK-B"/>
                <w:sz w:val="10"/>
              </w:rPr>
              <w:t>万円</w:t>
            </w:r>
          </w:p>
        </w:tc>
      </w:tr>
      <w:tr>
        <w:trPr>
          <w:trHeight w:val="40" w:hRule="atLeast"/>
        </w:trPr>
        <w:tc>
          <w:tcPr>
            <w:tcW w:w="5040" w:type="dxa"/>
            <w:gridSpan w:val="4"/>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16</w:t>
            </w:r>
            <w:r>
              <w:rPr>
                <w:rFonts w:hint="eastAsia" w:ascii="UD デジタル 教科書体 NK-B" w:hAnsi="UD デジタル 教科書体 NK-B" w:eastAsia="UD デジタル 教科書体 NK-B"/>
                <w:sz w:val="10"/>
              </w:rPr>
              <w:t>歳未満の扶養親族：扶養控除は廃止されましたが、市・県民税の非課税判定をする際には計算に含めます。</w:t>
            </w:r>
          </w:p>
        </w:tc>
      </w:tr>
      <w:tr>
        <w:trPr>
          <w:trHeight w:val="900" w:hRule="atLeast"/>
        </w:trPr>
        <w:tc>
          <w:tcPr>
            <w:tcW w:w="840"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napToGrid w:val="0"/>
              <w:rPr>
                <w:rFonts w:hint="eastAsia" w:ascii="UD デジタル 教科書体 NK-B" w:hAnsi="UD デジタル 教科書体 NK-B" w:eastAsia="UD デジタル 教科書体 NK-B"/>
                <w:sz w:val="12"/>
              </w:rPr>
            </w:pPr>
            <w:r>
              <w:rPr>
                <w:rFonts w:hint="eastAsia" w:ascii="UD デジタル 教科書体 NK-B" w:hAnsi="UD デジタル 教科書体 NK-B" w:eastAsia="UD デジタル 教科書体 NK-B"/>
                <w:sz w:val="12"/>
              </w:rPr>
              <w:t>㉔基礎控除</w:t>
            </w:r>
          </w:p>
        </w:tc>
        <w:tc>
          <w:tcPr>
            <w:tcW w:w="357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napToGrid w:val="0"/>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合計所得額が下記に当てはまる方</w:t>
            </w:r>
          </w:p>
          <w:tbl>
            <w:tblPr>
              <w:tblStyle w:val="17"/>
              <w:tblW w:w="0" w:type="auto"/>
              <w:tblInd w:w="0" w:type="dxa"/>
              <w:tblLayout w:type="fixed"/>
              <w:tblLook w:firstRow="1" w:lastRow="0" w:firstColumn="1" w:lastColumn="0" w:noHBand="0" w:noVBand="1" w:val="04A0"/>
            </w:tblPr>
            <w:tblGrid>
              <w:gridCol w:w="2202"/>
              <w:gridCol w:w="1260"/>
            </w:tblGrid>
            <w:tr>
              <w:trPr/>
              <w:tc>
                <w:tcPr>
                  <w:tcW w:w="2202" w:type="dxa"/>
                  <w:vAlign w:val="top"/>
                </w:tcPr>
                <w:p>
                  <w:pPr>
                    <w:pStyle w:val="0"/>
                    <w:snapToGrid w:val="0"/>
                    <w:jc w:val="center"/>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合計所得金額</w:t>
                  </w:r>
                </w:p>
              </w:tc>
              <w:tc>
                <w:tcPr>
                  <w:tcW w:w="1260" w:type="dxa"/>
                  <w:vAlign w:val="top"/>
                </w:tcPr>
                <w:p>
                  <w:pPr>
                    <w:pStyle w:val="0"/>
                    <w:snapToGrid w:val="0"/>
                    <w:jc w:val="center"/>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控除額</w:t>
                  </w:r>
                </w:p>
              </w:tc>
            </w:tr>
            <w:tr>
              <w:trPr/>
              <w:tc>
                <w:tcPr>
                  <w:tcW w:w="2202" w:type="dxa"/>
                  <w:vAlign w:val="top"/>
                </w:tcPr>
                <w:p>
                  <w:pPr>
                    <w:pStyle w:val="0"/>
                    <w:snapToGrid w:val="0"/>
                    <w:ind w:left="0" w:leftChars="0" w:right="0" w:rightChars="0" w:firstLine="0" w:firstLineChars="0"/>
                    <w:jc w:val="center"/>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　　　　　　　　　　　～</w:t>
                  </w:r>
                  <w:r>
                    <w:rPr>
                      <w:rFonts w:hint="eastAsia" w:ascii="UD デジタル 教科書体 NK-B" w:hAnsi="UD デジタル 教科書体 NK-B" w:eastAsia="UD デジタル 教科書体 NK-B"/>
                      <w:sz w:val="10"/>
                    </w:rPr>
                    <w:t>24,000,000</w:t>
                  </w:r>
                </w:p>
              </w:tc>
              <w:tc>
                <w:tcPr>
                  <w:tcW w:w="1260" w:type="dxa"/>
                  <w:vAlign w:val="top"/>
                </w:tcPr>
                <w:p>
                  <w:pPr>
                    <w:pStyle w:val="0"/>
                    <w:snapToGrid w:val="0"/>
                    <w:jc w:val="center"/>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43</w:t>
                  </w:r>
                  <w:r>
                    <w:rPr>
                      <w:rFonts w:hint="eastAsia" w:ascii="UD デジタル 教科書体 NK-B" w:hAnsi="UD デジタル 教科書体 NK-B" w:eastAsia="UD デジタル 教科書体 NK-B"/>
                      <w:sz w:val="10"/>
                    </w:rPr>
                    <w:t>万円</w:t>
                  </w:r>
                </w:p>
              </w:tc>
            </w:tr>
            <w:tr>
              <w:trPr/>
              <w:tc>
                <w:tcPr>
                  <w:tcW w:w="2202" w:type="dxa"/>
                  <w:vAlign w:val="top"/>
                </w:tcPr>
                <w:p>
                  <w:pPr>
                    <w:pStyle w:val="0"/>
                    <w:snapToGrid w:val="0"/>
                    <w:jc w:val="center"/>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24,000,001</w:t>
                  </w:r>
                  <w:r>
                    <w:rPr>
                      <w:rFonts w:hint="eastAsia" w:ascii="UD デジタル 教科書体 NK-B" w:hAnsi="UD デジタル 教科書体 NK-B" w:eastAsia="UD デジタル 教科書体 NK-B"/>
                      <w:sz w:val="10"/>
                    </w:rPr>
                    <w:t>～</w:t>
                  </w:r>
                  <w:r>
                    <w:rPr>
                      <w:rFonts w:hint="eastAsia" w:ascii="UD デジタル 教科書体 NK-B" w:hAnsi="UD デジタル 教科書体 NK-B" w:eastAsia="UD デジタル 教科書体 NK-B"/>
                      <w:sz w:val="10"/>
                    </w:rPr>
                    <w:t>24,500,000</w:t>
                  </w:r>
                </w:p>
              </w:tc>
              <w:tc>
                <w:tcPr>
                  <w:tcW w:w="1260" w:type="dxa"/>
                  <w:vAlign w:val="top"/>
                </w:tcPr>
                <w:p>
                  <w:pPr>
                    <w:pStyle w:val="0"/>
                    <w:snapToGrid w:val="0"/>
                    <w:jc w:val="center"/>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29</w:t>
                  </w:r>
                  <w:r>
                    <w:rPr>
                      <w:rFonts w:hint="eastAsia" w:ascii="UD デジタル 教科書体 NK-B" w:hAnsi="UD デジタル 教科書体 NK-B" w:eastAsia="UD デジタル 教科書体 NK-B"/>
                      <w:sz w:val="10"/>
                    </w:rPr>
                    <w:t>万円</w:t>
                  </w:r>
                </w:p>
              </w:tc>
            </w:tr>
            <w:tr>
              <w:trPr/>
              <w:tc>
                <w:tcPr>
                  <w:tcW w:w="2202" w:type="dxa"/>
                  <w:vAlign w:val="top"/>
                </w:tcPr>
                <w:p>
                  <w:pPr>
                    <w:pStyle w:val="0"/>
                    <w:snapToGrid w:val="0"/>
                    <w:jc w:val="center"/>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24,500,001</w:t>
                  </w:r>
                  <w:r>
                    <w:rPr>
                      <w:rFonts w:hint="eastAsia" w:ascii="UD デジタル 教科書体 NK-B" w:hAnsi="UD デジタル 教科書体 NK-B" w:eastAsia="UD デジタル 教科書体 NK-B"/>
                      <w:sz w:val="10"/>
                    </w:rPr>
                    <w:t>～</w:t>
                  </w:r>
                  <w:r>
                    <w:rPr>
                      <w:rFonts w:hint="eastAsia" w:ascii="UD デジタル 教科書体 NK-B" w:hAnsi="UD デジタル 教科書体 NK-B" w:eastAsia="UD デジタル 教科書体 NK-B"/>
                      <w:sz w:val="10"/>
                    </w:rPr>
                    <w:t>25,000,000</w:t>
                  </w:r>
                </w:p>
              </w:tc>
              <w:tc>
                <w:tcPr>
                  <w:tcW w:w="1260" w:type="dxa"/>
                  <w:vAlign w:val="top"/>
                </w:tcPr>
                <w:p>
                  <w:pPr>
                    <w:pStyle w:val="0"/>
                    <w:snapToGrid w:val="0"/>
                    <w:jc w:val="center"/>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15</w:t>
                  </w:r>
                  <w:r>
                    <w:rPr>
                      <w:rFonts w:hint="eastAsia" w:ascii="UD デジタル 教科書体 NK-B" w:hAnsi="UD デジタル 教科書体 NK-B" w:eastAsia="UD デジタル 教科書体 NK-B"/>
                      <w:sz w:val="10"/>
                    </w:rPr>
                    <w:t>万円</w:t>
                  </w:r>
                </w:p>
              </w:tc>
            </w:tr>
          </w:tbl>
          <w:p>
            <w:pPr>
              <w:pStyle w:val="0"/>
              <w:jc w:val="center"/>
              <w:rPr>
                <w:rFonts w:hint="eastAsia" w:ascii="UD デジタル 教科書体 NK-B" w:hAnsi="UD デジタル 教科書体 NK-B" w:eastAsia="UD デジタル 教科書体 NK-B"/>
                <w:sz w:val="10"/>
              </w:rPr>
            </w:pPr>
          </w:p>
        </w:tc>
        <w:tc>
          <w:tcPr>
            <w:tcW w:w="63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napToGrid w:val="0"/>
              <w:jc w:val="center"/>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左記参照</w:t>
            </w:r>
          </w:p>
        </w:tc>
      </w:tr>
      <w:tr>
        <w:trPr>
          <w:trHeight w:val="350" w:hRule="atLeast"/>
        </w:trPr>
        <w:tc>
          <w:tcPr>
            <w:tcW w:w="840"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ascii="UD デジタル 教科書体 NK-B" w:hAnsi="UD デジタル 教科書体 NK-B" w:eastAsia="UD デジタル 教科書体 NK-B"/>
                <w:sz w:val="12"/>
              </w:rPr>
            </w:pPr>
            <w:r>
              <w:rPr>
                <w:rFonts w:hint="eastAsia" w:ascii="UD デジタル 教科書体 NK-B" w:hAnsi="UD デジタル 教科書体 NK-B" w:eastAsia="UD デジタル 教科書体 NK-B"/>
                <w:sz w:val="12"/>
              </w:rPr>
              <w:t>㉖雑損控除</w:t>
            </w:r>
          </w:p>
        </w:tc>
        <w:tc>
          <w:tcPr>
            <w:tcW w:w="357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snapToGrid w:val="0"/>
              <w:jc w:val="both"/>
              <w:rPr>
                <w:rFonts w:hint="eastAsia" w:ascii="UD デジタル 教科書体 NK-B" w:hAnsi="UD デジタル 教科書体 NK-B" w:eastAsia="UD デジタル 教科書体 NK-B"/>
                <w:sz w:val="14"/>
              </w:rPr>
            </w:pPr>
            <w:r>
              <w:rPr>
                <w:rFonts w:hint="eastAsia" w:ascii="UD デジタル 教科書体 NK-B" w:hAnsi="UD デジタル 教科書体 NK-B" w:eastAsia="UD デジタル 教科書体 NK-B"/>
                <w:sz w:val="10"/>
              </w:rPr>
              <w:t>災害や盗難、横領により住宅や家財などに損害を受けた場合　　＜証明書添付＞</w:t>
            </w:r>
          </w:p>
          <w:p>
            <w:pPr>
              <w:pStyle w:val="0"/>
              <w:snapToGrid w:val="0"/>
              <w:ind w:left="0" w:leftChars="0" w:right="0" w:rightChars="0" w:firstLineChars="0"/>
              <w:jc w:val="both"/>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A</w:t>
            </w:r>
            <w:r>
              <w:rPr>
                <w:rFonts w:hint="eastAsia" w:ascii="UD デジタル 教科書体 NK-B" w:hAnsi="UD デジタル 教科書体 NK-B" w:eastAsia="UD デジタル 教科書体 NK-B"/>
                <w:sz w:val="10"/>
              </w:rPr>
              <w:t>：｛差引損失額（損失の全額</w:t>
            </w:r>
            <w:r>
              <w:rPr>
                <w:rFonts w:hint="eastAsia" w:ascii="UD デジタル 教科書体 NK-B" w:hAnsi="UD デジタル 教科書体 NK-B" w:eastAsia="UD デジタル 教科書体 NK-B"/>
                <w:sz w:val="10"/>
              </w:rPr>
              <w:t>-</w:t>
            </w:r>
            <w:r>
              <w:rPr>
                <w:rFonts w:hint="eastAsia" w:ascii="UD デジタル 教科書体 NK-B" w:hAnsi="UD デジタル 教科書体 NK-B" w:eastAsia="UD デジタル 教科書体 NK-B"/>
                <w:sz w:val="10"/>
              </w:rPr>
              <w:t>保険等補てん金額）｝</w:t>
            </w:r>
            <w:r>
              <w:rPr>
                <w:rFonts w:hint="eastAsia" w:ascii="UD デジタル 教科書体 NK-B" w:hAnsi="UD デジタル 教科書体 NK-B" w:eastAsia="UD デジタル 教科書体 NK-B"/>
                <w:sz w:val="10"/>
              </w:rPr>
              <w:t>-(</w:t>
            </w:r>
            <w:r>
              <w:rPr>
                <w:rFonts w:hint="eastAsia" w:ascii="UD デジタル 教科書体 NK-B" w:hAnsi="UD デジタル 教科書体 NK-B" w:eastAsia="UD デジタル 教科書体 NK-B"/>
                <w:sz w:val="10"/>
              </w:rPr>
              <w:t>総所得金額等×１０％）</w:t>
            </w:r>
          </w:p>
          <w:p>
            <w:pPr>
              <w:pStyle w:val="0"/>
              <w:snapToGrid w:val="0"/>
              <w:ind w:left="0" w:leftChars="0" w:right="0" w:rightChars="0" w:firstLine="0" w:firstLineChars="0"/>
              <w:jc w:val="both"/>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B</w:t>
            </w:r>
            <w:r>
              <w:rPr>
                <w:rFonts w:hint="eastAsia" w:ascii="UD デジタル 教科書体 NK-B" w:hAnsi="UD デジタル 教科書体 NK-B" w:eastAsia="UD デジタル 教科書体 NK-B"/>
                <w:sz w:val="10"/>
              </w:rPr>
              <w:t>：（差引損失額のうちの災害関連支出の金額）ー５万円</w:t>
            </w:r>
          </w:p>
        </w:tc>
        <w:tc>
          <w:tcPr>
            <w:tcW w:w="63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napToGrid w:val="0"/>
              <w:jc w:val="center"/>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A</w:t>
            </w:r>
            <w:r>
              <w:rPr>
                <w:rFonts w:hint="eastAsia" w:ascii="UD デジタル 教科書体 NK-B" w:hAnsi="UD デジタル 教科書体 NK-B" w:eastAsia="UD デジタル 教科書体 NK-B"/>
                <w:sz w:val="10"/>
              </w:rPr>
              <w:t>か</w:t>
            </w:r>
            <w:r>
              <w:rPr>
                <w:rFonts w:hint="eastAsia" w:ascii="UD デジタル 教科書体 NK-B" w:hAnsi="UD デジタル 教科書体 NK-B" w:eastAsia="UD デジタル 教科書体 NK-B"/>
                <w:sz w:val="10"/>
              </w:rPr>
              <w:t>B</w:t>
            </w:r>
            <w:r>
              <w:rPr>
                <w:rFonts w:hint="eastAsia" w:ascii="UD デジタル 教科書体 NK-B" w:hAnsi="UD デジタル 教科書体 NK-B" w:eastAsia="UD デジタル 教科書体 NK-B"/>
                <w:sz w:val="10"/>
              </w:rPr>
              <w:t>の多い方の金額</w:t>
            </w:r>
          </w:p>
        </w:tc>
      </w:tr>
      <w:tr>
        <w:trPr>
          <w:trHeight w:val="871" w:hRule="atLeast"/>
        </w:trPr>
        <w:tc>
          <w:tcPr>
            <w:tcW w:w="840"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pacing w:val="0"/>
                <w:w w:val="83"/>
                <w:sz w:val="12"/>
                <w:fitText w:val="600" w:id="17"/>
              </w:rPr>
              <w:t>㉗医療費控</w:t>
            </w:r>
            <w:r>
              <w:rPr>
                <w:rFonts w:hint="eastAsia" w:ascii="UD デジタル 教科書体 NK-B" w:hAnsi="UD デジタル 教科書体 NK-B" w:eastAsia="UD デジタル 教科書体 NK-B"/>
                <w:spacing w:val="1"/>
                <w:w w:val="83"/>
                <w:sz w:val="12"/>
                <w:fitText w:val="600" w:id="17"/>
              </w:rPr>
              <w:t>除</w:t>
            </w:r>
          </w:p>
        </w:tc>
        <w:tc>
          <w:tcPr>
            <w:tcW w:w="357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snapToGrid w:val="0"/>
              <w:jc w:val="both"/>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次の❶または❷に該当する場合（いずれか一方を選択）</w:t>
            </w:r>
          </w:p>
          <w:p>
            <w:pPr>
              <w:pStyle w:val="0"/>
              <w:snapToGrid w:val="0"/>
              <w:jc w:val="both"/>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u w:val="thick" w:color="auto"/>
              </w:rPr>
              <w:t>❶一定額以上の医療費の支払がある場合</w:t>
            </w:r>
            <w:r>
              <w:rPr>
                <w:rFonts w:hint="eastAsia" w:ascii="UD デジタル 教科書体 NK-B" w:hAnsi="UD デジタル 教科書体 NK-B" w:eastAsia="UD デジタル 教科書体 NK-B"/>
                <w:sz w:val="10"/>
              </w:rPr>
              <w:t>　　　　　　　　　　　　　　　　＜明細書添付＞</w:t>
            </w:r>
          </w:p>
          <w:p>
            <w:pPr>
              <w:pStyle w:val="0"/>
              <w:snapToGrid w:val="0"/>
              <w:jc w:val="both"/>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（医療費の金額ー保険等補てん金額）ー（</w:t>
            </w:r>
            <w:r>
              <w:rPr>
                <w:rFonts w:hint="eastAsia" w:ascii="UD デジタル 教科書体 NK-B" w:hAnsi="UD デジタル 教科書体 NK-B" w:eastAsia="UD デジタル 教科書体 NK-B"/>
                <w:sz w:val="10"/>
                <w:u w:val="double" w:color="auto"/>
              </w:rPr>
              <w:t>10</w:t>
            </w:r>
            <w:r>
              <w:rPr>
                <w:rFonts w:hint="eastAsia" w:ascii="UD デジタル 教科書体 NK-B" w:hAnsi="UD デジタル 教科書体 NK-B" w:eastAsia="UD デジタル 教科書体 NK-B"/>
                <w:sz w:val="10"/>
                <w:u w:val="double" w:color="auto"/>
              </w:rPr>
              <w:t>万円</w:t>
            </w:r>
            <w:r>
              <w:rPr>
                <w:rFonts w:hint="eastAsia" w:ascii="UD デジタル 教科書体 NK-B" w:hAnsi="UD デジタル 教科書体 NK-B" w:eastAsia="UD デジタル 教科書体 NK-B"/>
                <w:sz w:val="10"/>
              </w:rPr>
              <w:t>と</w:t>
            </w:r>
            <w:r>
              <w:rPr>
                <w:rFonts w:hint="eastAsia" w:ascii="UD デジタル 教科書体 NK-B" w:hAnsi="UD デジタル 教科書体 NK-B" w:eastAsia="UD デジタル 教科書体 NK-B"/>
                <w:sz w:val="10"/>
                <w:u w:val="double" w:color="auto"/>
              </w:rPr>
              <w:t>総所得金額等の</w:t>
            </w:r>
            <w:r>
              <w:rPr>
                <w:rFonts w:hint="eastAsia" w:ascii="UD デジタル 教科書体 NK-B" w:hAnsi="UD デジタル 教科書体 NK-B" w:eastAsia="UD デジタル 教科書体 NK-B"/>
                <w:sz w:val="10"/>
                <w:u w:val="double" w:color="auto"/>
              </w:rPr>
              <w:t>5%</w:t>
            </w:r>
            <w:r>
              <w:rPr>
                <w:rFonts w:hint="eastAsia" w:ascii="UD デジタル 教科書体 NK-B" w:hAnsi="UD デジタル 教科書体 NK-B" w:eastAsia="UD デジタル 教科書体 NK-B"/>
                <w:sz w:val="10"/>
              </w:rPr>
              <w:t>のいずれか少ない金額</w:t>
            </w:r>
            <w:r>
              <w:rPr>
                <w:rFonts w:hint="eastAsia" w:ascii="UD デジタル 教科書体 NK-B" w:hAnsi="UD デジタル 教科書体 NK-B" w:eastAsia="UD デジタル 教科書体 NK-B"/>
                <w:sz w:val="10"/>
              </w:rPr>
              <w:t>)</w:t>
            </w:r>
          </w:p>
          <w:p>
            <w:pPr>
              <w:pStyle w:val="0"/>
              <w:snapToGrid w:val="0"/>
              <w:jc w:val="both"/>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u w:val="thick" w:color="auto"/>
              </w:rPr>
              <w:t>❷</w:t>
            </w:r>
            <w:r>
              <w:rPr>
                <w:rFonts w:hint="eastAsia" w:ascii="UD デジタル 教科書体 NK-B" w:hAnsi="UD デジタル 教科書体 NK-B" w:eastAsia="UD デジタル 教科書体 NK-B"/>
                <w:sz w:val="10"/>
                <w:u w:val="thick" w:color="auto"/>
              </w:rPr>
              <w:t>1</w:t>
            </w:r>
            <w:r>
              <w:rPr>
                <w:rFonts w:hint="eastAsia" w:ascii="UD デジタル 教科書体 NK-B" w:hAnsi="UD デジタル 教科書体 NK-B" w:eastAsia="UD デジタル 教科書体 NK-B"/>
                <w:sz w:val="10"/>
                <w:u w:val="thick" w:color="auto"/>
              </w:rPr>
              <w:t>万２千円を超える額のスイッチ</w:t>
            </w:r>
            <w:r>
              <w:rPr>
                <w:rFonts w:hint="eastAsia" w:ascii="UD デジタル 教科書体 NK-B" w:hAnsi="UD デジタル 教科書体 NK-B" w:eastAsia="UD デジタル 教科書体 NK-B"/>
                <w:sz w:val="10"/>
                <w:u w:val="thick" w:color="auto"/>
              </w:rPr>
              <w:t>OTC</w:t>
            </w:r>
            <w:r>
              <w:rPr>
                <w:rFonts w:hint="eastAsia" w:ascii="UD デジタル 教科書体 NK-B" w:hAnsi="UD デジタル 教科書体 NK-B" w:eastAsia="UD デジタル 教科書体 NK-B"/>
                <w:sz w:val="10"/>
                <w:u w:val="thick" w:color="auto"/>
              </w:rPr>
              <w:t>医薬品を購入した場合</w:t>
            </w:r>
          </w:p>
          <w:p>
            <w:pPr>
              <w:pStyle w:val="0"/>
              <w:snapToGrid w:val="0"/>
              <w:jc w:val="both"/>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&lt;</w:t>
            </w:r>
            <w:r>
              <w:rPr>
                <w:rFonts w:hint="eastAsia" w:ascii="UD デジタル 教科書体 NK-B" w:hAnsi="UD デジタル 教科書体 NK-B" w:eastAsia="UD デジタル 教科書体 NK-B"/>
                <w:sz w:val="10"/>
              </w:rPr>
              <w:t>健康維持増進及び疾病の予防として一定の取組を行ったことを明らかにする書類（インフルエンザ）の予防接種の領収証、定期健康診断の結果通知表など）</w:t>
            </w:r>
            <w:r>
              <w:rPr>
                <w:rFonts w:hint="eastAsia" w:ascii="UD デジタル 教科書体 NK-B" w:hAnsi="UD デジタル 教科書体 NK-B" w:eastAsia="UD デジタル 教科書体 NK-B"/>
                <w:sz w:val="10"/>
              </w:rPr>
              <w:t>&gt;</w:t>
            </w:r>
            <w:r>
              <w:rPr>
                <w:rFonts w:hint="eastAsia" w:ascii="UD デジタル 教科書体 NK-B" w:hAnsi="UD デジタル 教科書体 NK-B" w:eastAsia="UD デジタル 教科書体 NK-B"/>
                <w:sz w:val="10"/>
              </w:rPr>
              <w:t>、＜セルフメディケーション税制の明細書添付＞</w:t>
            </w:r>
          </w:p>
        </w:tc>
        <w:tc>
          <w:tcPr>
            <w:tcW w:w="63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❶左記参照</w:t>
            </w:r>
          </w:p>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color w:val="000000" w:themeColor="text1"/>
                <w:sz w:val="8"/>
                <w:u w:val="double" w:color="auto"/>
              </w:rPr>
              <w:t>※限度額</w:t>
            </w:r>
            <w:r>
              <w:rPr>
                <w:rFonts w:hint="eastAsia" w:ascii="UD デジタル 教科書体 NK-B" w:hAnsi="UD デジタル 教科書体 NK-B" w:eastAsia="UD デジタル 教科書体 NK-B"/>
                <w:color w:val="000000" w:themeColor="text1"/>
                <w:sz w:val="8"/>
                <w:u w:val="double" w:color="auto"/>
              </w:rPr>
              <w:t>200</w:t>
            </w:r>
            <w:r>
              <w:rPr>
                <w:rFonts w:hint="eastAsia" w:ascii="UD デジタル 教科書体 NK-B" w:hAnsi="UD デジタル 教科書体 NK-B" w:eastAsia="UD デジタル 教科書体 NK-B"/>
                <w:color w:val="000000" w:themeColor="text1"/>
                <w:sz w:val="8"/>
                <w:u w:val="double" w:color="auto"/>
              </w:rPr>
              <w:t>万円</w:t>
            </w:r>
          </w:p>
          <w:p>
            <w:pPr>
              <w:pStyle w:val="0"/>
              <w:snapToGrid w:val="0"/>
              <w:jc w:val="center"/>
              <w:rPr>
                <w:rFonts w:hint="eastAsia" w:ascii="UD デジタル 教科書体 NK-B" w:hAnsi="UD デジタル 教科書体 NK-B" w:eastAsia="UD デジタル 教科書体 NK-B"/>
                <w:sz w:val="8"/>
              </w:rPr>
            </w:pPr>
          </w:p>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❷購入額ー１２，０００円</w:t>
            </w:r>
          </w:p>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u w:val="double" w:color="auto"/>
              </w:rPr>
              <w:t>※限度額</w:t>
            </w:r>
            <w:r>
              <w:rPr>
                <w:rFonts w:hint="eastAsia" w:ascii="UD デジタル 教科書体 NK-B" w:hAnsi="UD デジタル 教科書体 NK-B" w:eastAsia="UD デジタル 教科書体 NK-B"/>
                <w:sz w:val="8"/>
                <w:u w:val="double" w:color="auto"/>
              </w:rPr>
              <w:t>8.8</w:t>
            </w:r>
            <w:r>
              <w:rPr>
                <w:rFonts w:hint="eastAsia" w:ascii="UD デジタル 教科書体 NK-B" w:hAnsi="UD デジタル 教科書体 NK-B" w:eastAsia="UD デジタル 教科書体 NK-B"/>
                <w:sz w:val="8"/>
                <w:u w:val="double" w:color="auto"/>
              </w:rPr>
              <w:t>万円</w:t>
            </w:r>
          </w:p>
        </w:tc>
      </w:tr>
    </w:tbl>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8"/>
          <w:bdr w:val="none" w:color="auto" w:sz="0" w:space="0"/>
          <w:shd w:val="clear" w:color="auto" w:fill="auto"/>
        </w:rPr>
      </w:pP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22"/>
          <w:bdr w:val="none" w:color="auto" w:sz="0" w:space="0"/>
          <w:shd w:val="clear" w:color="auto" w:fill="auto"/>
        </w:rPr>
      </w:pPr>
      <w:r>
        <w:rPr>
          <w:rFonts w:hint="eastAsia" w:ascii="UD デジタル 教科書体 NK-B" w:hAnsi="UD デジタル 教科書体 NK-B" w:eastAsia="UD デジタル 教科書体 NK-B"/>
          <w:sz w:val="20"/>
          <w:u w:val="double" w:color="auto"/>
          <w:bdr w:val="none" w:color="auto" w:sz="0" w:space="0"/>
          <w:shd w:val="pct15" w:color="auto" w:fill="auto"/>
        </w:rPr>
        <w:t>手順３</w:t>
      </w:r>
      <w:r>
        <w:rPr>
          <w:rFonts w:hint="eastAsia" w:ascii="UD デジタル 教科書体 NK-B" w:hAnsi="UD デジタル 教科書体 NK-B" w:eastAsia="UD デジタル 教科書体 NK-B"/>
          <w:sz w:val="20"/>
          <w:u w:val="double" w:color="auto"/>
          <w:bdr w:val="none" w:color="auto" w:sz="0" w:space="0"/>
          <w:shd w:val="clear" w:color="auto" w:fill="auto"/>
        </w:rPr>
        <w:t>　所得控除（所得から差し引かれる金額）</w:t>
      </w: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22"/>
          <w:bdr w:val="none" w:color="auto" w:sz="0" w:space="0"/>
          <w:shd w:val="clear" w:color="auto" w:fill="auto"/>
        </w:rPr>
      </w:pPr>
      <w:r>
        <w:rPr>
          <w:rFonts w:hint="eastAsia" w:ascii="UD デジタル 教科書体 NK-B" w:hAnsi="UD デジタル 教科書体 NK-B" w:eastAsia="UD デジタル 教科書体 NK-B"/>
          <w:sz w:val="20"/>
          <w:u w:val="double" w:color="auto"/>
          <w:bdr w:val="none" w:color="auto" w:sz="0" w:space="0"/>
          <w:shd w:val="pct15" w:color="auto" w:fill="auto"/>
        </w:rPr>
        <w:t>手順４</w:t>
      </w:r>
      <w:r>
        <w:rPr>
          <w:rFonts w:hint="eastAsia" w:ascii="UD デジタル 教科書体 NK-B" w:hAnsi="UD デジタル 教科書体 NK-B" w:eastAsia="UD デジタル 教科書体 NK-B"/>
          <w:sz w:val="20"/>
          <w:u w:val="double" w:color="auto"/>
          <w:bdr w:val="none" w:color="auto" w:sz="0" w:space="0"/>
          <w:shd w:val="clear" w:color="auto" w:fill="auto"/>
        </w:rPr>
        <w:t>　所得控除額の記入</w:t>
      </w:r>
    </w:p>
    <w:tbl>
      <w:tblPr>
        <w:tblStyle w:val="17"/>
        <w:tblW w:w="0" w:type="auto"/>
        <w:tblInd w:w="-73" w:type="dxa"/>
        <w:tblLayout w:type="fixed"/>
        <w:tblLook w:firstRow="1" w:lastRow="0" w:firstColumn="1" w:lastColumn="0" w:noHBand="0" w:noVBand="1" w:val="04A0"/>
      </w:tblPr>
      <w:tblGrid>
        <w:gridCol w:w="630"/>
        <w:gridCol w:w="3780"/>
        <w:gridCol w:w="630"/>
      </w:tblGrid>
      <w:tr>
        <w:trPr>
          <w:trHeight w:val="208" w:hRule="atLeast"/>
        </w:trPr>
        <w:tc>
          <w:tcPr>
            <w:tcW w:w="630" w:type="dxa"/>
            <w:shd w:val="clear" w:color="auto" w:themeFill="background1" w:themeFillTint="FF" w:themeFillShade="D9"/>
            <w:vAlign w:val="top"/>
          </w:tcPr>
          <w:p>
            <w:pPr>
              <w:pStyle w:val="0"/>
              <w:snapToGrid w:val="0"/>
              <w:jc w:val="center"/>
              <w:rPr>
                <w:rFonts w:hint="eastAsia" w:ascii="UD デジタル 教科書体 NK-B" w:hAnsi="UD デジタル 教科書体 NK-B" w:eastAsia="UD デジタル 教科書体 NK-B"/>
                <w:sz w:val="12"/>
              </w:rPr>
            </w:pPr>
            <w:r>
              <w:rPr>
                <w:rFonts w:hint="eastAsia" w:ascii="UD デジタル 教科書体 NK-B" w:hAnsi="UD デジタル 教科書体 NK-B" w:eastAsia="UD デジタル 教科書体 NK-B"/>
                <w:sz w:val="10"/>
              </w:rPr>
              <w:t>種類</w:t>
            </w:r>
          </w:p>
        </w:tc>
        <w:tc>
          <w:tcPr>
            <w:tcW w:w="3780" w:type="dxa"/>
            <w:shd w:val="clear" w:color="auto" w:themeFill="background1" w:themeFillTint="FF" w:themeFillShade="D9"/>
            <w:vAlign w:val="top"/>
          </w:tcPr>
          <w:p>
            <w:pPr>
              <w:pStyle w:val="0"/>
              <w:snapToGrid w:val="0"/>
              <w:jc w:val="center"/>
              <w:rPr>
                <w:rFonts w:hint="eastAsia" w:ascii="UD デジタル 教科書体 NK-B" w:hAnsi="UD デジタル 教科書体 NK-B" w:eastAsia="UD デジタル 教科書体 NK-B"/>
                <w:sz w:val="12"/>
              </w:rPr>
            </w:pPr>
            <w:r>
              <w:rPr>
                <w:rFonts w:hint="eastAsia" w:ascii="UD デジタル 教科書体 NK-B" w:hAnsi="UD デジタル 教科書体 NK-B" w:eastAsia="UD デジタル 教科書体 NK-B"/>
                <w:sz w:val="10"/>
              </w:rPr>
              <w:t>内容</w:t>
            </w:r>
          </w:p>
        </w:tc>
        <w:tc>
          <w:tcPr>
            <w:tcW w:w="630" w:type="dxa"/>
            <w:shd w:val="clear" w:color="auto" w:themeFill="background1" w:themeFillTint="FF" w:themeFillShade="D9"/>
            <w:vAlign w:val="top"/>
          </w:tcPr>
          <w:p>
            <w:pPr>
              <w:pStyle w:val="0"/>
              <w:snapToGrid w:val="0"/>
              <w:jc w:val="center"/>
              <w:rPr>
                <w:rFonts w:hint="eastAsia" w:ascii="UD デジタル 教科書体 NK-B" w:hAnsi="UD デジタル 教科書体 NK-B" w:eastAsia="UD デジタル 教科書体 NK-B"/>
                <w:sz w:val="12"/>
              </w:rPr>
            </w:pPr>
            <w:r>
              <w:rPr>
                <w:rFonts w:hint="eastAsia" w:ascii="UD デジタル 教科書体 NK-B" w:hAnsi="UD デジタル 教科書体 NK-B" w:eastAsia="UD デジタル 教科書体 NK-B"/>
                <w:sz w:val="10"/>
              </w:rPr>
              <w:t>控除額</w:t>
            </w:r>
          </w:p>
        </w:tc>
      </w:tr>
      <w:tr>
        <w:trPr>
          <w:trHeight w:val="228" w:hRule="atLeast"/>
        </w:trPr>
        <w:tc>
          <w:tcPr>
            <w:tcW w:w="630" w:type="dxa"/>
            <w:vAlign w:val="top"/>
          </w:tcPr>
          <w:p>
            <w:pPr>
              <w:pStyle w:val="0"/>
              <w:snapToGrid w:val="0"/>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⑬</w:t>
            </w:r>
          </w:p>
          <w:p>
            <w:pPr>
              <w:pStyle w:val="0"/>
              <w:snapToGrid w:val="0"/>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w w:val="80"/>
                <w:sz w:val="10"/>
                <w:fitText w:val="400" w:id="18"/>
              </w:rPr>
              <w:t>社会保険料</w:t>
            </w:r>
            <w:r>
              <w:rPr>
                <w:rFonts w:hint="eastAsia" w:ascii="UD デジタル 教科書体 NK-B" w:hAnsi="UD デジタル 教科書体 NK-B" w:eastAsia="UD デジタル 教科書体 NK-B"/>
                <w:spacing w:val="100"/>
                <w:sz w:val="10"/>
                <w:fitText w:val="400" w:id="19"/>
              </w:rPr>
              <w:t>控</w:t>
            </w:r>
            <w:r>
              <w:rPr>
                <w:rFonts w:hint="eastAsia" w:ascii="UD デジタル 教科書体 NK-B" w:hAnsi="UD デジタル 教科書体 NK-B" w:eastAsia="UD デジタル 教科書体 NK-B"/>
                <w:sz w:val="10"/>
                <w:fitText w:val="400" w:id="19"/>
              </w:rPr>
              <w:t>除</w:t>
            </w:r>
          </w:p>
        </w:tc>
        <w:tc>
          <w:tcPr>
            <w:tcW w:w="3780" w:type="dxa"/>
            <w:vAlign w:val="center"/>
          </w:tcPr>
          <w:p>
            <w:pPr>
              <w:pStyle w:val="0"/>
              <w:snapToGrid w:val="0"/>
              <w:jc w:val="center"/>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国民健康保険税、国民年金保険料、後期高齢者医療保険、介護保険料などの支払いがある場合　　　　　　　　　　　　　　　　　　　　　　　　　　　　　　　　　　　　　　　　　　　＜証明書添付＞</w:t>
            </w:r>
          </w:p>
        </w:tc>
        <w:tc>
          <w:tcPr>
            <w:tcW w:w="630" w:type="dxa"/>
            <w:vAlign w:val="center"/>
          </w:tcPr>
          <w:p>
            <w:pPr>
              <w:pStyle w:val="0"/>
              <w:snapToGrid w:val="0"/>
              <w:jc w:val="center"/>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支払保険料の全額</w:t>
            </w:r>
          </w:p>
        </w:tc>
      </w:tr>
      <w:tr>
        <w:trPr>
          <w:trHeight w:val="277" w:hRule="atLeast"/>
        </w:trPr>
        <w:tc>
          <w:tcPr>
            <w:tcW w:w="630" w:type="dxa"/>
            <w:vAlign w:val="top"/>
          </w:tcPr>
          <w:p>
            <w:pPr>
              <w:pStyle w:val="0"/>
              <w:snapToGrid w:val="0"/>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⑭</w:t>
            </w:r>
          </w:p>
          <w:p>
            <w:pPr>
              <w:pStyle w:val="0"/>
              <w:snapToGrid w:val="0"/>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小規模企業共済等掛金控除</w:t>
            </w:r>
          </w:p>
        </w:tc>
        <w:tc>
          <w:tcPr>
            <w:tcW w:w="3780" w:type="dxa"/>
            <w:vAlign w:val="center"/>
          </w:tcPr>
          <w:p>
            <w:pPr>
              <w:pStyle w:val="0"/>
              <w:snapToGrid w:val="0"/>
              <w:jc w:val="center"/>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小規模企業共済法の共済契約に係る掛金、確定拠出年金法の年金加入者掛金、心身障害者扶養共済制度に係る掛金の支払いがある場合　　　　　　　　　＜証明書添付＞</w:t>
            </w:r>
          </w:p>
        </w:tc>
        <w:tc>
          <w:tcPr>
            <w:tcW w:w="630" w:type="dxa"/>
            <w:vAlign w:val="center"/>
          </w:tcPr>
          <w:p>
            <w:pPr>
              <w:pStyle w:val="0"/>
              <w:snapToGrid w:val="0"/>
              <w:jc w:val="center"/>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支払保険料の全額</w:t>
            </w:r>
          </w:p>
        </w:tc>
      </w:tr>
      <w:tr>
        <w:trPr>
          <w:trHeight w:val="2156" w:hRule="atLeast"/>
        </w:trPr>
        <w:tc>
          <w:tcPr>
            <w:tcW w:w="630" w:type="dxa"/>
            <w:vAlign w:val="center"/>
          </w:tcPr>
          <w:p>
            <w:pPr>
              <w:pStyle w:val="0"/>
              <w:snapToGrid w:val="0"/>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⑮</w:t>
            </w:r>
            <w:r>
              <w:rPr>
                <w:rFonts w:hint="eastAsia" w:ascii="UD デジタル 教科書体 NK-B" w:hAnsi="UD デジタル 教科書体 NK-B" w:eastAsia="UD デジタル 教科書体 NK-B"/>
                <w:w w:val="80"/>
                <w:sz w:val="10"/>
                <w:fitText w:val="400" w:id="20"/>
              </w:rPr>
              <w:t>生命保険料</w:t>
            </w:r>
          </w:p>
          <w:p>
            <w:pPr>
              <w:pStyle w:val="0"/>
              <w:snapToGrid w:val="0"/>
              <w:jc w:val="center"/>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pacing w:val="100"/>
                <w:sz w:val="10"/>
                <w:fitText w:val="400" w:id="21"/>
              </w:rPr>
              <w:t>控</w:t>
            </w:r>
            <w:r>
              <w:rPr>
                <w:rFonts w:hint="eastAsia" w:ascii="UD デジタル 教科書体 NK-B" w:hAnsi="UD デジタル 教科書体 NK-B" w:eastAsia="UD デジタル 教科書体 NK-B"/>
                <w:sz w:val="10"/>
                <w:fitText w:val="400" w:id="21"/>
              </w:rPr>
              <w:t>除</w:t>
            </w:r>
          </w:p>
        </w:tc>
        <w:tc>
          <w:tcPr>
            <w:tcW w:w="3780" w:type="dxa"/>
            <w:vAlign w:val="top"/>
          </w:tcPr>
          <w:p>
            <w:pPr>
              <w:pStyle w:val="0"/>
              <w:snapToGrid w:val="0"/>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生命保険料や介護医療保険料、個人年金保険料の支払いがある場合</w:t>
            </w:r>
          </w:p>
          <w:p>
            <w:pPr>
              <w:pStyle w:val="0"/>
              <w:snapToGrid w:val="0"/>
              <w:ind w:left="0" w:leftChars="0" w:right="0" w:rightChars="0" w:firstLine="2900" w:firstLineChars="2900"/>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＜証明書添付＞</w:t>
            </w:r>
          </w:p>
          <w:tbl>
            <w:tblPr>
              <w:tblStyle w:val="17"/>
              <w:tblW w:w="0" w:type="auto"/>
              <w:tblInd w:w="0" w:type="dxa"/>
              <w:tblLayout w:type="fixed"/>
              <w:tblLook w:firstRow="1" w:lastRow="0" w:firstColumn="1" w:lastColumn="0" w:noHBand="0" w:noVBand="1" w:val="04A0"/>
            </w:tblPr>
            <w:tblGrid>
              <w:gridCol w:w="321"/>
              <w:gridCol w:w="1041"/>
              <w:gridCol w:w="635"/>
              <w:gridCol w:w="1045"/>
              <w:gridCol w:w="640"/>
            </w:tblGrid>
            <w:tr>
              <w:trPr>
                <w:trHeight w:val="20" w:hRule="atLeast"/>
              </w:trPr>
              <w:tc>
                <w:tcPr>
                  <w:tcW w:w="321" w:type="dxa"/>
                  <w:vMerge w:val="restart"/>
                  <w:textDirection w:val="tbRlV"/>
                  <w:vAlign w:val="top"/>
                </w:tcPr>
                <w:p>
                  <w:pPr>
                    <w:pStyle w:val="0"/>
                    <w:snapToGrid w:val="0"/>
                    <w:ind w:left="0" w:leftChars="0" w:right="113" w:rightChars="0" w:firstLine="240" w:firstLineChars="300"/>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旧制度</w:t>
                  </w:r>
                </w:p>
              </w:tc>
              <w:tc>
                <w:tcPr>
                  <w:tcW w:w="1041" w:type="dxa"/>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支払った保険料</w:t>
                  </w:r>
                </w:p>
              </w:tc>
              <w:tc>
                <w:tcPr>
                  <w:tcW w:w="635" w:type="dxa"/>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一般生命分控除額（</w:t>
                  </w:r>
                  <w:r>
                    <w:rPr>
                      <w:rFonts w:hint="eastAsia" w:ascii="UD デジタル 教科書体 NK-B" w:hAnsi="UD デジタル 教科書体 NK-B" w:eastAsia="UD デジタル 教科書体 NK-B"/>
                      <w:sz w:val="8"/>
                    </w:rPr>
                    <w:t>A)</w:t>
                  </w:r>
                </w:p>
              </w:tc>
              <w:tc>
                <w:tcPr>
                  <w:tcW w:w="1045" w:type="dxa"/>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個人年金分控除額（</w:t>
                  </w:r>
                  <w:r>
                    <w:rPr>
                      <w:rFonts w:hint="eastAsia" w:ascii="UD デジタル 教科書体 NK-B" w:hAnsi="UD デジタル 教科書体 NK-B" w:eastAsia="UD デジタル 教科書体 NK-B"/>
                      <w:sz w:val="8"/>
                    </w:rPr>
                    <w:t>C)</w:t>
                  </w:r>
                </w:p>
              </w:tc>
              <w:tc>
                <w:tcPr>
                  <w:tcW w:w="64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介護医療分控除額</w:t>
                  </w:r>
                </w:p>
              </w:tc>
            </w:tr>
            <w:tr>
              <w:trPr>
                <w:trHeight w:val="20" w:hRule="atLeast"/>
              </w:trPr>
              <w:tc>
                <w:tcPr>
                  <w:tcW w:w="321" w:type="dxa"/>
                  <w:vMerge w:val="continue"/>
                  <w:vAlign w:val="top"/>
                </w:tcPr>
                <w:p>
                  <w:pPr>
                    <w:pStyle w:val="0"/>
                    <w:rPr>
                      <w:rFonts w:hint="eastAsia" w:ascii="UD デジタル 教科書体 NK-B" w:hAnsi="UD デジタル 教科書体 NK-B" w:eastAsia="UD デジタル 教科書体 NK-B"/>
                      <w:sz w:val="8"/>
                    </w:rPr>
                  </w:pPr>
                </w:p>
              </w:tc>
              <w:tc>
                <w:tcPr>
                  <w:tcW w:w="1041" w:type="dxa"/>
                  <w:vAlign w:val="top"/>
                </w:tcPr>
                <w:p>
                  <w:pPr>
                    <w:pStyle w:val="0"/>
                    <w:snapToGrid w:val="0"/>
                    <w:ind w:left="0" w:leftChars="0" w:right="0" w:rightChars="0" w:firstLine="320" w:firstLineChars="400"/>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～１５，０００</w:t>
                  </w:r>
                </w:p>
              </w:tc>
              <w:tc>
                <w:tcPr>
                  <w:tcW w:w="1680" w:type="dxa"/>
                  <w:gridSpan w:val="2"/>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napToGrid w:val="0"/>
                    <w:ind w:left="0" w:leftChars="0" w:right="-44" w:rightChars="-21" w:firstLine="0" w:firstLineChars="0"/>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支払った保険料</w:t>
                  </w:r>
                </w:p>
              </w:tc>
              <w:tc>
                <w:tcPr>
                  <w:tcW w:w="640" w:type="dxa"/>
                  <w:vMerge w:val="restart"/>
                  <w:tcBorders>
                    <w:top w:val="single" w:color="auto" w:sz="4" w:space="0"/>
                    <w:left w:val="single" w:color="auto" w:sz="4" w:space="0"/>
                    <w:bottom w:val="nil"/>
                    <w:right w:val="single" w:color="auto" w:sz="4" w:space="0"/>
                    <w:tl2br w:val="single" w:color="auto" w:sz="4" w:space="0"/>
                    <w:tr2bl w:val="nil"/>
                  </w:tcBorders>
                  <w:vAlign w:val="top"/>
                </w:tcPr>
                <w:p>
                  <w:pPr>
                    <w:pStyle w:val="0"/>
                    <w:snapToGrid w:val="0"/>
                    <w:rPr>
                      <w:rFonts w:hint="eastAsia" w:ascii="UD デジタル 教科書体 NK-B" w:hAnsi="UD デジタル 教科書体 NK-B" w:eastAsia="UD デジタル 教科書体 NK-B"/>
                      <w:sz w:val="8"/>
                    </w:rPr>
                  </w:pPr>
                </w:p>
              </w:tc>
            </w:tr>
            <w:tr>
              <w:trPr>
                <w:trHeight w:val="20" w:hRule="atLeast"/>
              </w:trPr>
              <w:tc>
                <w:tcPr>
                  <w:tcW w:w="321" w:type="dxa"/>
                  <w:vMerge w:val="continue"/>
                  <w:vAlign w:val="top"/>
                </w:tcPr>
                <w:p>
                  <w:pPr>
                    <w:pStyle w:val="0"/>
                    <w:rPr>
                      <w:rFonts w:hint="eastAsia" w:ascii="UD デジタル 教科書体 NK-B" w:hAnsi="UD デジタル 教科書体 NK-B" w:eastAsia="UD デジタル 教科書体 NK-B"/>
                      <w:sz w:val="8"/>
                    </w:rPr>
                  </w:pPr>
                </w:p>
              </w:tc>
              <w:tc>
                <w:tcPr>
                  <w:tcW w:w="1041" w:type="dxa"/>
                  <w:vAlign w:val="top"/>
                </w:tcPr>
                <w:p>
                  <w:pPr>
                    <w:pStyle w:val="0"/>
                    <w:snapToGrid w:val="0"/>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１５，００１～４０，０００</w:t>
                  </w:r>
                </w:p>
              </w:tc>
              <w:tc>
                <w:tcPr>
                  <w:tcW w:w="1680" w:type="dxa"/>
                  <w:gridSpan w:val="2"/>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napToGrid w:val="0"/>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支払った保険料×</w:t>
                  </w:r>
                  <w:r>
                    <w:rPr>
                      <w:rFonts w:hint="eastAsia" w:ascii="UD デジタル 教科書体 NK-B" w:hAnsi="UD デジタル 教科書体 NK-B" w:eastAsia="UD デジタル 教科書体 NK-B"/>
                      <w:sz w:val="8"/>
                    </w:rPr>
                    <w:t>0.5</w:t>
                  </w:r>
                  <w:r>
                    <w:rPr>
                      <w:rFonts w:hint="eastAsia" w:ascii="UD デジタル 教科書体 NK-B" w:hAnsi="UD デジタル 教科書体 NK-B" w:eastAsia="UD デジタル 教科書体 NK-B"/>
                      <w:sz w:val="8"/>
                    </w:rPr>
                    <w:t>＋</w:t>
                  </w:r>
                  <w:r>
                    <w:rPr>
                      <w:rFonts w:hint="eastAsia" w:ascii="UD デジタル 教科書体 NK-B" w:hAnsi="UD デジタル 教科書体 NK-B" w:eastAsia="UD デジタル 教科書体 NK-B"/>
                      <w:sz w:val="8"/>
                    </w:rPr>
                    <w:t>7,500</w:t>
                  </w:r>
                  <w:r>
                    <w:rPr>
                      <w:rFonts w:hint="eastAsia" w:ascii="UD デジタル 教科書体 NK-B" w:hAnsi="UD デジタル 教科書体 NK-B" w:eastAsia="UD デジタル 教科書体 NK-B"/>
                      <w:sz w:val="8"/>
                    </w:rPr>
                    <w:t>円</w:t>
                  </w:r>
                </w:p>
              </w:tc>
              <w:tc>
                <w:tcPr>
                  <w:tcW w:w="640" w:type="dxa"/>
                  <w:vMerge w:val="continue"/>
                  <w:tcBorders>
                    <w:top w:val="nil"/>
                    <w:left w:val="single" w:color="auto" w:sz="4" w:space="0"/>
                    <w:bottom w:val="nil"/>
                    <w:right w:val="single" w:color="auto" w:sz="4" w:space="0"/>
                    <w:tl2br w:val="single" w:color="auto" w:sz="4" w:space="0"/>
                    <w:tr2bl w:val="nil"/>
                  </w:tcBorders>
                  <w:vAlign w:val="top"/>
                </w:tcPr>
                <w:p>
                  <w:pPr>
                    <w:pStyle w:val="0"/>
                    <w:rPr>
                      <w:rFonts w:hint="eastAsia" w:ascii="UD デジタル 教科書体 NK-B" w:hAnsi="UD デジタル 教科書体 NK-B" w:eastAsia="UD デジタル 教科書体 NK-B"/>
                      <w:sz w:val="8"/>
                    </w:rPr>
                  </w:pPr>
                </w:p>
              </w:tc>
            </w:tr>
            <w:tr>
              <w:trPr>
                <w:trHeight w:val="20" w:hRule="atLeast"/>
              </w:trPr>
              <w:tc>
                <w:tcPr>
                  <w:tcW w:w="321" w:type="dxa"/>
                  <w:vMerge w:val="continue"/>
                  <w:textDirection w:val="tbRlV"/>
                  <w:vAlign w:val="top"/>
                </w:tcPr>
                <w:p>
                  <w:pPr>
                    <w:pStyle w:val="0"/>
                    <w:rPr>
                      <w:rFonts w:hint="eastAsia"/>
                    </w:rPr>
                  </w:pPr>
                </w:p>
              </w:tc>
              <w:tc>
                <w:tcPr>
                  <w:tcW w:w="1041" w:type="dxa"/>
                  <w:vAlign w:val="top"/>
                </w:tcPr>
                <w:p>
                  <w:pPr>
                    <w:pStyle w:val="0"/>
                    <w:snapToGrid w:val="0"/>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４０，００１～７０，０００</w:t>
                  </w:r>
                </w:p>
              </w:tc>
              <w:tc>
                <w:tcPr>
                  <w:tcW w:w="1680" w:type="dxa"/>
                  <w:gridSpan w:val="2"/>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napToGrid w:val="0"/>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支払った保険料×</w:t>
                  </w:r>
                  <w:r>
                    <w:rPr>
                      <w:rFonts w:hint="eastAsia" w:ascii="UD デジタル 教科書体 NK-B" w:hAnsi="UD デジタル 教科書体 NK-B" w:eastAsia="UD デジタル 教科書体 NK-B"/>
                      <w:sz w:val="8"/>
                    </w:rPr>
                    <w:t>0.25</w:t>
                  </w:r>
                  <w:r>
                    <w:rPr>
                      <w:rFonts w:hint="eastAsia" w:ascii="UD デジタル 教科書体 NK-B" w:hAnsi="UD デジタル 教科書体 NK-B" w:eastAsia="UD デジタル 教科書体 NK-B"/>
                      <w:sz w:val="8"/>
                    </w:rPr>
                    <w:t>＋１７，５００円</w:t>
                  </w:r>
                </w:p>
              </w:tc>
              <w:tc>
                <w:tcPr>
                  <w:tcW w:w="640" w:type="dxa"/>
                  <w:vMerge w:val="continue"/>
                  <w:tcBorders>
                    <w:top w:val="nil"/>
                    <w:left w:val="single" w:color="auto" w:sz="4" w:space="0"/>
                    <w:bottom w:val="nil"/>
                    <w:right w:val="single" w:color="auto" w:sz="4" w:space="0"/>
                    <w:tl2br w:val="single" w:color="auto" w:sz="4" w:space="0"/>
                    <w:tr2bl w:val="nil"/>
                  </w:tcBorders>
                  <w:vAlign w:val="top"/>
                </w:tcPr>
                <w:p>
                  <w:pPr>
                    <w:pStyle w:val="0"/>
                    <w:rPr>
                      <w:rFonts w:hint="eastAsia"/>
                    </w:rPr>
                  </w:pPr>
                </w:p>
              </w:tc>
            </w:tr>
            <w:tr>
              <w:trPr>
                <w:trHeight w:val="20" w:hRule="atLeast"/>
              </w:trPr>
              <w:tc>
                <w:tcPr>
                  <w:tcW w:w="321" w:type="dxa"/>
                  <w:vMerge w:val="continue"/>
                  <w:tcBorders>
                    <w:top w:val="none" w:color="auto" w:sz="0" w:space="0"/>
                    <w:left w:val="none" w:color="auto" w:sz="0" w:space="0"/>
                    <w:bottom w:val="double" w:color="auto" w:sz="4" w:space="0"/>
                    <w:right w:val="none" w:color="auto" w:sz="0" w:space="0"/>
                    <w:tl2br w:val="none" w:color="auto" w:sz="0" w:space="0"/>
                    <w:tr2bl w:val="none" w:color="auto" w:sz="0" w:space="0"/>
                  </w:tcBorders>
                  <w:textDirection w:val="tbRlV"/>
                  <w:vAlign w:val="top"/>
                </w:tcPr>
                <w:p>
                  <w:pPr>
                    <w:pStyle w:val="0"/>
                    <w:rPr>
                      <w:rFonts w:hint="eastAsia"/>
                    </w:rPr>
                  </w:pPr>
                </w:p>
              </w:tc>
              <w:tc>
                <w:tcPr>
                  <w:tcW w:w="1041"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snapToGrid w:val="0"/>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７０，００１～</w:t>
                  </w:r>
                </w:p>
              </w:tc>
              <w:tc>
                <w:tcPr>
                  <w:tcW w:w="1680" w:type="dxa"/>
                  <w:gridSpan w:val="2"/>
                  <w:tcBorders>
                    <w:top w:val="none" w:color="auto" w:sz="0" w:space="0"/>
                    <w:left w:val="none" w:color="auto" w:sz="0" w:space="0"/>
                    <w:bottom w:val="double" w:color="auto" w:sz="4" w:space="0"/>
                    <w:right w:val="single" w:color="auto" w:sz="4" w:space="0"/>
                    <w:tl2br w:val="none" w:color="auto" w:sz="0" w:space="0"/>
                    <w:tr2bl w:val="none" w:color="auto" w:sz="0" w:space="0"/>
                  </w:tcBorders>
                  <w:vAlign w:val="top"/>
                </w:tcPr>
                <w:p>
                  <w:pPr>
                    <w:pStyle w:val="0"/>
                    <w:snapToGrid w:val="0"/>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３５，０００円</w:t>
                  </w:r>
                </w:p>
              </w:tc>
              <w:tc>
                <w:tcPr>
                  <w:tcW w:w="640" w:type="dxa"/>
                  <w:vMerge w:val="continue"/>
                  <w:tcBorders>
                    <w:top w:val="nil"/>
                    <w:left w:val="single" w:color="auto" w:sz="4" w:space="0"/>
                    <w:bottom w:val="double" w:color="auto" w:sz="4" w:space="0"/>
                    <w:right w:val="single" w:color="auto" w:sz="4" w:space="0"/>
                    <w:tl2br w:val="single" w:color="auto" w:sz="4" w:space="0"/>
                    <w:tr2bl w:val="nil"/>
                  </w:tcBorders>
                  <w:vAlign w:val="top"/>
                </w:tcPr>
                <w:p>
                  <w:pPr>
                    <w:pStyle w:val="0"/>
                    <w:rPr>
                      <w:rFonts w:hint="eastAsia"/>
                    </w:rPr>
                  </w:pPr>
                </w:p>
              </w:tc>
            </w:tr>
            <w:tr>
              <w:trPr>
                <w:trHeight w:val="176" w:hRule="atLeast"/>
              </w:trPr>
              <w:tc>
                <w:tcPr>
                  <w:tcW w:w="321" w:type="dxa"/>
                  <w:vMerge w:val="restart"/>
                  <w:tcBorders>
                    <w:top w:val="double" w:color="auto" w:sz="4" w:space="0"/>
                    <w:left w:val="single" w:color="auto" w:sz="4" w:space="0"/>
                    <w:bottom w:val="nil"/>
                    <w:right w:val="single" w:color="auto" w:sz="4" w:space="0"/>
                    <w:tl2br w:val="nil"/>
                    <w:tr2bl w:val="nil"/>
                  </w:tcBorders>
                  <w:textDirection w:val="tbRlV"/>
                  <w:vAlign w:val="top"/>
                </w:tcPr>
                <w:p>
                  <w:pPr>
                    <w:pStyle w:val="0"/>
                    <w:snapToGrid w:val="0"/>
                    <w:ind w:left="113" w:leftChars="0" w:right="113" w:rightChars="0" w:firstLine="80" w:firstLineChars="100"/>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新制度</w:t>
                  </w:r>
                </w:p>
              </w:tc>
              <w:tc>
                <w:tcPr>
                  <w:tcW w:w="1041" w:type="dxa"/>
                  <w:tcBorders>
                    <w:top w:val="double" w:color="auto" w:sz="4" w:space="0"/>
                    <w:left w:val="single" w:color="auto" w:sz="4" w:space="0"/>
                    <w:bottom w:val="single" w:color="auto" w:sz="4" w:space="0"/>
                    <w:right w:val="single" w:color="auto" w:sz="4" w:space="0"/>
                    <w:tl2br w:val="nil"/>
                    <w:tr2bl w:val="nil"/>
                  </w:tcBorders>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支払った保険料</w:t>
                  </w:r>
                </w:p>
              </w:tc>
              <w:tc>
                <w:tcPr>
                  <w:tcW w:w="635" w:type="dxa"/>
                  <w:tcBorders>
                    <w:top w:val="double" w:color="auto" w:sz="4" w:space="0"/>
                    <w:left w:val="single" w:color="auto" w:sz="4" w:space="0"/>
                    <w:bottom w:val="single" w:color="auto" w:sz="4" w:space="0"/>
                    <w:right w:val="single" w:color="auto" w:sz="4" w:space="0"/>
                    <w:tl2br w:val="nil"/>
                    <w:tr2bl w:val="nil"/>
                  </w:tcBorders>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一般生命分</w:t>
                  </w:r>
                </w:p>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控除額（</w:t>
                  </w:r>
                  <w:r>
                    <w:rPr>
                      <w:rFonts w:hint="eastAsia" w:ascii="UD デジタル 教科書体 NK-B" w:hAnsi="UD デジタル 教科書体 NK-B" w:eastAsia="UD デジタル 教科書体 NK-B"/>
                      <w:sz w:val="8"/>
                    </w:rPr>
                    <w:t>B)</w:t>
                  </w:r>
                </w:p>
              </w:tc>
              <w:tc>
                <w:tcPr>
                  <w:tcW w:w="1045" w:type="dxa"/>
                  <w:tcBorders>
                    <w:top w:val="double" w:color="auto" w:sz="4" w:space="0"/>
                    <w:left w:val="single" w:color="auto" w:sz="4" w:space="0"/>
                    <w:bottom w:val="single" w:color="auto" w:sz="4" w:space="0"/>
                    <w:right w:val="single" w:color="auto" w:sz="4" w:space="0"/>
                    <w:tl2br w:val="nil"/>
                    <w:tr2bl w:val="nil"/>
                  </w:tcBorders>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個人年金分控除額（</w:t>
                  </w:r>
                  <w:r>
                    <w:rPr>
                      <w:rFonts w:hint="eastAsia" w:ascii="UD デジタル 教科書体 NK-B" w:hAnsi="UD デジタル 教科書体 NK-B" w:eastAsia="UD デジタル 教科書体 NK-B"/>
                      <w:sz w:val="8"/>
                    </w:rPr>
                    <w:t>D)</w:t>
                  </w:r>
                </w:p>
              </w:tc>
              <w:tc>
                <w:tcPr>
                  <w:tcW w:w="640" w:type="dxa"/>
                  <w:tcBorders>
                    <w:top w:val="double" w:color="auto" w:sz="4" w:space="0"/>
                    <w:left w:val="single" w:color="auto" w:sz="4" w:space="0"/>
                    <w:bottom w:val="single" w:color="auto" w:sz="4" w:space="0"/>
                    <w:right w:val="single" w:color="auto" w:sz="4" w:space="0"/>
                    <w:tl2br w:val="nil"/>
                    <w:tr2bl w:val="nil"/>
                  </w:tcBorders>
                  <w:vAlign w:val="top"/>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介護医療分控除額（</w:t>
                  </w:r>
                  <w:r>
                    <w:rPr>
                      <w:rFonts w:hint="eastAsia" w:ascii="UD デジタル 教科書体 NK-B" w:hAnsi="UD デジタル 教科書体 NK-B" w:eastAsia="UD デジタル 教科書体 NK-B"/>
                      <w:sz w:val="8"/>
                    </w:rPr>
                    <w:t>E)</w:t>
                  </w:r>
                </w:p>
              </w:tc>
            </w:tr>
            <w:tr>
              <w:trPr>
                <w:trHeight w:val="55" w:hRule="atLeast"/>
              </w:trPr>
              <w:tc>
                <w:tcPr>
                  <w:tcW w:w="321" w:type="dxa"/>
                  <w:vMerge w:val="continue"/>
                  <w:tcBorders>
                    <w:top w:val="nil"/>
                    <w:left w:val="single" w:color="auto" w:sz="4" w:space="0"/>
                    <w:bottom w:val="nil"/>
                    <w:right w:val="single" w:color="auto" w:sz="4" w:space="0"/>
                    <w:tl2br w:val="nil"/>
                    <w:tr2bl w:val="nil"/>
                  </w:tcBorders>
                  <w:textDirection w:val="tbRlV"/>
                  <w:vAlign w:val="top"/>
                </w:tcPr>
                <w:p>
                  <w:pPr>
                    <w:pStyle w:val="0"/>
                    <w:rPr>
                      <w:rFonts w:hint="eastAsia"/>
                    </w:rPr>
                  </w:pPr>
                </w:p>
              </w:tc>
              <w:tc>
                <w:tcPr>
                  <w:tcW w:w="1041" w:type="dxa"/>
                  <w:tcBorders>
                    <w:top w:val="single" w:color="auto" w:sz="4" w:space="0"/>
                    <w:left w:val="single" w:color="auto" w:sz="4" w:space="0"/>
                    <w:bottom w:val="single" w:color="auto" w:sz="4" w:space="0"/>
                    <w:right w:val="single" w:color="auto" w:sz="4" w:space="0"/>
                    <w:tl2br w:val="nil"/>
                    <w:tr2bl w:val="nil"/>
                  </w:tcBorders>
                  <w:vAlign w:val="top"/>
                </w:tcPr>
                <w:p>
                  <w:pPr>
                    <w:pStyle w:val="0"/>
                    <w:snapToGrid w:val="0"/>
                    <w:ind w:left="0" w:leftChars="0" w:right="0" w:rightChars="0" w:firstLine="320" w:firstLineChars="400"/>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w:t>
                  </w:r>
                  <w:r>
                    <w:rPr>
                      <w:rFonts w:hint="eastAsia" w:ascii="UD デジタル 教科書体 NK-B" w:hAnsi="UD デジタル 教科書体 NK-B" w:eastAsia="UD デジタル 教科書体 NK-B"/>
                      <w:sz w:val="8"/>
                    </w:rPr>
                    <w:t>12</w:t>
                  </w:r>
                  <w:r>
                    <w:rPr>
                      <w:rFonts w:hint="eastAsia" w:ascii="UD デジタル 教科書体 NK-B" w:hAnsi="UD デジタル 教科書体 NK-B" w:eastAsia="UD デジタル 教科書体 NK-B"/>
                      <w:sz w:val="8"/>
                    </w:rPr>
                    <w:t>，</w:t>
                  </w:r>
                  <w:r>
                    <w:rPr>
                      <w:rFonts w:hint="eastAsia" w:ascii="UD デジタル 教科書体 NK-B" w:hAnsi="UD デジタル 教科書体 NK-B" w:eastAsia="UD デジタル 教科書体 NK-B"/>
                      <w:sz w:val="8"/>
                    </w:rPr>
                    <w:t>000</w:t>
                  </w:r>
                </w:p>
              </w:tc>
              <w:tc>
                <w:tcPr>
                  <w:tcW w:w="1680" w:type="dxa"/>
                  <w:gridSpan w:val="2"/>
                  <w:tcBorders>
                    <w:top w:val="single" w:color="auto" w:sz="4" w:space="0"/>
                    <w:left w:val="single" w:color="auto" w:sz="4" w:space="0"/>
                    <w:bottom w:val="single" w:color="auto" w:sz="4" w:space="0"/>
                    <w:right w:val="nil"/>
                    <w:tl2br w:val="nil"/>
                    <w:tr2bl w:val="nil"/>
                  </w:tcBorders>
                  <w:vAlign w:val="top"/>
                </w:tcPr>
                <w:p>
                  <w:pPr>
                    <w:pStyle w:val="0"/>
                    <w:snapToGrid w:val="0"/>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支払った保険料</w:t>
                  </w:r>
                </w:p>
              </w:tc>
              <w:tc>
                <w:tcPr>
                  <w:tcW w:w="640" w:type="dxa"/>
                  <w:vMerge w:val="restart"/>
                  <w:tcBorders>
                    <w:top w:val="single" w:color="auto" w:sz="4" w:space="0"/>
                    <w:left w:val="nil"/>
                    <w:bottom w:val="single" w:color="auto" w:sz="4" w:space="0"/>
                    <w:right w:val="single" w:color="auto" w:sz="4" w:space="0"/>
                    <w:tl2br w:val="nil"/>
                    <w:tr2bl w:val="nil"/>
                  </w:tcBorders>
                  <w:vAlign w:val="top"/>
                </w:tcPr>
                <w:p>
                  <w:pPr>
                    <w:pStyle w:val="0"/>
                    <w:pBdr>
                      <w:top w:val="none" w:color="auto" w:sz="0" w:space="0"/>
                      <w:left w:val="none" w:color="auto" w:sz="0" w:space="0"/>
                      <w:bottom w:val="none" w:color="auto" w:sz="0" w:space="0"/>
                      <w:right w:val="none" w:color="auto" w:sz="0" w:space="0"/>
                    </w:pBdr>
                    <w:rPr>
                      <w:rFonts w:hint="eastAsia" w:ascii="UD デジタル 教科書体 NK-B" w:hAnsi="UD デジタル 教科書体 NK-B" w:eastAsia="UD デジタル 教科書体 NK-B"/>
                      <w:sz w:val="8"/>
                    </w:rPr>
                  </w:pPr>
                  <w:r>
                    <w:rPr>
                      <w:rFonts w:hint="eastAsia"/>
                    </w:rPr>
                    <mc:AlternateContent>
                      <mc:Choice Requires="wps">
                        <w:drawing>
                          <wp:anchor distT="0" distB="0" distL="203200" distR="203200" simplePos="0" relativeHeight="27" behindDoc="0" locked="0" layoutInCell="1" hidden="0" allowOverlap="1">
                            <wp:simplePos x="0" y="0"/>
                            <wp:positionH relativeFrom="column">
                              <wp:posOffset>-66040</wp:posOffset>
                            </wp:positionH>
                            <wp:positionV relativeFrom="paragraph">
                              <wp:posOffset>77470</wp:posOffset>
                            </wp:positionV>
                            <wp:extent cx="391160" cy="0"/>
                            <wp:effectExtent l="0" t="635" r="29210" b="10795"/>
                            <wp:wrapNone/>
                            <wp:docPr id="1036" name="オブジェクト 0"/>
                            <a:graphic xmlns:a="http://schemas.openxmlformats.org/drawingml/2006/main">
                              <a:graphicData uri="http://schemas.microsoft.com/office/word/2010/wordprocessingShape">
                                <wps:wsp>
                                  <wps:cNvPr id="1036" name="オブジェクト 0"/>
                                  <wps:cNvSpPr/>
                                  <wps:spPr>
                                    <a:xfrm>
                                      <a:off x="0" y="0"/>
                                      <a:ext cx="391160" cy="0"/>
                                    </a:xfrm>
                                    <a:prstGeom prst="line">
                                      <a:avLst/>
                                    </a:prstGeom>
                                    <a:ln w="63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position-vertical-relative:text;z-index:27;mso-position-horizontal-relative:text;position:absolute;mso-wrap-distance-bottom:0pt;mso-wrap-distance-left:16pt;mso-wrap-distance-right:16pt;" o:spid="_x0000_s1036" o:allowincell="t" o:allowoverlap="t" filled="f" stroked="t" strokecolor="#000000 [3213]" strokeweight="0.5pt" o:spt="20" from="-5.2pt,6.1pt" to="25.6pt,6.1pt">
                            <v:fill/>
                            <v:stroke linestyle="single" miterlimit="8" endcap="flat" dashstyle="solid" filltype="solid"/>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29" behindDoc="0" locked="0" layoutInCell="1" hidden="0" allowOverlap="1">
                            <wp:simplePos x="0" y="0"/>
                            <wp:positionH relativeFrom="column">
                              <wp:posOffset>-66040</wp:posOffset>
                            </wp:positionH>
                            <wp:positionV relativeFrom="paragraph">
                              <wp:posOffset>243205</wp:posOffset>
                            </wp:positionV>
                            <wp:extent cx="391160" cy="0"/>
                            <wp:effectExtent l="0" t="635" r="29210" b="10795"/>
                            <wp:wrapNone/>
                            <wp:docPr id="1037" name="オブジェクト 0"/>
                            <a:graphic xmlns:a="http://schemas.openxmlformats.org/drawingml/2006/main">
                              <a:graphicData uri="http://schemas.microsoft.com/office/word/2010/wordprocessingShape">
                                <wps:wsp>
                                  <wps:cNvPr id="1037" name="オブジェクト 0"/>
                                  <wps:cNvSpPr/>
                                  <wps:spPr>
                                    <a:xfrm>
                                      <a:off x="0" y="0"/>
                                      <a:ext cx="391160" cy="0"/>
                                    </a:xfrm>
                                    <a:prstGeom prst="line">
                                      <a:avLst/>
                                    </a:prstGeom>
                                    <a:ln w="63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position-vertical-relative:text;z-index:29;mso-position-horizontal-relative:text;position:absolute;mso-wrap-distance-bottom:0pt;mso-wrap-distance-left:16pt;mso-wrap-distance-right:16pt;" o:spid="_x0000_s1037" o:allowincell="t" o:allowoverlap="t" filled="f" stroked="t" strokecolor="#000000 [3213]" strokeweight="0.5pt" o:spt="20" from="-5.2pt,19.150000000000002pt" to="25.6pt,19.150000000000002pt">
                            <v:fill/>
                            <v:stroke linestyle="single" miterlimit="8" endcap="flat" dashstyle="solid" filltype="solid"/>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28" behindDoc="0" locked="0" layoutInCell="1" hidden="0" allowOverlap="1">
                            <wp:simplePos x="0" y="0"/>
                            <wp:positionH relativeFrom="column">
                              <wp:posOffset>-66040</wp:posOffset>
                            </wp:positionH>
                            <wp:positionV relativeFrom="paragraph">
                              <wp:posOffset>161925</wp:posOffset>
                            </wp:positionV>
                            <wp:extent cx="391160" cy="0"/>
                            <wp:effectExtent l="0" t="635" r="29210" b="10795"/>
                            <wp:wrapNone/>
                            <wp:docPr id="1038" name="オブジェクト 0"/>
                            <a:graphic xmlns:a="http://schemas.openxmlformats.org/drawingml/2006/main">
                              <a:graphicData uri="http://schemas.microsoft.com/office/word/2010/wordprocessingShape">
                                <wps:wsp>
                                  <wps:cNvPr id="1038" name="オブジェクト 0"/>
                                  <wps:cNvSpPr/>
                                  <wps:spPr>
                                    <a:xfrm>
                                      <a:off x="0" y="0"/>
                                      <a:ext cx="391160" cy="0"/>
                                    </a:xfrm>
                                    <a:prstGeom prst="line">
                                      <a:avLst/>
                                    </a:prstGeom>
                                    <a:ln w="63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position-vertical-relative:text;z-index:28;mso-position-horizontal-relative:text;position:absolute;mso-wrap-distance-bottom:0pt;mso-wrap-distance-left:16pt;mso-wrap-distance-right:16pt;" o:spid="_x0000_s1038" o:allowincell="t" o:allowoverlap="t" filled="f" stroked="t" strokecolor="#000000 [3213]" strokeweight="0.5pt" o:spt="20" from="-5.2pt,12.75pt" to="25.6pt,12.75pt">
                            <v:fill/>
                            <v:stroke linestyle="single" miterlimit="8" endcap="flat" dashstyle="solid" filltype="solid"/>
                            <v:textbox style="layout-flow:horizontal;"/>
                            <v:imagedata o:title=""/>
                            <w10:wrap type="none" anchorx="text" anchory="text"/>
                          </v:line>
                        </w:pict>
                      </mc:Fallback>
                    </mc:AlternateContent>
                  </w:r>
                </w:p>
              </w:tc>
            </w:tr>
            <w:tr>
              <w:trPr>
                <w:trHeight w:val="20" w:hRule="atLeast"/>
              </w:trPr>
              <w:tc>
                <w:tcPr>
                  <w:tcW w:w="321" w:type="dxa"/>
                  <w:vMerge w:val="continue"/>
                  <w:tcBorders>
                    <w:top w:val="nil"/>
                    <w:left w:val="single" w:color="auto" w:sz="4" w:space="0"/>
                    <w:bottom w:val="nil"/>
                    <w:right w:val="single" w:color="auto" w:sz="4" w:space="0"/>
                    <w:tl2br w:val="nil"/>
                    <w:tr2bl w:val="nil"/>
                  </w:tcBorders>
                  <w:textDirection w:val="tbRlV"/>
                  <w:vAlign w:val="top"/>
                </w:tcPr>
                <w:p>
                  <w:pPr>
                    <w:pStyle w:val="0"/>
                    <w:rPr>
                      <w:rFonts w:hint="eastAsia"/>
                    </w:rPr>
                  </w:pPr>
                </w:p>
              </w:tc>
              <w:tc>
                <w:tcPr>
                  <w:tcW w:w="1041" w:type="dxa"/>
                  <w:tcBorders>
                    <w:top w:val="single" w:color="auto" w:sz="4" w:space="0"/>
                    <w:left w:val="single" w:color="auto" w:sz="4" w:space="0"/>
                    <w:bottom w:val="single" w:color="auto" w:sz="4" w:space="0"/>
                    <w:right w:val="single" w:color="auto" w:sz="4" w:space="0"/>
                    <w:tl2br w:val="nil"/>
                    <w:tr2bl w:val="nil"/>
                  </w:tcBorders>
                  <w:vAlign w:val="top"/>
                </w:tcPr>
                <w:p>
                  <w:pPr>
                    <w:pStyle w:val="0"/>
                    <w:snapToGrid w:val="0"/>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12</w:t>
                  </w:r>
                  <w:r>
                    <w:rPr>
                      <w:rFonts w:hint="eastAsia" w:ascii="UD デジタル 教科書体 NK-B" w:hAnsi="UD デジタル 教科書体 NK-B" w:eastAsia="UD デジタル 教科書体 NK-B"/>
                      <w:sz w:val="8"/>
                    </w:rPr>
                    <w:t>，</w:t>
                  </w:r>
                  <w:r>
                    <w:rPr>
                      <w:rFonts w:hint="eastAsia" w:ascii="UD デジタル 教科書体 NK-B" w:hAnsi="UD デジタル 教科書体 NK-B" w:eastAsia="UD デジタル 教科書体 NK-B"/>
                      <w:sz w:val="8"/>
                    </w:rPr>
                    <w:t>001</w:t>
                  </w:r>
                  <w:r>
                    <w:rPr>
                      <w:rFonts w:hint="eastAsia" w:ascii="UD デジタル 教科書体 NK-B" w:hAnsi="UD デジタル 教科書体 NK-B" w:eastAsia="UD デジタル 教科書体 NK-B"/>
                      <w:sz w:val="8"/>
                    </w:rPr>
                    <w:t>～</w:t>
                  </w:r>
                  <w:r>
                    <w:rPr>
                      <w:rFonts w:hint="eastAsia" w:ascii="UD デジタル 教科書体 NK-B" w:hAnsi="UD デジタル 教科書体 NK-B" w:eastAsia="UD デジタル 教科書体 NK-B"/>
                      <w:sz w:val="8"/>
                    </w:rPr>
                    <w:t>32</w:t>
                  </w:r>
                  <w:r>
                    <w:rPr>
                      <w:rFonts w:hint="eastAsia" w:ascii="UD デジタル 教科書体 NK-B" w:hAnsi="UD デジタル 教科書体 NK-B" w:eastAsia="UD デジタル 教科書体 NK-B"/>
                      <w:sz w:val="8"/>
                    </w:rPr>
                    <w:t>，</w:t>
                  </w:r>
                  <w:r>
                    <w:rPr>
                      <w:rFonts w:hint="eastAsia" w:ascii="UD デジタル 教科書体 NK-B" w:hAnsi="UD デジタル 教科書体 NK-B" w:eastAsia="UD デジタル 教科書体 NK-B"/>
                      <w:sz w:val="8"/>
                    </w:rPr>
                    <w:t>000</w:t>
                  </w:r>
                </w:p>
              </w:tc>
              <w:tc>
                <w:tcPr>
                  <w:tcW w:w="1680" w:type="dxa"/>
                  <w:gridSpan w:val="2"/>
                  <w:tcBorders>
                    <w:top w:val="single" w:color="auto" w:sz="4" w:space="0"/>
                    <w:left w:val="single" w:color="auto" w:sz="4" w:space="0"/>
                    <w:bottom w:val="single" w:color="auto" w:sz="4" w:space="0"/>
                    <w:right w:val="nil"/>
                    <w:tl2br w:val="nil"/>
                    <w:tr2bl w:val="nil"/>
                  </w:tcBorders>
                  <w:vAlign w:val="top"/>
                </w:tcPr>
                <w:p>
                  <w:pPr>
                    <w:pStyle w:val="0"/>
                    <w:snapToGrid w:val="0"/>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支払った保険料×</w:t>
                  </w:r>
                  <w:r>
                    <w:rPr>
                      <w:rFonts w:hint="eastAsia" w:ascii="UD デジタル 教科書体 NK-B" w:hAnsi="UD デジタル 教科書体 NK-B" w:eastAsia="UD デジタル 教科書体 NK-B"/>
                      <w:sz w:val="8"/>
                    </w:rPr>
                    <w:t>0.5</w:t>
                  </w:r>
                  <w:r>
                    <w:rPr>
                      <w:rFonts w:hint="eastAsia" w:ascii="UD デジタル 教科書体 NK-B" w:hAnsi="UD デジタル 教科書体 NK-B" w:eastAsia="UD デジタル 教科書体 NK-B"/>
                      <w:sz w:val="8"/>
                    </w:rPr>
                    <w:t>＋６，０００円</w:t>
                  </w:r>
                </w:p>
              </w:tc>
              <w:tc>
                <w:tcPr>
                  <w:tcW w:w="640" w:type="dxa"/>
                  <w:vMerge w:val="continue"/>
                  <w:tcBorders>
                    <w:top w:val="single" w:color="auto" w:sz="4" w:space="0"/>
                    <w:left w:val="nil"/>
                    <w:bottom w:val="single" w:color="auto" w:sz="4" w:space="0"/>
                    <w:right w:val="single" w:color="auto" w:sz="4" w:space="0"/>
                    <w:tl2br w:val="nil"/>
                    <w:tr2bl w:val="nil"/>
                  </w:tcBorders>
                  <w:vAlign w:val="top"/>
                </w:tcPr>
                <w:p>
                  <w:pPr>
                    <w:pStyle w:val="0"/>
                    <w:rPr>
                      <w:rFonts w:hint="eastAsia"/>
                      <w:sz w:val="8"/>
                    </w:rPr>
                  </w:pPr>
                </w:p>
              </w:tc>
            </w:tr>
            <w:tr>
              <w:trPr>
                <w:trHeight w:val="20" w:hRule="atLeast"/>
              </w:trPr>
              <w:tc>
                <w:tcPr>
                  <w:tcW w:w="321" w:type="dxa"/>
                  <w:vMerge w:val="continue"/>
                  <w:tcBorders>
                    <w:top w:val="nil"/>
                    <w:left w:val="single" w:color="auto" w:sz="4" w:space="0"/>
                    <w:bottom w:val="nil"/>
                    <w:right w:val="single" w:color="auto" w:sz="4" w:space="0"/>
                    <w:tl2br w:val="nil"/>
                    <w:tr2bl w:val="nil"/>
                  </w:tcBorders>
                  <w:textDirection w:val="tbRlV"/>
                  <w:vAlign w:val="top"/>
                </w:tcPr>
                <w:p>
                  <w:pPr>
                    <w:pStyle w:val="0"/>
                    <w:rPr>
                      <w:rFonts w:hint="eastAsia"/>
                    </w:rPr>
                  </w:pPr>
                </w:p>
              </w:tc>
              <w:tc>
                <w:tcPr>
                  <w:tcW w:w="1041" w:type="dxa"/>
                  <w:tcBorders>
                    <w:top w:val="single" w:color="auto" w:sz="4" w:space="0"/>
                    <w:left w:val="single" w:color="auto" w:sz="4" w:space="0"/>
                    <w:bottom w:val="single" w:color="auto" w:sz="4" w:space="0"/>
                    <w:right w:val="single" w:color="auto" w:sz="4" w:space="0"/>
                    <w:tl2br w:val="nil"/>
                    <w:tr2bl w:val="nil"/>
                  </w:tcBorders>
                  <w:vAlign w:val="top"/>
                </w:tcPr>
                <w:p>
                  <w:pPr>
                    <w:pStyle w:val="0"/>
                    <w:snapToGrid w:val="0"/>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32</w:t>
                  </w:r>
                  <w:r>
                    <w:rPr>
                      <w:rFonts w:hint="eastAsia" w:ascii="UD デジタル 教科書体 NK-B" w:hAnsi="UD デジタル 教科書体 NK-B" w:eastAsia="UD デジタル 教科書体 NK-B"/>
                      <w:sz w:val="8"/>
                    </w:rPr>
                    <w:t>，</w:t>
                  </w:r>
                  <w:r>
                    <w:rPr>
                      <w:rFonts w:hint="eastAsia" w:ascii="UD デジタル 教科書体 NK-B" w:hAnsi="UD デジタル 教科書体 NK-B" w:eastAsia="UD デジタル 教科書体 NK-B"/>
                      <w:sz w:val="8"/>
                    </w:rPr>
                    <w:t>001</w:t>
                  </w:r>
                  <w:r>
                    <w:rPr>
                      <w:rFonts w:hint="eastAsia" w:ascii="UD デジタル 教科書体 NK-B" w:hAnsi="UD デジタル 教科書体 NK-B" w:eastAsia="UD デジタル 教科書体 NK-B"/>
                      <w:sz w:val="8"/>
                    </w:rPr>
                    <w:t>～</w:t>
                  </w:r>
                  <w:r>
                    <w:rPr>
                      <w:rFonts w:hint="eastAsia" w:ascii="UD デジタル 教科書体 NK-B" w:hAnsi="UD デジタル 教科書体 NK-B" w:eastAsia="UD デジタル 教科書体 NK-B"/>
                      <w:sz w:val="8"/>
                    </w:rPr>
                    <w:t>56,000</w:t>
                  </w:r>
                </w:p>
              </w:tc>
              <w:tc>
                <w:tcPr>
                  <w:tcW w:w="1680" w:type="dxa"/>
                  <w:gridSpan w:val="2"/>
                  <w:tcBorders>
                    <w:top w:val="single" w:color="auto" w:sz="4" w:space="0"/>
                    <w:left w:val="single" w:color="auto" w:sz="4" w:space="0"/>
                    <w:bottom w:val="single" w:color="auto" w:sz="4" w:space="0"/>
                    <w:right w:val="nil"/>
                    <w:tl2br w:val="nil"/>
                    <w:tr2bl w:val="nil"/>
                  </w:tcBorders>
                  <w:vAlign w:val="top"/>
                </w:tcPr>
                <w:p>
                  <w:pPr>
                    <w:pStyle w:val="0"/>
                    <w:snapToGrid w:val="0"/>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支払った保険料×</w:t>
                  </w:r>
                  <w:r>
                    <w:rPr>
                      <w:rFonts w:hint="eastAsia" w:ascii="UD デジタル 教科書体 NK-B" w:hAnsi="UD デジタル 教科書体 NK-B" w:eastAsia="UD デジタル 教科書体 NK-B"/>
                      <w:sz w:val="8"/>
                    </w:rPr>
                    <w:t>0.25</w:t>
                  </w:r>
                  <w:r>
                    <w:rPr>
                      <w:rFonts w:hint="eastAsia" w:ascii="UD デジタル 教科書体 NK-B" w:hAnsi="UD デジタル 教科書体 NK-B" w:eastAsia="UD デジタル 教科書体 NK-B"/>
                      <w:sz w:val="8"/>
                    </w:rPr>
                    <w:t>＋１４，０００円</w:t>
                  </w:r>
                </w:p>
              </w:tc>
              <w:tc>
                <w:tcPr>
                  <w:tcW w:w="640" w:type="dxa"/>
                  <w:vMerge w:val="continue"/>
                  <w:tcBorders>
                    <w:top w:val="single" w:color="auto" w:sz="4" w:space="0"/>
                    <w:left w:val="nil"/>
                    <w:bottom w:val="single" w:color="auto" w:sz="4" w:space="0"/>
                    <w:right w:val="single" w:color="auto" w:sz="4" w:space="0"/>
                    <w:tl2br w:val="nil"/>
                    <w:tr2bl w:val="nil"/>
                  </w:tcBorders>
                  <w:vAlign w:val="top"/>
                </w:tcPr>
                <w:p>
                  <w:pPr>
                    <w:pStyle w:val="0"/>
                    <w:rPr>
                      <w:rFonts w:hint="eastAsia"/>
                    </w:rPr>
                  </w:pPr>
                </w:p>
              </w:tc>
            </w:tr>
            <w:tr>
              <w:trPr>
                <w:trHeight w:val="20" w:hRule="atLeast"/>
              </w:trPr>
              <w:tc>
                <w:tcPr>
                  <w:tcW w:w="321" w:type="dxa"/>
                  <w:vMerge w:val="continue"/>
                  <w:tcBorders>
                    <w:top w:val="nil"/>
                    <w:left w:val="single" w:color="auto" w:sz="4" w:space="0"/>
                    <w:bottom w:val="single" w:color="auto" w:sz="4" w:space="0"/>
                    <w:right w:val="single" w:color="auto" w:sz="4" w:space="0"/>
                    <w:tl2br w:val="nil"/>
                    <w:tr2bl w:val="nil"/>
                  </w:tcBorders>
                  <w:textDirection w:val="tbRlV"/>
                  <w:vAlign w:val="top"/>
                </w:tcPr>
                <w:p>
                  <w:pPr>
                    <w:pStyle w:val="0"/>
                    <w:rPr>
                      <w:rFonts w:hint="eastAsia"/>
                    </w:rPr>
                  </w:pPr>
                </w:p>
              </w:tc>
              <w:tc>
                <w:tcPr>
                  <w:tcW w:w="1041" w:type="dxa"/>
                  <w:tcBorders>
                    <w:top w:val="single" w:color="auto" w:sz="4" w:space="0"/>
                    <w:left w:val="single" w:color="auto" w:sz="4" w:space="0"/>
                    <w:bottom w:val="single" w:color="auto" w:sz="4" w:space="0"/>
                    <w:right w:val="single" w:color="auto" w:sz="4" w:space="0"/>
                    <w:tl2br w:val="nil"/>
                    <w:tr2bl w:val="nil"/>
                  </w:tcBorders>
                  <w:vAlign w:val="top"/>
                </w:tcPr>
                <w:p>
                  <w:pPr>
                    <w:pStyle w:val="0"/>
                    <w:snapToGrid w:val="0"/>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56,001</w:t>
                  </w:r>
                  <w:r>
                    <w:rPr>
                      <w:rFonts w:hint="eastAsia" w:ascii="UD デジタル 教科書体 NK-B" w:hAnsi="UD デジタル 教科書体 NK-B" w:eastAsia="UD デジタル 教科書体 NK-B"/>
                      <w:sz w:val="8"/>
                    </w:rPr>
                    <w:t>～</w:t>
                  </w:r>
                </w:p>
              </w:tc>
              <w:tc>
                <w:tcPr>
                  <w:tcW w:w="1680" w:type="dxa"/>
                  <w:gridSpan w:val="2"/>
                  <w:tcBorders>
                    <w:top w:val="single" w:color="auto" w:sz="4" w:space="0"/>
                    <w:left w:val="single" w:color="auto" w:sz="4" w:space="0"/>
                    <w:bottom w:val="single" w:color="auto" w:sz="4" w:space="0"/>
                    <w:right w:val="nil"/>
                    <w:tl2br w:val="nil"/>
                    <w:tr2bl w:val="nil"/>
                  </w:tcBorders>
                  <w:vAlign w:val="top"/>
                </w:tcPr>
                <w:p>
                  <w:pPr>
                    <w:pStyle w:val="0"/>
                    <w:snapToGrid w:val="0"/>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28,000</w:t>
                  </w:r>
                  <w:r>
                    <w:rPr>
                      <w:rFonts w:hint="eastAsia" w:ascii="UD デジタル 教科書体 NK-B" w:hAnsi="UD デジタル 教科書体 NK-B" w:eastAsia="UD デジタル 教科書体 NK-B"/>
                      <w:sz w:val="8"/>
                    </w:rPr>
                    <w:t>円</w:t>
                  </w:r>
                </w:p>
              </w:tc>
              <w:tc>
                <w:tcPr>
                  <w:tcW w:w="640" w:type="dxa"/>
                  <w:vMerge w:val="continue"/>
                  <w:tcBorders>
                    <w:top w:val="single" w:color="auto" w:sz="4" w:space="0"/>
                    <w:left w:val="nil"/>
                    <w:bottom w:val="single" w:color="auto" w:sz="4" w:space="0"/>
                    <w:right w:val="single" w:color="auto" w:sz="4" w:space="0"/>
                    <w:tl2br w:val="nil"/>
                    <w:tr2bl w:val="nil"/>
                  </w:tcBorders>
                  <w:vAlign w:val="top"/>
                </w:tcPr>
                <w:p>
                  <w:pPr>
                    <w:pStyle w:val="0"/>
                    <w:rPr>
                      <w:rFonts w:hint="eastAsia"/>
                    </w:rPr>
                  </w:pPr>
                </w:p>
              </w:tc>
            </w:tr>
          </w:tbl>
          <w:p>
            <w:pPr>
              <w:pStyle w:val="0"/>
              <w:snapToGrid w:val="0"/>
              <w:ind w:left="0" w:leftChars="0" w:right="0" w:rightChars="0" w:firstLine="0" w:firstLineChars="0"/>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w:t>
            </w:r>
            <w:r>
              <w:rPr>
                <w:rFonts w:hint="eastAsia" w:ascii="UD デジタル 教科書体 NK-B" w:hAnsi="UD デジタル 教科書体 NK-B" w:eastAsia="UD デジタル 教科書体 NK-B"/>
                <w:sz w:val="10"/>
                <w:u w:val="double" w:color="auto"/>
              </w:rPr>
              <w:t>A+B</w:t>
            </w:r>
            <w:r>
              <w:rPr>
                <w:rFonts w:hint="eastAsia" w:ascii="UD デジタル 教科書体 NK-B" w:hAnsi="UD デジタル 教科書体 NK-B" w:eastAsia="UD デジタル 教科書体 NK-B"/>
                <w:sz w:val="10"/>
              </w:rPr>
              <w:t>や</w:t>
            </w:r>
            <w:r>
              <w:rPr>
                <w:rFonts w:hint="eastAsia" w:ascii="UD デジタル 教科書体 NK-B" w:hAnsi="UD デジタル 教科書体 NK-B" w:eastAsia="UD デジタル 教科書体 NK-B"/>
                <w:sz w:val="10"/>
                <w:u w:val="double" w:color="auto"/>
              </w:rPr>
              <w:t>C+D</w:t>
            </w:r>
            <w:r>
              <w:rPr>
                <w:rFonts w:hint="eastAsia" w:ascii="UD デジタル 教科書体 NK-B" w:hAnsi="UD デジタル 教科書体 NK-B" w:eastAsia="UD デジタル 教科書体 NK-B"/>
                <w:sz w:val="10"/>
              </w:rPr>
              <w:t>の限度額はそれぞれ</w:t>
            </w:r>
            <w:r>
              <w:rPr>
                <w:rFonts w:hint="eastAsia" w:ascii="UD デジタル 教科書体 NK-B" w:hAnsi="UD デジタル 教科書体 NK-B" w:eastAsia="UD デジタル 教科書体 NK-B"/>
                <w:sz w:val="10"/>
                <w:u w:val="double" w:color="auto"/>
              </w:rPr>
              <w:t>２８，０００円</w:t>
            </w:r>
            <w:r>
              <w:rPr>
                <w:rFonts w:hint="eastAsia" w:ascii="UD デジタル 教科書体 NK-B" w:hAnsi="UD デジタル 教科書体 NK-B" w:eastAsia="UD デジタル 教科書体 NK-B"/>
                <w:sz w:val="10"/>
              </w:rPr>
              <w:t>です。旧制度（</w:t>
            </w:r>
            <w:r>
              <w:rPr>
                <w:rFonts w:hint="eastAsia" w:ascii="UD デジタル 教科書体 NK-B" w:hAnsi="UD デジタル 教科書体 NK-B" w:eastAsia="UD デジタル 教科書体 NK-B"/>
                <w:sz w:val="10"/>
              </w:rPr>
              <w:t>A</w:t>
            </w:r>
            <w:r>
              <w:rPr>
                <w:rFonts w:hint="eastAsia" w:ascii="UD デジタル 教科書体 NK-B" w:hAnsi="UD デジタル 教科書体 NK-B" w:eastAsia="UD デジタル 教科書体 NK-B"/>
                <w:sz w:val="10"/>
              </w:rPr>
              <w:t>や</w:t>
            </w:r>
            <w:r>
              <w:rPr>
                <w:rFonts w:hint="eastAsia" w:ascii="UD デジタル 教科書体 NK-B" w:hAnsi="UD デジタル 教科書体 NK-B" w:eastAsia="UD デジタル 教科書体 NK-B"/>
                <w:sz w:val="10"/>
              </w:rPr>
              <w:t>C</w:t>
            </w:r>
            <w:r>
              <w:rPr>
                <w:rFonts w:hint="eastAsia" w:ascii="UD デジタル 教科書体 NK-B" w:hAnsi="UD デジタル 教科書体 NK-B" w:eastAsia="UD デジタル 教科書体 NK-B"/>
                <w:sz w:val="10"/>
              </w:rPr>
              <w:t>）のみで控除額が２８，０００円を超えた場合は、合意せず</w:t>
            </w:r>
            <w:r>
              <w:rPr>
                <w:rFonts w:hint="eastAsia" w:ascii="UD デジタル 教科書体 NK-B" w:hAnsi="UD デジタル 教科書体 NK-B" w:eastAsia="UD デジタル 教科書体 NK-B"/>
                <w:sz w:val="10"/>
                <w:u w:val="double" w:color="auto"/>
              </w:rPr>
              <w:t>旧制度のみ</w:t>
            </w:r>
            <w:r>
              <w:rPr>
                <w:rFonts w:hint="eastAsia" w:ascii="UD デジタル 教科書体 NK-B" w:hAnsi="UD デジタル 教科書体 NK-B" w:eastAsia="UD デジタル 教科書体 NK-B"/>
                <w:sz w:val="10"/>
              </w:rPr>
              <w:t>の控除額となります。</w:t>
            </w:r>
          </w:p>
        </w:tc>
        <w:tc>
          <w:tcPr>
            <w:tcW w:w="630" w:type="dxa"/>
            <w:vAlign w:val="center"/>
          </w:tcPr>
          <w:p>
            <w:pPr>
              <w:pStyle w:val="0"/>
              <w:snapToGrid w:val="0"/>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8"/>
              </w:rPr>
              <w:t>(A+B)</w:t>
            </w:r>
            <w:r>
              <w:rPr>
                <w:rFonts w:hint="eastAsia" w:ascii="UD デジタル 教科書体 NK-B" w:hAnsi="UD デジタル 教科書体 NK-B" w:eastAsia="UD デジタル 教科書体 NK-B"/>
                <w:sz w:val="8"/>
              </w:rPr>
              <w:t>＋</w:t>
            </w:r>
            <w:r>
              <w:rPr>
                <w:rFonts w:hint="eastAsia" w:ascii="UD デジタル 教科書体 NK-B" w:hAnsi="UD デジタル 教科書体 NK-B" w:eastAsia="UD デジタル 教科書体 NK-B"/>
                <w:sz w:val="8"/>
              </w:rPr>
              <w:t>C+D)+E</w:t>
            </w:r>
          </w:p>
          <w:p>
            <w:pPr>
              <w:pStyle w:val="0"/>
              <w:snapToGrid w:val="0"/>
              <w:jc w:val="center"/>
              <w:rPr>
                <w:rFonts w:hint="eastAsia" w:ascii="UD デジタル 教科書体 NK-B" w:hAnsi="UD デジタル 教科書体 NK-B" w:eastAsia="UD デジタル 教科書体 NK-B"/>
                <w:sz w:val="10"/>
              </w:rPr>
            </w:pPr>
          </w:p>
          <w:p>
            <w:pPr>
              <w:pStyle w:val="0"/>
              <w:snapToGrid w:val="0"/>
              <w:jc w:val="center"/>
              <w:rPr>
                <w:rFonts w:hint="eastAsia" w:ascii="UD デジタル 教科書体 NK-B" w:hAnsi="UD デジタル 教科書体 NK-B" w:eastAsia="UD デジタル 教科書体 NK-B"/>
                <w:sz w:val="8"/>
                <w:u w:val="thick" w:color="auto"/>
              </w:rPr>
            </w:pPr>
            <w:r>
              <w:rPr>
                <w:rFonts w:hint="eastAsia" w:ascii="UD デジタル 教科書体 NK-B" w:hAnsi="UD デジタル 教科書体 NK-B" w:eastAsia="UD デジタル 教科書体 NK-B"/>
                <w:sz w:val="8"/>
                <w:u w:val="thick" w:color="auto"/>
              </w:rPr>
              <w:t>※限度額</w:t>
            </w:r>
          </w:p>
          <w:p>
            <w:pPr>
              <w:pStyle w:val="0"/>
              <w:snapToGrid w:val="0"/>
              <w:jc w:val="center"/>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8"/>
                <w:u w:val="thick" w:color="auto"/>
              </w:rPr>
              <w:t>７万円</w:t>
            </w:r>
          </w:p>
        </w:tc>
      </w:tr>
      <w:tr>
        <w:trPr/>
        <w:tc>
          <w:tcPr>
            <w:tcW w:w="630" w:type="dxa"/>
            <w:vAlign w:val="center"/>
          </w:tcPr>
          <w:p>
            <w:pPr>
              <w:pStyle w:val="0"/>
              <w:snapToGrid w:val="0"/>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⑯</w:t>
            </w:r>
          </w:p>
          <w:p>
            <w:pPr>
              <w:pStyle w:val="0"/>
              <w:snapToGrid w:val="0"/>
              <w:jc w:val="center"/>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w w:val="80"/>
                <w:sz w:val="10"/>
                <w:fitText w:val="400" w:id="22"/>
              </w:rPr>
              <w:t>地震保険料</w:t>
            </w:r>
            <w:r>
              <w:rPr>
                <w:rFonts w:hint="eastAsia" w:ascii="UD デジタル 教科書体 NK-B" w:hAnsi="UD デジタル 教科書体 NK-B" w:eastAsia="UD デジタル 教科書体 NK-B"/>
                <w:spacing w:val="100"/>
                <w:sz w:val="10"/>
                <w:fitText w:val="400" w:id="23"/>
              </w:rPr>
              <w:t>控</w:t>
            </w:r>
            <w:r>
              <w:rPr>
                <w:rFonts w:hint="eastAsia" w:ascii="UD デジタル 教科書体 NK-B" w:hAnsi="UD デジタル 教科書体 NK-B" w:eastAsia="UD デジタル 教科書体 NK-B"/>
                <w:sz w:val="10"/>
                <w:fitText w:val="400" w:id="23"/>
              </w:rPr>
              <w:t>除</w:t>
            </w:r>
          </w:p>
        </w:tc>
        <w:tc>
          <w:tcPr>
            <w:tcW w:w="3780" w:type="dxa"/>
            <w:vAlign w:val="top"/>
          </w:tcPr>
          <w:p>
            <w:pPr>
              <w:pStyle w:val="0"/>
              <w:snapToGrid w:val="0"/>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地震保険料の支払いや旧長期損害保険料の支払いがある場合　＜証明書添付＞</w:t>
            </w:r>
          </w:p>
          <w:tbl>
            <w:tblPr>
              <w:tblStyle w:val="17"/>
              <w:tblW w:w="0" w:type="auto"/>
              <w:tblInd w:w="0" w:type="dxa"/>
              <w:tblLayout w:type="fixed"/>
              <w:tblLook w:firstRow="1" w:lastRow="0" w:firstColumn="1" w:lastColumn="0" w:noHBand="0" w:noVBand="1" w:val="04A0"/>
            </w:tblPr>
            <w:tblGrid>
              <w:gridCol w:w="1754"/>
              <w:gridCol w:w="1754"/>
            </w:tblGrid>
            <w:tr>
              <w:trPr/>
              <w:tc>
                <w:tcPr>
                  <w:tcW w:w="1754" w:type="dxa"/>
                  <w:vAlign w:val="top"/>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支払った地震保険料</w:t>
                  </w:r>
                </w:p>
              </w:tc>
              <w:tc>
                <w:tcPr>
                  <w:tcW w:w="1754" w:type="dxa"/>
                  <w:vAlign w:val="top"/>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控除額</w:t>
                  </w:r>
                  <w:r>
                    <w:rPr>
                      <w:rFonts w:hint="eastAsia" w:ascii="UD デジタル 教科書体 NK-B" w:hAnsi="UD デジタル 教科書体 NK-B" w:eastAsia="UD デジタル 教科書体 NK-B"/>
                      <w:sz w:val="8"/>
                    </w:rPr>
                    <w:t>A</w:t>
                  </w:r>
                </w:p>
              </w:tc>
            </w:tr>
            <w:tr>
              <w:trPr/>
              <w:tc>
                <w:tcPr>
                  <w:tcW w:w="1754" w:type="dxa"/>
                  <w:vAlign w:val="top"/>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 xml:space="preserve">    </w:t>
                  </w:r>
                  <w:r>
                    <w:rPr>
                      <w:rFonts w:hint="eastAsia" w:ascii="UD デジタル 教科書体 NK-B" w:hAnsi="UD デジタル 教科書体 NK-B" w:eastAsia="UD デジタル 教科書体 NK-B"/>
                      <w:sz w:val="8"/>
                    </w:rPr>
                    <w:t>～５０，０００</w:t>
                  </w:r>
                </w:p>
              </w:tc>
              <w:tc>
                <w:tcPr>
                  <w:tcW w:w="1754" w:type="dxa"/>
                  <w:vAlign w:val="top"/>
                </w:tcPr>
                <w:p>
                  <w:pPr>
                    <w:pStyle w:val="0"/>
                    <w:snapToGrid w:val="0"/>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支払った保険料×</w:t>
                  </w:r>
                  <w:r>
                    <w:rPr>
                      <w:rFonts w:hint="eastAsia" w:ascii="UD デジタル 教科書体 NK-B" w:hAnsi="UD デジタル 教科書体 NK-B" w:eastAsia="UD デジタル 教科書体 NK-B"/>
                      <w:sz w:val="8"/>
                    </w:rPr>
                    <w:t>0.5</w:t>
                  </w:r>
                </w:p>
              </w:tc>
            </w:tr>
            <w:tr>
              <w:trPr/>
              <w:tc>
                <w:tcPr>
                  <w:tcW w:w="1754"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snapToGrid w:val="0"/>
                    <w:ind w:left="0" w:leftChars="0" w:right="0" w:rightChars="0" w:firstLine="360" w:firstLineChars="450"/>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50,001</w:t>
                  </w:r>
                  <w:r>
                    <w:rPr>
                      <w:rFonts w:hint="eastAsia" w:ascii="UD デジタル 教科書体 NK-B" w:hAnsi="UD デジタル 教科書体 NK-B" w:eastAsia="UD デジタル 教科書体 NK-B"/>
                      <w:sz w:val="8"/>
                    </w:rPr>
                    <w:t>～</w:t>
                  </w:r>
                </w:p>
              </w:tc>
              <w:tc>
                <w:tcPr>
                  <w:tcW w:w="1754"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snapToGrid w:val="0"/>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２５，０００円</w:t>
                  </w:r>
                </w:p>
              </w:tc>
            </w:tr>
            <w:tr>
              <w:trPr/>
              <w:tc>
                <w:tcPr>
                  <w:tcW w:w="1754" w:type="dxa"/>
                  <w:tcBorders>
                    <w:top w:val="double" w:color="auto" w:sz="4" w:space="0"/>
                    <w:left w:val="single" w:color="auto" w:sz="4" w:space="0"/>
                    <w:bottom w:val="single" w:color="auto" w:sz="4" w:space="0"/>
                    <w:right w:val="single" w:color="auto" w:sz="4" w:space="0"/>
                    <w:tl2br w:val="nil"/>
                    <w:tr2bl w:val="nil"/>
                  </w:tcBorders>
                  <w:vAlign w:val="top"/>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支払った旧長期損害保険料</w:t>
                  </w:r>
                </w:p>
              </w:tc>
              <w:tc>
                <w:tcPr>
                  <w:tcW w:w="1754" w:type="dxa"/>
                  <w:tcBorders>
                    <w:top w:val="double" w:color="auto" w:sz="4" w:space="0"/>
                    <w:left w:val="single" w:color="auto" w:sz="4" w:space="0"/>
                    <w:bottom w:val="single" w:color="auto" w:sz="4" w:space="0"/>
                    <w:right w:val="single" w:color="auto" w:sz="4" w:space="0"/>
                    <w:tl2br w:val="nil"/>
                    <w:tr2bl w:val="nil"/>
                  </w:tcBorders>
                  <w:vAlign w:val="top"/>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控除額</w:t>
                  </w:r>
                  <w:r>
                    <w:rPr>
                      <w:rFonts w:hint="eastAsia" w:ascii="UD デジタル 教科書体 NK-B" w:hAnsi="UD デジタル 教科書体 NK-B" w:eastAsia="UD デジタル 教科書体 NK-B"/>
                      <w:sz w:val="8"/>
                    </w:rPr>
                    <w:t>B</w:t>
                  </w:r>
                </w:p>
              </w:tc>
            </w:tr>
            <w:tr>
              <w:trPr/>
              <w:tc>
                <w:tcPr>
                  <w:tcW w:w="1754"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　　　　～５，０００</w:t>
                  </w:r>
                </w:p>
              </w:tc>
              <w:tc>
                <w:tcPr>
                  <w:tcW w:w="1754"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napToGrid w:val="0"/>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支払った保険料</w:t>
                  </w:r>
                </w:p>
              </w:tc>
            </w:tr>
            <w:tr>
              <w:trPr/>
              <w:tc>
                <w:tcPr>
                  <w:tcW w:w="1754" w:type="dxa"/>
                  <w:vAlign w:val="top"/>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5,001</w:t>
                  </w:r>
                  <w:r>
                    <w:rPr>
                      <w:rFonts w:hint="eastAsia" w:ascii="UD デジタル 教科書体 NK-B" w:hAnsi="UD デジタル 教科書体 NK-B" w:eastAsia="UD デジタル 教科書体 NK-B"/>
                      <w:sz w:val="8"/>
                    </w:rPr>
                    <w:t>～１５，０００</w:t>
                  </w:r>
                </w:p>
              </w:tc>
              <w:tc>
                <w:tcPr>
                  <w:tcW w:w="1754" w:type="dxa"/>
                  <w:vAlign w:val="top"/>
                </w:tcPr>
                <w:p>
                  <w:pPr>
                    <w:pStyle w:val="0"/>
                    <w:snapToGrid w:val="0"/>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支払った保険料×</w:t>
                  </w:r>
                  <w:r>
                    <w:rPr>
                      <w:rFonts w:hint="eastAsia" w:ascii="UD デジタル 教科書体 NK-B" w:hAnsi="UD デジタル 教科書体 NK-B" w:eastAsia="UD デジタル 教科書体 NK-B"/>
                      <w:sz w:val="8"/>
                    </w:rPr>
                    <w:t>0.5</w:t>
                  </w:r>
                  <w:r>
                    <w:rPr>
                      <w:rFonts w:hint="eastAsia" w:ascii="UD デジタル 教科書体 NK-B" w:hAnsi="UD デジタル 教科書体 NK-B" w:eastAsia="UD デジタル 教科書体 NK-B"/>
                      <w:sz w:val="8"/>
                    </w:rPr>
                    <w:t>＋２，５００円</w:t>
                  </w:r>
                </w:p>
              </w:tc>
            </w:tr>
            <w:tr>
              <w:trPr/>
              <w:tc>
                <w:tcPr>
                  <w:tcW w:w="1754" w:type="dxa"/>
                  <w:vAlign w:val="top"/>
                </w:tcPr>
                <w:p>
                  <w:pPr>
                    <w:pStyle w:val="0"/>
                    <w:snapToGrid w:val="0"/>
                    <w:ind w:left="0" w:leftChars="0" w:right="0" w:rightChars="0" w:firstLine="360" w:firstLineChars="450"/>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１５，００１～</w:t>
                  </w:r>
                </w:p>
              </w:tc>
              <w:tc>
                <w:tcPr>
                  <w:tcW w:w="1754" w:type="dxa"/>
                  <w:vAlign w:val="top"/>
                </w:tcPr>
                <w:p>
                  <w:pPr>
                    <w:pStyle w:val="0"/>
                    <w:snapToGrid w:val="0"/>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１０，０００円</w:t>
                  </w:r>
                </w:p>
              </w:tc>
            </w:tr>
          </w:tbl>
          <w:p>
            <w:pPr>
              <w:pStyle w:val="0"/>
              <w:snapToGrid w:val="0"/>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◎一つの契約が</w:t>
            </w:r>
            <w:r>
              <w:rPr>
                <w:rFonts w:hint="eastAsia" w:ascii="UD デジタル 教科書体 NK-B" w:hAnsi="UD デジタル 教科書体 NK-B" w:eastAsia="UD デジタル 教科書体 NK-B"/>
                <w:sz w:val="10"/>
              </w:rPr>
              <w:t>A</w:t>
            </w:r>
            <w:r>
              <w:rPr>
                <w:rFonts w:hint="eastAsia" w:ascii="UD デジタル 教科書体 NK-B" w:hAnsi="UD デジタル 教科書体 NK-B" w:eastAsia="UD デジタル 教科書体 NK-B"/>
                <w:sz w:val="10"/>
              </w:rPr>
              <w:t>、</w:t>
            </w:r>
            <w:r>
              <w:rPr>
                <w:rFonts w:hint="eastAsia" w:ascii="UD デジタル 教科書体 NK-B" w:hAnsi="UD デジタル 教科書体 NK-B" w:eastAsia="UD デジタル 教科書体 NK-B"/>
                <w:sz w:val="10"/>
              </w:rPr>
              <w:t>B</w:t>
            </w:r>
            <w:r>
              <w:rPr>
                <w:rFonts w:hint="eastAsia" w:ascii="UD デジタル 教科書体 NK-B" w:hAnsi="UD デジタル 教科書体 NK-B" w:eastAsia="UD デジタル 教科書体 NK-B"/>
                <w:sz w:val="10"/>
              </w:rPr>
              <w:t>いずれにも該当する場合は、どちらか一方のみ選択</w:t>
            </w:r>
          </w:p>
        </w:tc>
        <w:tc>
          <w:tcPr>
            <w:tcW w:w="630" w:type="dxa"/>
            <w:vAlign w:val="center"/>
          </w:tcPr>
          <w:p>
            <w:pPr>
              <w:pStyle w:val="0"/>
              <w:snapToGrid w:val="0"/>
              <w:ind w:left="0" w:leftChars="0" w:right="0" w:rightChars="0" w:firstLine="40" w:firstLineChars="5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A</w:t>
            </w:r>
            <w:r>
              <w:rPr>
                <w:rFonts w:hint="eastAsia" w:ascii="UD デジタル 教科書体 NK-B" w:hAnsi="UD デジタル 教科書体 NK-B" w:eastAsia="UD デジタル 教科書体 NK-B"/>
                <w:sz w:val="8"/>
              </w:rPr>
              <w:t>＋</w:t>
            </w:r>
            <w:r>
              <w:rPr>
                <w:rFonts w:hint="eastAsia" w:ascii="UD デジタル 教科書体 NK-B" w:hAnsi="UD デジタル 教科書体 NK-B" w:eastAsia="UD デジタル 教科書体 NK-B"/>
                <w:sz w:val="8"/>
              </w:rPr>
              <w:t>B</w:t>
            </w:r>
          </w:p>
          <w:p>
            <w:pPr>
              <w:pStyle w:val="0"/>
              <w:snapToGrid w:val="0"/>
              <w:jc w:val="center"/>
              <w:rPr>
                <w:rFonts w:hint="eastAsia" w:ascii="UD デジタル 教科書体 NK-B" w:hAnsi="UD デジタル 教科書体 NK-B" w:eastAsia="UD デジタル 教科書体 NK-B"/>
                <w:sz w:val="8"/>
              </w:rPr>
            </w:pPr>
          </w:p>
          <w:p>
            <w:pPr>
              <w:pStyle w:val="0"/>
              <w:snapToGrid w:val="0"/>
              <w:jc w:val="center"/>
              <w:rPr>
                <w:rFonts w:hint="eastAsia" w:ascii="UD デジタル 教科書体 NK-B" w:hAnsi="UD デジタル 教科書体 NK-B" w:eastAsia="UD デジタル 教科書体 NK-B"/>
                <w:sz w:val="8"/>
                <w:u w:val="thick" w:color="auto"/>
              </w:rPr>
            </w:pPr>
            <w:r>
              <w:rPr>
                <w:rFonts w:hint="eastAsia" w:ascii="UD デジタル 教科書体 NK-B" w:hAnsi="UD デジタル 教科書体 NK-B" w:eastAsia="UD デジタル 教科書体 NK-B"/>
                <w:sz w:val="8"/>
                <w:u w:val="thick" w:color="auto"/>
              </w:rPr>
              <w:t>※限度額</w:t>
            </w:r>
          </w:p>
          <w:p>
            <w:pPr>
              <w:pStyle w:val="0"/>
              <w:snapToGrid w:val="0"/>
              <w:ind w:left="0" w:leftChars="0" w:right="0" w:rightChars="0" w:firstLine="80" w:firstLineChars="100"/>
              <w:jc w:val="center"/>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8"/>
                <w:u w:val="thick" w:color="auto"/>
              </w:rPr>
              <w:t>２．５万円</w:t>
            </w:r>
          </w:p>
        </w:tc>
      </w:tr>
      <w:tr>
        <w:trPr>
          <w:trHeight w:val="1229" w:hRule="atLeast"/>
        </w:trPr>
        <w:tc>
          <w:tcPr>
            <w:tcW w:w="630" w:type="dxa"/>
            <w:vAlign w:val="center"/>
          </w:tcPr>
          <w:p>
            <w:pPr>
              <w:pStyle w:val="0"/>
              <w:snapToGrid w:val="0"/>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⑰⑱</w:t>
            </w:r>
          </w:p>
          <w:p>
            <w:pPr>
              <w:pStyle w:val="0"/>
              <w:snapToGrid w:val="0"/>
              <w:jc w:val="center"/>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pacing w:val="35"/>
                <w:sz w:val="10"/>
                <w:fitText w:val="400" w:id="24"/>
              </w:rPr>
              <w:t>寡婦</w:t>
            </w:r>
            <w:r>
              <w:rPr>
                <w:rFonts w:hint="eastAsia" w:ascii="UD デジタル 教科書体 NK-B" w:hAnsi="UD デジタル 教科書体 NK-B" w:eastAsia="UD デジタル 教科書体 NK-B"/>
                <w:spacing w:val="1"/>
                <w:sz w:val="10"/>
                <w:fitText w:val="400" w:id="24"/>
              </w:rPr>
              <w:t>・</w:t>
            </w:r>
          </w:p>
          <w:p>
            <w:pPr>
              <w:pStyle w:val="0"/>
              <w:snapToGrid w:val="0"/>
              <w:jc w:val="center"/>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pacing w:val="14"/>
                <w:sz w:val="10"/>
                <w:fitText w:val="400" w:id="25"/>
              </w:rPr>
              <w:t>ひとり</w:t>
            </w:r>
            <w:r>
              <w:rPr>
                <w:rFonts w:hint="eastAsia" w:ascii="UD デジタル 教科書体 NK-B" w:hAnsi="UD デジタル 教科書体 NK-B" w:eastAsia="UD デジタル 教科書体 NK-B"/>
                <w:spacing w:val="1"/>
                <w:sz w:val="10"/>
                <w:fitText w:val="400" w:id="25"/>
              </w:rPr>
              <w:t>親</w:t>
            </w:r>
          </w:p>
          <w:p>
            <w:pPr>
              <w:pStyle w:val="0"/>
              <w:snapToGrid w:val="0"/>
              <w:jc w:val="center"/>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pacing w:val="100"/>
                <w:sz w:val="10"/>
                <w:fitText w:val="400" w:id="26"/>
              </w:rPr>
              <w:t>控</w:t>
            </w:r>
            <w:r>
              <w:rPr>
                <w:rFonts w:hint="eastAsia" w:ascii="UD デジタル 教科書体 NK-B" w:hAnsi="UD デジタル 教科書体 NK-B" w:eastAsia="UD デジタル 教科書体 NK-B"/>
                <w:sz w:val="10"/>
                <w:fitText w:val="400" w:id="26"/>
              </w:rPr>
              <w:t>徐</w:t>
            </w:r>
          </w:p>
        </w:tc>
        <w:tc>
          <w:tcPr>
            <w:tcW w:w="3780" w:type="dxa"/>
            <w:vAlign w:val="top"/>
          </w:tcPr>
          <w:p>
            <w:pPr>
              <w:pStyle w:val="0"/>
              <w:snapToGrid w:val="0"/>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本人の合計所得金額が５００万円以下で、ひとり親（婚姻歴の有無や性別にかかわらない）・寡婦に該当する場合</w:t>
            </w:r>
          </w:p>
          <w:tbl>
            <w:tblPr>
              <w:tblStyle w:val="17"/>
              <w:tblW w:w="0" w:type="auto"/>
              <w:tblInd w:w="0" w:type="dxa"/>
              <w:tblLayout w:type="fixed"/>
              <w:tblLook w:firstRow="1" w:lastRow="0" w:firstColumn="1" w:lastColumn="0" w:noHBand="0" w:noVBand="1" w:val="04A0"/>
            </w:tblPr>
            <w:tblGrid>
              <w:gridCol w:w="255"/>
              <w:gridCol w:w="255"/>
              <w:gridCol w:w="432"/>
              <w:gridCol w:w="408"/>
              <w:gridCol w:w="432"/>
              <w:gridCol w:w="420"/>
              <w:gridCol w:w="420"/>
              <w:gridCol w:w="420"/>
              <w:gridCol w:w="420"/>
            </w:tblGrid>
            <w:tr>
              <w:trPr/>
              <w:tc>
                <w:tcPr>
                  <w:tcW w:w="942" w:type="dxa"/>
                  <w:gridSpan w:val="3"/>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本人の性別</w:t>
                  </w:r>
                </w:p>
              </w:tc>
              <w:tc>
                <w:tcPr>
                  <w:tcW w:w="1260" w:type="dxa"/>
                  <w:gridSpan w:val="3"/>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女性</w:t>
                  </w:r>
                </w:p>
              </w:tc>
              <w:tc>
                <w:tcPr>
                  <w:tcW w:w="1260" w:type="dxa"/>
                  <w:gridSpan w:val="3"/>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男性</w:t>
                  </w:r>
                </w:p>
              </w:tc>
            </w:tr>
            <w:tr>
              <w:trPr/>
              <w:tc>
                <w:tcPr>
                  <w:tcW w:w="942" w:type="dxa"/>
                  <w:gridSpan w:val="3"/>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配偶関係</w:t>
                  </w:r>
                </w:p>
              </w:tc>
              <w:tc>
                <w:tcPr>
                  <w:tcW w:w="408" w:type="dxa"/>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死別</w:t>
                  </w:r>
                </w:p>
              </w:tc>
              <w:tc>
                <w:tcPr>
                  <w:tcW w:w="432" w:type="dxa"/>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離別</w:t>
                  </w:r>
                </w:p>
              </w:tc>
              <w:tc>
                <w:tcPr>
                  <w:tcW w:w="420" w:type="dxa"/>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未婚</w:t>
                  </w:r>
                </w:p>
              </w:tc>
              <w:tc>
                <w:tcPr>
                  <w:tcW w:w="420" w:type="dxa"/>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死別</w:t>
                  </w:r>
                </w:p>
              </w:tc>
              <w:tc>
                <w:tcPr>
                  <w:tcW w:w="420" w:type="dxa"/>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離別</w:t>
                  </w:r>
                </w:p>
              </w:tc>
              <w:tc>
                <w:tcPr>
                  <w:tcW w:w="420" w:type="dxa"/>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未婚</w:t>
                  </w:r>
                </w:p>
              </w:tc>
            </w:tr>
            <w:tr>
              <w:trPr>
                <w:trHeight w:val="118" w:hRule="atLeast"/>
              </w:trPr>
              <w:tc>
                <w:tcPr>
                  <w:tcW w:w="255" w:type="dxa"/>
                  <w:vMerge w:val="restart"/>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扶養親族</w:t>
                  </w:r>
                </w:p>
              </w:tc>
              <w:tc>
                <w:tcPr>
                  <w:tcW w:w="255" w:type="dxa"/>
                  <w:vMerge w:val="restart"/>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有</w:t>
                  </w:r>
                </w:p>
              </w:tc>
              <w:tc>
                <w:tcPr>
                  <w:tcW w:w="432" w:type="dxa"/>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子</w:t>
                  </w:r>
                </w:p>
              </w:tc>
              <w:tc>
                <w:tcPr>
                  <w:tcW w:w="408" w:type="dxa"/>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pacing w:val="0"/>
                      <w:w w:val="87"/>
                      <w:sz w:val="8"/>
                      <w:fitText w:val="240" w:id="27"/>
                    </w:rPr>
                    <w:t>３０万</w:t>
                  </w:r>
                  <w:r>
                    <w:rPr>
                      <w:rFonts w:hint="eastAsia" w:ascii="UD デジタル 教科書体 NK-B" w:hAnsi="UD デジタル 教科書体 NK-B" w:eastAsia="UD デジタル 教科書体 NK-B"/>
                      <w:spacing w:val="1"/>
                      <w:w w:val="87"/>
                      <w:sz w:val="8"/>
                      <w:fitText w:val="240" w:id="27"/>
                    </w:rPr>
                    <w:t>円</w:t>
                  </w:r>
                </w:p>
              </w:tc>
              <w:tc>
                <w:tcPr>
                  <w:tcW w:w="432" w:type="dxa"/>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pacing w:val="0"/>
                      <w:w w:val="87"/>
                      <w:sz w:val="8"/>
                      <w:fitText w:val="240" w:id="28"/>
                    </w:rPr>
                    <w:t>３０万</w:t>
                  </w:r>
                  <w:r>
                    <w:rPr>
                      <w:rFonts w:hint="eastAsia" w:ascii="UD デジタル 教科書体 NK-B" w:hAnsi="UD デジタル 教科書体 NK-B" w:eastAsia="UD デジタル 教科書体 NK-B"/>
                      <w:spacing w:val="1"/>
                      <w:w w:val="87"/>
                      <w:sz w:val="8"/>
                      <w:fitText w:val="240" w:id="28"/>
                    </w:rPr>
                    <w:t>円</w:t>
                  </w:r>
                </w:p>
              </w:tc>
              <w:tc>
                <w:tcPr>
                  <w:tcW w:w="420" w:type="dxa"/>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pacing w:val="0"/>
                      <w:w w:val="87"/>
                      <w:sz w:val="8"/>
                      <w:fitText w:val="240" w:id="29"/>
                    </w:rPr>
                    <w:t>３０万</w:t>
                  </w:r>
                  <w:r>
                    <w:rPr>
                      <w:rFonts w:hint="eastAsia" w:ascii="UD デジタル 教科書体 NK-B" w:hAnsi="UD デジタル 教科書体 NK-B" w:eastAsia="UD デジタル 教科書体 NK-B"/>
                      <w:spacing w:val="1"/>
                      <w:w w:val="87"/>
                      <w:sz w:val="8"/>
                      <w:fitText w:val="240" w:id="29"/>
                    </w:rPr>
                    <w:t>円</w:t>
                  </w:r>
                </w:p>
              </w:tc>
              <w:tc>
                <w:tcPr>
                  <w:tcW w:w="420" w:type="dxa"/>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pacing w:val="0"/>
                      <w:w w:val="81"/>
                      <w:sz w:val="8"/>
                      <w:fitText w:val="240" w:id="30"/>
                    </w:rPr>
                    <w:t>30</w:t>
                  </w:r>
                  <w:r>
                    <w:rPr>
                      <w:rFonts w:hint="eastAsia" w:ascii="UD デジタル 教科書体 NK-B" w:hAnsi="UD デジタル 教科書体 NK-B" w:eastAsia="UD デジタル 教科書体 NK-B"/>
                      <w:spacing w:val="0"/>
                      <w:w w:val="81"/>
                      <w:sz w:val="8"/>
                      <w:fitText w:val="240" w:id="30"/>
                    </w:rPr>
                    <w:t>万</w:t>
                  </w:r>
                  <w:r>
                    <w:rPr>
                      <w:rFonts w:hint="eastAsia" w:ascii="UD デジタル 教科書体 NK-B" w:hAnsi="UD デジタル 教科書体 NK-B" w:eastAsia="UD デジタル 教科書体 NK-B"/>
                      <w:spacing w:val="1"/>
                      <w:w w:val="81"/>
                      <w:sz w:val="8"/>
                      <w:fitText w:val="240" w:id="30"/>
                    </w:rPr>
                    <w:t>円</w:t>
                  </w:r>
                </w:p>
              </w:tc>
              <w:tc>
                <w:tcPr>
                  <w:tcW w:w="420" w:type="dxa"/>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pacing w:val="0"/>
                      <w:w w:val="87"/>
                      <w:sz w:val="8"/>
                      <w:fitText w:val="240" w:id="31"/>
                    </w:rPr>
                    <w:t>３０万</w:t>
                  </w:r>
                  <w:r>
                    <w:rPr>
                      <w:rFonts w:hint="eastAsia" w:ascii="UD デジタル 教科書体 NK-B" w:hAnsi="UD デジタル 教科書体 NK-B" w:eastAsia="UD デジタル 教科書体 NK-B"/>
                      <w:spacing w:val="1"/>
                      <w:w w:val="87"/>
                      <w:sz w:val="8"/>
                      <w:fitText w:val="240" w:id="31"/>
                    </w:rPr>
                    <w:t>円</w:t>
                  </w:r>
                </w:p>
              </w:tc>
              <w:tc>
                <w:tcPr>
                  <w:tcW w:w="420" w:type="dxa"/>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pacing w:val="0"/>
                      <w:w w:val="87"/>
                      <w:sz w:val="8"/>
                      <w:fitText w:val="240" w:id="32"/>
                    </w:rPr>
                    <w:t>３０万</w:t>
                  </w:r>
                  <w:r>
                    <w:rPr>
                      <w:rFonts w:hint="eastAsia" w:ascii="UD デジタル 教科書体 NK-B" w:hAnsi="UD デジタル 教科書体 NK-B" w:eastAsia="UD デジタル 教科書体 NK-B"/>
                      <w:spacing w:val="1"/>
                      <w:w w:val="87"/>
                      <w:sz w:val="8"/>
                      <w:fitText w:val="240" w:id="32"/>
                    </w:rPr>
                    <w:t>円</w:t>
                  </w:r>
                </w:p>
              </w:tc>
            </w:tr>
            <w:tr>
              <w:trPr>
                <w:trHeight w:val="170" w:hRule="atLeast"/>
              </w:trPr>
              <w:tc>
                <w:tcPr>
                  <w:tcW w:w="255" w:type="dxa"/>
                  <w:vMerge w:val="continue"/>
                  <w:vAlign w:val="center"/>
                </w:tcPr>
                <w:p>
                  <w:pPr>
                    <w:pStyle w:val="0"/>
                    <w:rPr>
                      <w:rFonts w:hint="eastAsia"/>
                    </w:rPr>
                  </w:pPr>
                </w:p>
              </w:tc>
              <w:tc>
                <w:tcPr>
                  <w:tcW w:w="255" w:type="dxa"/>
                  <w:vMerge w:val="continue"/>
                  <w:vAlign w:val="center"/>
                </w:tcPr>
                <w:p>
                  <w:pPr>
                    <w:pStyle w:val="0"/>
                    <w:rPr>
                      <w:rFonts w:hint="eastAsia"/>
                    </w:rPr>
                  </w:pPr>
                </w:p>
              </w:tc>
              <w:tc>
                <w:tcPr>
                  <w:tcW w:w="432" w:type="dxa"/>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fitText w:val="240" w:id="33"/>
                    </w:rPr>
                    <w:t>子以外</w:t>
                  </w:r>
                </w:p>
              </w:tc>
              <w:tc>
                <w:tcPr>
                  <w:tcW w:w="408" w:type="dxa"/>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pacing w:val="0"/>
                      <w:w w:val="87"/>
                      <w:sz w:val="8"/>
                      <w:fitText w:val="240" w:id="34"/>
                    </w:rPr>
                    <w:t>２６万</w:t>
                  </w:r>
                  <w:r>
                    <w:rPr>
                      <w:rFonts w:hint="eastAsia" w:ascii="UD デジタル 教科書体 NK-B" w:hAnsi="UD デジタル 教科書体 NK-B" w:eastAsia="UD デジタル 教科書体 NK-B"/>
                      <w:spacing w:val="1"/>
                      <w:w w:val="87"/>
                      <w:sz w:val="8"/>
                      <w:fitText w:val="240" w:id="34"/>
                    </w:rPr>
                    <w:t>円</w:t>
                  </w:r>
                </w:p>
              </w:tc>
              <w:tc>
                <w:tcPr>
                  <w:tcW w:w="432" w:type="dxa"/>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pacing w:val="0"/>
                      <w:w w:val="87"/>
                      <w:sz w:val="8"/>
                      <w:fitText w:val="240" w:id="35"/>
                    </w:rPr>
                    <w:t>２６万</w:t>
                  </w:r>
                  <w:r>
                    <w:rPr>
                      <w:rFonts w:hint="eastAsia" w:ascii="UD デジタル 教科書体 NK-B" w:hAnsi="UD デジタル 教科書体 NK-B" w:eastAsia="UD デジタル 教科書体 NK-B"/>
                      <w:spacing w:val="1"/>
                      <w:w w:val="87"/>
                      <w:sz w:val="8"/>
                      <w:fitText w:val="240" w:id="35"/>
                    </w:rPr>
                    <w:t>円</w:t>
                  </w:r>
                </w:p>
              </w:tc>
              <w:tc>
                <w:tcPr>
                  <w:tcW w:w="420" w:type="dxa"/>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w:t>
                  </w:r>
                </w:p>
              </w:tc>
              <w:tc>
                <w:tcPr>
                  <w:tcW w:w="420" w:type="dxa"/>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w:t>
                  </w:r>
                </w:p>
              </w:tc>
              <w:tc>
                <w:tcPr>
                  <w:tcW w:w="420" w:type="dxa"/>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w:t>
                  </w:r>
                </w:p>
              </w:tc>
              <w:tc>
                <w:tcPr>
                  <w:tcW w:w="420" w:type="dxa"/>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w:t>
                  </w:r>
                </w:p>
              </w:tc>
            </w:tr>
            <w:tr>
              <w:trPr/>
              <w:tc>
                <w:tcPr>
                  <w:tcW w:w="255" w:type="dxa"/>
                  <w:vMerge w:val="continue"/>
                  <w:vAlign w:val="center"/>
                </w:tcPr>
                <w:p>
                  <w:pPr>
                    <w:pStyle w:val="0"/>
                    <w:rPr>
                      <w:rFonts w:hint="eastAsia"/>
                    </w:rPr>
                  </w:pPr>
                </w:p>
              </w:tc>
              <w:tc>
                <w:tcPr>
                  <w:tcW w:w="687"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無</w:t>
                  </w:r>
                </w:p>
              </w:tc>
              <w:tc>
                <w:tcPr>
                  <w:tcW w:w="408" w:type="dxa"/>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pacing w:val="0"/>
                      <w:w w:val="87"/>
                      <w:sz w:val="8"/>
                      <w:fitText w:val="240" w:id="36"/>
                    </w:rPr>
                    <w:t>２６万</w:t>
                  </w:r>
                  <w:r>
                    <w:rPr>
                      <w:rFonts w:hint="eastAsia" w:ascii="UD デジタル 教科書体 NK-B" w:hAnsi="UD デジタル 教科書体 NK-B" w:eastAsia="UD デジタル 教科書体 NK-B"/>
                      <w:spacing w:val="1"/>
                      <w:w w:val="87"/>
                      <w:sz w:val="8"/>
                      <w:fitText w:val="240" w:id="36"/>
                    </w:rPr>
                    <w:t>円</w:t>
                  </w:r>
                </w:p>
              </w:tc>
              <w:tc>
                <w:tcPr>
                  <w:tcW w:w="432" w:type="dxa"/>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w:t>
                  </w:r>
                </w:p>
              </w:tc>
              <w:tc>
                <w:tcPr>
                  <w:tcW w:w="420" w:type="dxa"/>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w:t>
                  </w:r>
                </w:p>
              </w:tc>
              <w:tc>
                <w:tcPr>
                  <w:tcW w:w="420" w:type="dxa"/>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w:t>
                  </w:r>
                </w:p>
              </w:tc>
              <w:tc>
                <w:tcPr>
                  <w:tcW w:w="420" w:type="dxa"/>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w:t>
                  </w:r>
                </w:p>
              </w:tc>
              <w:tc>
                <w:tcPr>
                  <w:tcW w:w="420" w:type="dxa"/>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w:t>
                  </w:r>
                </w:p>
              </w:tc>
            </w:tr>
          </w:tbl>
          <w:p>
            <w:pPr>
              <w:pStyle w:val="0"/>
              <w:snapToGrid w:val="0"/>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u w:val="thick" w:color="auto"/>
              </w:rPr>
              <w:t>※事実上婚姻状態にあると認められる方は対象外となります。</w:t>
            </w:r>
          </w:p>
          <w:p>
            <w:pPr>
              <w:pStyle w:val="0"/>
              <w:snapToGrid w:val="0"/>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（例：住民票の続柄に「夫（未届）」「妻（未届）」の記載がある方）</w:t>
            </w:r>
          </w:p>
        </w:tc>
        <w:tc>
          <w:tcPr>
            <w:tcW w:w="630" w:type="dxa"/>
            <w:vAlign w:val="center"/>
          </w:tcPr>
          <w:p>
            <w:pPr>
              <w:pStyle w:val="0"/>
              <w:snapToGrid w:val="0"/>
              <w:jc w:val="center"/>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左記参照</w:t>
            </w:r>
          </w:p>
        </w:tc>
      </w:tr>
      <w:tr>
        <w:trPr/>
        <w:tc>
          <w:tcPr>
            <w:tcW w:w="630" w:type="dxa"/>
            <w:vAlign w:val="top"/>
          </w:tcPr>
          <w:p>
            <w:pPr>
              <w:pStyle w:val="0"/>
              <w:snapToGrid w:val="0"/>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⑲</w:t>
            </w:r>
            <w:r>
              <w:rPr>
                <w:rFonts w:hint="eastAsia" w:ascii="UD デジタル 教科書体 NK-B" w:hAnsi="UD デジタル 教科書体 NK-B" w:eastAsia="UD デジタル 教科書体 NK-B"/>
                <w:sz w:val="10"/>
                <w:fitText w:val="400" w:id="37"/>
              </w:rPr>
              <w:t>勤労学生</w:t>
            </w:r>
            <w:r>
              <w:rPr>
                <w:rFonts w:hint="eastAsia" w:ascii="UD デジタル 教科書体 NK-B" w:hAnsi="UD デジタル 教科書体 NK-B" w:eastAsia="UD デジタル 教科書体 NK-B"/>
                <w:spacing w:val="100"/>
                <w:sz w:val="10"/>
                <w:fitText w:val="400" w:id="38"/>
              </w:rPr>
              <w:t>控</w:t>
            </w:r>
            <w:r>
              <w:rPr>
                <w:rFonts w:hint="eastAsia" w:ascii="UD デジタル 教科書体 NK-B" w:hAnsi="UD デジタル 教科書体 NK-B" w:eastAsia="UD デジタル 教科書体 NK-B"/>
                <w:sz w:val="10"/>
                <w:fitText w:val="400" w:id="38"/>
              </w:rPr>
              <w:t>除</w:t>
            </w:r>
          </w:p>
        </w:tc>
        <w:tc>
          <w:tcPr>
            <w:tcW w:w="378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snapToGrid w:val="0"/>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本人が勤労学生で、合計所得金額が７５万円以下で、かつ、自己の勤労によらない所得（不動産・配当・一時所得等）が１０万円以下の方</w:t>
            </w:r>
          </w:p>
        </w:tc>
        <w:tc>
          <w:tcPr>
            <w:tcW w:w="630" w:type="dxa"/>
            <w:vAlign w:val="center"/>
          </w:tcPr>
          <w:p>
            <w:pPr>
              <w:pStyle w:val="0"/>
              <w:snapToGrid w:val="0"/>
              <w:jc w:val="center"/>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２６万円</w:t>
            </w:r>
          </w:p>
        </w:tc>
      </w:tr>
      <w:tr>
        <w:trPr>
          <w:trHeight w:val="451" w:hRule="atLeast"/>
        </w:trPr>
        <w:tc>
          <w:tcPr>
            <w:tcW w:w="630" w:type="dxa"/>
            <w:vMerge w:val="restart"/>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napToGrid w:val="0"/>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⑳</w:t>
            </w:r>
          </w:p>
          <w:p>
            <w:pPr>
              <w:pStyle w:val="0"/>
              <w:snapToGrid w:val="0"/>
              <w:jc w:val="center"/>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pacing w:val="25"/>
                <w:sz w:val="10"/>
                <w:fitText w:val="400" w:id="39"/>
              </w:rPr>
              <w:t>障害</w:t>
            </w:r>
            <w:r>
              <w:rPr>
                <w:rFonts w:hint="eastAsia" w:ascii="UD デジタル 教科書体 NK-B" w:hAnsi="UD デジタル 教科書体 NK-B" w:eastAsia="UD デジタル 教科書体 NK-B"/>
                <w:sz w:val="10"/>
                <w:fitText w:val="400" w:id="39"/>
              </w:rPr>
              <w:t>者</w:t>
            </w:r>
          </w:p>
          <w:p>
            <w:pPr>
              <w:pStyle w:val="0"/>
              <w:snapToGrid w:val="0"/>
              <w:jc w:val="center"/>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pacing w:val="100"/>
                <w:sz w:val="10"/>
                <w:fitText w:val="400" w:id="40"/>
              </w:rPr>
              <w:t>控</w:t>
            </w:r>
            <w:r>
              <w:rPr>
                <w:rFonts w:hint="eastAsia" w:ascii="UD デジタル 教科書体 NK-B" w:hAnsi="UD デジタル 教科書体 NK-B" w:eastAsia="UD デジタル 教科書体 NK-B"/>
                <w:sz w:val="10"/>
                <w:fitText w:val="400" w:id="40"/>
              </w:rPr>
              <w:t>除</w:t>
            </w:r>
          </w:p>
        </w:tc>
        <w:tc>
          <w:tcPr>
            <w:tcW w:w="3780" w:type="dxa"/>
            <w:tcBorders>
              <w:top w:val="single" w:color="auto" w:sz="4" w:space="0"/>
              <w:left w:val="single" w:color="auto" w:sz="4" w:space="0"/>
              <w:bottom w:val="dotted" w:color="auto" w:sz="4" w:space="0"/>
              <w:right w:val="single" w:color="auto" w:sz="4" w:space="0"/>
              <w:tl2br w:val="nil"/>
              <w:tr2bl w:val="nil"/>
            </w:tcBorders>
            <w:vAlign w:val="top"/>
          </w:tcPr>
          <w:p>
            <w:pPr>
              <w:pStyle w:val="0"/>
              <w:snapToGrid w:val="0"/>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本人又は同一生計配偶者や扶養親族が障がい者（身体障害者手帳、戦傷病者手帳、精神障害者保健福祉手帳の発行を受けている方や知的障がい者と判定された方、</w:t>
            </w:r>
          </w:p>
          <w:p>
            <w:pPr>
              <w:pStyle w:val="0"/>
              <w:snapToGrid w:val="0"/>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６５歳以上の方で障がい者に準ずるものとして認定を受けている方等）</w:t>
            </w:r>
          </w:p>
        </w:tc>
        <w:tc>
          <w:tcPr>
            <w:tcW w:w="630" w:type="dxa"/>
            <w:tcBorders>
              <w:top w:val="none" w:color="auto" w:sz="0" w:space="0"/>
              <w:left w:val="single" w:color="auto" w:sz="4" w:space="0"/>
              <w:bottom w:val="dotted" w:color="auto" w:sz="4" w:space="0"/>
              <w:right w:val="none" w:color="auto" w:sz="0" w:space="0"/>
              <w:tl2br w:val="none" w:color="auto" w:sz="0" w:space="0"/>
              <w:tr2bl w:val="none" w:color="auto" w:sz="0" w:space="0"/>
            </w:tcBorders>
            <w:vAlign w:val="center"/>
          </w:tcPr>
          <w:p>
            <w:pPr>
              <w:pStyle w:val="0"/>
              <w:snapToGrid w:val="0"/>
              <w:jc w:val="center"/>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２６万円</w:t>
            </w:r>
          </w:p>
        </w:tc>
      </w:tr>
      <w:tr>
        <w:trPr/>
        <w:tc>
          <w:tcPr>
            <w:tcW w:w="630"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rPr>
                <w:rFonts w:hint="eastAsia"/>
              </w:rPr>
            </w:pPr>
          </w:p>
        </w:tc>
        <w:tc>
          <w:tcPr>
            <w:tcW w:w="3780" w:type="dxa"/>
            <w:tcBorders>
              <w:top w:val="dotted" w:color="auto" w:sz="4" w:space="0"/>
              <w:left w:val="single" w:color="auto" w:sz="4" w:space="0"/>
              <w:bottom w:val="dotted" w:color="auto" w:sz="4" w:space="0"/>
              <w:right w:val="single" w:color="auto" w:sz="4" w:space="0"/>
              <w:tl2br w:val="nil"/>
              <w:tr2bl w:val="nil"/>
            </w:tcBorders>
            <w:vAlign w:val="top"/>
          </w:tcPr>
          <w:p>
            <w:pPr>
              <w:pStyle w:val="0"/>
              <w:snapToGrid w:val="0"/>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上記のうち、特別障害者に該当する場合</w:t>
            </w:r>
          </w:p>
          <w:p>
            <w:pPr>
              <w:pStyle w:val="0"/>
              <w:snapToGrid w:val="0"/>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（身体障害者手帳１級</w:t>
            </w:r>
            <w:r>
              <w:rPr>
                <w:rFonts w:hint="eastAsia" w:ascii="UD デジタル 教科書体 NK-B" w:hAnsi="UD デジタル 教科書体 NK-B" w:eastAsia="UD デジタル 教科書体 NK-B"/>
                <w:sz w:val="10"/>
              </w:rPr>
              <w:t>or2</w:t>
            </w:r>
            <w:r>
              <w:rPr>
                <w:rFonts w:hint="eastAsia" w:ascii="UD デジタル 教科書体 NK-B" w:hAnsi="UD デジタル 教科書体 NK-B" w:eastAsia="UD デジタル 教科書体 NK-B"/>
                <w:sz w:val="10"/>
              </w:rPr>
              <w:t>級、精神障害者手帳１級、療育手帳</w:t>
            </w:r>
            <w:r>
              <w:rPr>
                <w:rFonts w:hint="eastAsia" w:ascii="UD デジタル 教科書体 NK-B" w:hAnsi="UD デジタル 教科書体 NK-B" w:eastAsia="UD デジタル 教科書体 NK-B"/>
                <w:sz w:val="10"/>
              </w:rPr>
              <w:t>A</w:t>
            </w:r>
            <w:r>
              <w:rPr>
                <w:rFonts w:hint="eastAsia" w:ascii="UD デジタル 教科書体 NK-B" w:hAnsi="UD デジタル 教科書体 NK-B" w:eastAsia="UD デジタル 教科書体 NK-B"/>
                <w:sz w:val="10"/>
              </w:rPr>
              <w:t>など）</w:t>
            </w:r>
          </w:p>
        </w:tc>
        <w:tc>
          <w:tcPr>
            <w:tcW w:w="630" w:type="dxa"/>
            <w:tcBorders>
              <w:top w:val="dotted" w:color="auto" w:sz="4" w:space="0"/>
              <w:left w:val="single" w:color="auto" w:sz="4" w:space="0"/>
              <w:bottom w:val="dotted" w:color="auto" w:sz="4" w:space="0"/>
              <w:right w:val="single" w:color="auto" w:sz="4" w:space="0"/>
              <w:tl2br w:val="nil"/>
              <w:tr2bl w:val="nil"/>
            </w:tcBorders>
            <w:vAlign w:val="center"/>
          </w:tcPr>
          <w:p>
            <w:pPr>
              <w:pStyle w:val="0"/>
              <w:snapToGrid w:val="0"/>
              <w:jc w:val="center"/>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３０万円</w:t>
            </w:r>
          </w:p>
        </w:tc>
      </w:tr>
      <w:tr>
        <w:trPr/>
        <w:tc>
          <w:tcPr>
            <w:tcW w:w="630"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rPr>
                <w:rFonts w:hint="eastAsia"/>
              </w:rPr>
            </w:pPr>
          </w:p>
        </w:tc>
        <w:tc>
          <w:tcPr>
            <w:tcW w:w="3780" w:type="dxa"/>
            <w:tcBorders>
              <w:top w:val="dotted" w:color="auto" w:sz="4" w:space="0"/>
              <w:left w:val="single" w:color="auto" w:sz="4" w:space="0"/>
              <w:bottom w:val="single" w:color="auto" w:sz="4" w:space="0"/>
              <w:right w:val="single" w:color="auto" w:sz="4" w:space="0"/>
              <w:tl2br w:val="nil"/>
              <w:tr2bl w:val="nil"/>
            </w:tcBorders>
            <w:vAlign w:val="top"/>
          </w:tcPr>
          <w:p>
            <w:pPr>
              <w:pStyle w:val="0"/>
              <w:snapToGrid w:val="0"/>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u w:val="thick" w:color="auto"/>
              </w:rPr>
              <w:t>特別障害者</w:t>
            </w:r>
            <w:r>
              <w:rPr>
                <w:rFonts w:hint="eastAsia" w:ascii="UD デジタル 教科書体 NK-B" w:hAnsi="UD デジタル 教科書体 NK-B" w:eastAsia="UD デジタル 教科書体 NK-B"/>
                <w:sz w:val="10"/>
              </w:rPr>
              <w:t>である同一生計配偶者や扶養親族で、あなたや配偶者、生計を一にする親族との同居を常としている方</w:t>
            </w:r>
          </w:p>
        </w:tc>
        <w:tc>
          <w:tcPr>
            <w:tcW w:w="630" w:type="dxa"/>
            <w:tcBorders>
              <w:top w:val="dotted" w:color="auto" w:sz="4" w:space="0"/>
              <w:left w:val="single" w:color="auto" w:sz="4" w:space="0"/>
              <w:bottom w:val="single" w:color="auto" w:sz="4" w:space="0"/>
              <w:right w:val="single" w:color="auto" w:sz="4" w:space="0"/>
              <w:tl2br w:val="nil"/>
              <w:tr2bl w:val="nil"/>
            </w:tcBorders>
            <w:vAlign w:val="center"/>
          </w:tcPr>
          <w:p>
            <w:pPr>
              <w:pStyle w:val="0"/>
              <w:snapToGrid w:val="0"/>
              <w:jc w:val="center"/>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５３万円</w:t>
            </w:r>
          </w:p>
        </w:tc>
      </w:tr>
      <w:tr>
        <w:trPr>
          <w:trHeight w:val="2437" w:hRule="atLeast"/>
        </w:trPr>
        <w:tc>
          <w:tcPr>
            <w:tcW w:w="630" w:type="dxa"/>
            <w:vAlign w:val="center"/>
          </w:tcPr>
          <w:p>
            <w:pPr>
              <w:pStyle w:val="0"/>
              <w:snapToGrid w:val="0"/>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㉑</w:t>
            </w:r>
          </w:p>
          <w:p>
            <w:pPr>
              <w:pStyle w:val="0"/>
              <w:snapToGrid w:val="0"/>
              <w:jc w:val="center"/>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pacing w:val="25"/>
                <w:sz w:val="10"/>
                <w:fitText w:val="400" w:id="41"/>
              </w:rPr>
              <w:t>配偶</w:t>
            </w:r>
            <w:r>
              <w:rPr>
                <w:rFonts w:hint="eastAsia" w:ascii="UD デジタル 教科書体 NK-B" w:hAnsi="UD デジタル 教科書体 NK-B" w:eastAsia="UD デジタル 教科書体 NK-B"/>
                <w:sz w:val="10"/>
                <w:fitText w:val="400" w:id="41"/>
              </w:rPr>
              <w:t>者</w:t>
            </w:r>
          </w:p>
          <w:p>
            <w:pPr>
              <w:pStyle w:val="0"/>
              <w:snapToGrid w:val="0"/>
              <w:jc w:val="center"/>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pacing w:val="100"/>
                <w:sz w:val="10"/>
                <w:fitText w:val="400" w:id="42"/>
              </w:rPr>
              <w:t>控</w:t>
            </w:r>
            <w:r>
              <w:rPr>
                <w:rFonts w:hint="eastAsia" w:ascii="UD デジタル 教科書体 NK-B" w:hAnsi="UD デジタル 教科書体 NK-B" w:eastAsia="UD デジタル 教科書体 NK-B"/>
                <w:sz w:val="10"/>
                <w:fitText w:val="400" w:id="42"/>
              </w:rPr>
              <w:t>除</w:t>
            </w:r>
          </w:p>
          <w:p>
            <w:pPr>
              <w:pStyle w:val="0"/>
              <w:snapToGrid w:val="0"/>
              <w:rPr>
                <w:rFonts w:hint="eastAsia" w:ascii="UD デジタル 教科書体 NK-B" w:hAnsi="UD デジタル 教科書体 NK-B" w:eastAsia="UD デジタル 教科書体 NK-B"/>
                <w:sz w:val="10"/>
              </w:rPr>
            </w:pPr>
          </w:p>
          <w:p>
            <w:pPr>
              <w:pStyle w:val="0"/>
              <w:snapToGrid w:val="0"/>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㉒</w:t>
            </w:r>
          </w:p>
          <w:p>
            <w:pPr>
              <w:pStyle w:val="0"/>
              <w:snapToGrid w:val="0"/>
              <w:jc w:val="center"/>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w w:val="80"/>
                <w:sz w:val="10"/>
                <w:fitText w:val="400" w:id="43"/>
              </w:rPr>
              <w:t>配偶者特別</w:t>
            </w:r>
          </w:p>
          <w:p>
            <w:pPr>
              <w:pStyle w:val="0"/>
              <w:snapToGrid w:val="0"/>
              <w:jc w:val="center"/>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pacing w:val="100"/>
                <w:sz w:val="10"/>
                <w:fitText w:val="400" w:id="44"/>
              </w:rPr>
              <w:t>控</w:t>
            </w:r>
            <w:r>
              <w:rPr>
                <w:rFonts w:hint="eastAsia" w:ascii="UD デジタル 教科書体 NK-B" w:hAnsi="UD デジタル 教科書体 NK-B" w:eastAsia="UD デジタル 教科書体 NK-B"/>
                <w:sz w:val="10"/>
                <w:fitText w:val="400" w:id="44"/>
              </w:rPr>
              <w:t>除</w:t>
            </w:r>
          </w:p>
        </w:tc>
        <w:tc>
          <w:tcPr>
            <w:tcW w:w="378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napToGrid w:val="0"/>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生計を一にする配偶者の合計所得金額が下表にあてはまる方</w:t>
            </w:r>
          </w:p>
          <w:tbl>
            <w:tblPr>
              <w:tblStyle w:val="17"/>
              <w:tblW w:w="0" w:type="auto"/>
              <w:tblInd w:w="0" w:type="dxa"/>
              <w:tblBorders>
                <w:top w:val="none" w:color="auto" w:sz="0" w:space="0"/>
                <w:left w:val="single" w:color="auto" w:sz="4" w:space="0"/>
                <w:bottom w:val="none" w:color="auto" w:sz="0"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321"/>
              <w:gridCol w:w="321"/>
              <w:gridCol w:w="720"/>
              <w:gridCol w:w="737"/>
              <w:gridCol w:w="737"/>
              <w:gridCol w:w="737"/>
            </w:tblGrid>
            <w:tr>
              <w:trPr>
                <w:trHeight w:val="102" w:hRule="atLeast"/>
              </w:trPr>
              <w:tc>
                <w:tcPr>
                  <w:tcW w:w="321"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0"/>
                    <w:snapToGrid w:val="0"/>
                    <w:jc w:val="center"/>
                    <w:rPr>
                      <w:rFonts w:hint="eastAsia" w:ascii="UD デジタル 教科書体 NK-B" w:hAnsi="UD デジタル 教科書体 NK-B" w:eastAsia="UD デジタル 教科書体 NK-B"/>
                      <w:sz w:val="8"/>
                    </w:rPr>
                  </w:pPr>
                </w:p>
              </w:tc>
              <w:tc>
                <w:tcPr>
                  <w:tcW w:w="1041" w:type="dxa"/>
                  <w:gridSpan w:val="2"/>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0"/>
                    <w:snapToGrid w:val="0"/>
                    <w:jc w:val="center"/>
                    <w:rPr>
                      <w:rFonts w:hint="eastAsia" w:ascii="UD デジタル 教科書体 NK-B" w:hAnsi="UD デジタル 教科書体 NK-B" w:eastAsia="UD デジタル 教科書体 NK-B"/>
                      <w:sz w:val="8"/>
                    </w:rPr>
                  </w:pPr>
                </w:p>
                <w:p>
                  <w:pPr>
                    <w:pStyle w:val="0"/>
                    <w:snapToGrid w:val="0"/>
                    <w:jc w:val="center"/>
                    <w:rPr>
                      <w:rFonts w:hint="eastAsia" w:ascii="UD デジタル 教科書体 NK-B" w:hAnsi="UD デジタル 教科書体 NK-B" w:eastAsia="UD デジタル 教科書体 NK-B"/>
                      <w:sz w:val="4"/>
                    </w:rPr>
                  </w:pPr>
                  <w:r>
                    <w:rPr>
                      <w:rFonts w:hint="eastAsia" w:ascii="UD デジタル 教科書体 NK-B" w:hAnsi="UD デジタル 教科書体 NK-B" w:eastAsia="UD デジタル 教科書体 NK-B"/>
                      <w:sz w:val="8"/>
                    </w:rPr>
                    <w:t>配偶者の合計所得金額</w:t>
                  </w:r>
                </w:p>
              </w:tc>
              <w:tc>
                <w:tcPr>
                  <w:tcW w:w="737"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本人の合計所得金額</w:t>
                  </w:r>
                </w:p>
              </w:tc>
            </w:tr>
            <w:tr>
              <w:trPr>
                <w:trHeight w:val="152" w:hRule="atLeast"/>
              </w:trPr>
              <w:tc>
                <w:tcPr>
                  <w:tcW w:w="321"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0"/>
                    <w:rPr>
                      <w:rFonts w:hint="eastAsia"/>
                    </w:rPr>
                  </w:pPr>
                </w:p>
              </w:tc>
              <w:tc>
                <w:tcPr>
                  <w:tcW w:w="1041" w:type="dxa"/>
                  <w:gridSpan w:val="2"/>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0"/>
                    <w:rPr>
                      <w:rFonts w:hint="eastAsia"/>
                    </w:rPr>
                  </w:pPr>
                </w:p>
              </w:tc>
              <w:tc>
                <w:tcPr>
                  <w:tcW w:w="737" w:type="dxa"/>
                  <w:tcBorders>
                    <w:top w:val="single" w:color="auto" w:sz="4" w:space="0"/>
                    <w:left w:val="single" w:color="auto" w:sz="4" w:space="0"/>
                    <w:bottom w:val="single" w:color="auto" w:sz="4" w:space="0"/>
                    <w:right w:val="single" w:color="auto" w:sz="4" w:space="0"/>
                    <w:tl2br w:val="nil"/>
                    <w:tr2bl w:val="nil"/>
                  </w:tcBorders>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９００万円</w:t>
                  </w:r>
                </w:p>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以下</w:t>
                  </w:r>
                </w:p>
              </w:tc>
              <w:tc>
                <w:tcPr>
                  <w:tcW w:w="737" w:type="dxa"/>
                  <w:tcBorders>
                    <w:top w:val="single" w:color="auto" w:sz="4" w:space="0"/>
                    <w:left w:val="single" w:color="auto" w:sz="4" w:space="0"/>
                    <w:bottom w:val="single" w:color="auto" w:sz="4" w:space="0"/>
                    <w:right w:val="single" w:color="auto" w:sz="4" w:space="0"/>
                    <w:tl2br w:val="nil"/>
                    <w:tr2bl w:val="nil"/>
                  </w:tcBorders>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９００万円超</w:t>
                  </w:r>
                </w:p>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９５０万円以下</w:t>
                  </w:r>
                </w:p>
              </w:tc>
              <w:tc>
                <w:tcPr>
                  <w:tcW w:w="737" w:type="dxa"/>
                  <w:tcBorders>
                    <w:top w:val="single" w:color="auto" w:sz="4" w:space="0"/>
                    <w:left w:val="single" w:color="auto" w:sz="4" w:space="0"/>
                    <w:bottom w:val="single" w:color="auto" w:sz="4" w:space="0"/>
                    <w:right w:val="single" w:color="auto" w:sz="4" w:space="0"/>
                    <w:tl2br w:val="nil"/>
                    <w:tr2bl w:val="nil"/>
                  </w:tcBorders>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９５０万円超</w:t>
                  </w:r>
                </w:p>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pacing w:val="0"/>
                      <w:w w:val="94"/>
                      <w:sz w:val="8"/>
                      <w:fitText w:val="560" w:id="45"/>
                    </w:rPr>
                    <w:t>１，０００万円以</w:t>
                  </w:r>
                  <w:r>
                    <w:rPr>
                      <w:rFonts w:hint="eastAsia" w:ascii="UD デジタル 教科書体 NK-B" w:hAnsi="UD デジタル 教科書体 NK-B" w:eastAsia="UD デジタル 教科書体 NK-B"/>
                      <w:spacing w:val="2"/>
                      <w:w w:val="94"/>
                      <w:sz w:val="8"/>
                      <w:fitText w:val="560" w:id="45"/>
                    </w:rPr>
                    <w:t>下</w:t>
                  </w:r>
                </w:p>
              </w:tc>
            </w:tr>
            <w:tr>
              <w:trPr>
                <w:trHeight w:val="276" w:hRule="atLeast"/>
              </w:trPr>
              <w:tc>
                <w:tcPr>
                  <w:tcW w:w="321" w:type="dxa"/>
                  <w:vMerge w:val="restart"/>
                  <w:tcBorders>
                    <w:top w:val="single" w:color="auto" w:sz="4" w:space="0"/>
                    <w:left w:val="none" w:color="auto" w:sz="0" w:space="0"/>
                    <w:bottom w:val="none" w:color="auto" w:sz="0" w:space="0"/>
                    <w:right w:val="single" w:color="auto" w:sz="4" w:space="0"/>
                    <w:tl2br w:val="nil"/>
                    <w:tr2bl w:val="nil"/>
                  </w:tcBorders>
                  <w:textDirection w:val="tbRlV"/>
                  <w:vAlign w:val="center"/>
                </w:tcPr>
                <w:p>
                  <w:pPr>
                    <w:pStyle w:val="0"/>
                    <w:snapToGrid w:val="0"/>
                    <w:ind w:left="0" w:leftChars="0" w:right="113" w:rightChars="0" w:firstLine="0" w:firstLineChars="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10"/>
                      <w:fitText w:val="500" w:id="46"/>
                    </w:rPr>
                    <w:t>配偶者控除</w:t>
                  </w:r>
                </w:p>
              </w:tc>
              <w:tc>
                <w:tcPr>
                  <w:tcW w:w="1041" w:type="dxa"/>
                  <w:gridSpan w:val="2"/>
                  <w:tcBorders>
                    <w:top w:val="single" w:color="auto" w:sz="4" w:space="0"/>
                    <w:left w:val="single" w:color="auto" w:sz="4" w:space="0"/>
                    <w:bottom w:val="nil"/>
                    <w:right w:val="single" w:color="auto" w:sz="4" w:space="0"/>
                    <w:tl2br w:val="nil"/>
                    <w:tr2bl w:val="nil"/>
                  </w:tcBorders>
                  <w:vAlign w:val="center"/>
                </w:tcPr>
                <w:p>
                  <w:pPr>
                    <w:pStyle w:val="0"/>
                    <w:snapToGrid w:val="0"/>
                    <w:ind w:left="0" w:leftChars="0" w:right="0" w:rightChars="0" w:firstLine="0" w:firstLineChars="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w:t>
                  </w:r>
                  <w:r>
                    <w:rPr>
                      <w:rFonts w:hint="eastAsia" w:ascii="UD デジタル 教科書体 NK-B" w:hAnsi="UD デジタル 教科書体 NK-B" w:eastAsia="UD デジタル 教科書体 NK-B"/>
                      <w:sz w:val="8"/>
                    </w:rPr>
                    <w:t xml:space="preserve">  480,000</w:t>
                  </w:r>
                </w:p>
              </w:tc>
              <w:tc>
                <w:tcPr>
                  <w:tcW w:w="737" w:type="dxa"/>
                  <w:tcBorders>
                    <w:top w:val="single" w:color="auto" w:sz="4" w:space="0"/>
                    <w:left w:val="single" w:color="auto" w:sz="4" w:space="0"/>
                    <w:bottom w:val="none" w:color="auto" w:sz="0" w:space="0"/>
                    <w:right w:val="none" w:color="auto" w:sz="0" w:space="0"/>
                    <w:tl2br w:val="nil"/>
                    <w:tr2bl w:val="nil"/>
                  </w:tcBorders>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３３万円</w:t>
                  </w:r>
                </w:p>
              </w:tc>
              <w:tc>
                <w:tcPr>
                  <w:tcW w:w="737" w:type="dxa"/>
                  <w:tcBorders>
                    <w:top w:val="single" w:color="auto" w:sz="4" w:space="0"/>
                    <w:left w:val="none" w:color="auto" w:sz="0" w:space="0"/>
                    <w:bottom w:val="none" w:color="auto" w:sz="0" w:space="0"/>
                    <w:right w:val="none" w:color="auto" w:sz="0" w:space="0"/>
                    <w:tl2br w:val="nil"/>
                    <w:tr2bl w:val="nil"/>
                  </w:tcBorders>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２２万円</w:t>
                  </w:r>
                </w:p>
              </w:tc>
              <w:tc>
                <w:tcPr>
                  <w:tcW w:w="737" w:type="dxa"/>
                  <w:tcBorders>
                    <w:top w:val="single" w:color="auto" w:sz="4" w:space="0"/>
                    <w:left w:val="none" w:color="auto" w:sz="0" w:space="0"/>
                    <w:bottom w:val="none" w:color="auto" w:sz="0" w:space="0"/>
                    <w:right w:val="none" w:color="auto" w:sz="0" w:space="0"/>
                    <w:tl2br w:val="nil"/>
                    <w:tr2bl w:val="nil"/>
                  </w:tcBorders>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１１万円</w:t>
                  </w:r>
                </w:p>
              </w:tc>
            </w:tr>
            <w:tr>
              <w:trPr>
                <w:trHeight w:val="350" w:hRule="atLeast"/>
              </w:trPr>
              <w:tc>
                <w:tcPr>
                  <w:tcW w:w="321" w:type="dxa"/>
                  <w:vMerge w:val="continue"/>
                  <w:tcBorders>
                    <w:top w:val="none" w:color="auto" w:sz="0" w:space="0"/>
                    <w:left w:val="none" w:color="auto" w:sz="0" w:space="0"/>
                    <w:bottom w:val="double" w:color="auto" w:sz="4" w:space="0"/>
                    <w:right w:val="single" w:color="auto" w:sz="4" w:space="0"/>
                    <w:tl2br w:val="nil"/>
                    <w:tr2bl w:val="nil"/>
                  </w:tcBorders>
                  <w:vAlign w:val="center"/>
                </w:tcPr>
                <w:p>
                  <w:pPr>
                    <w:pStyle w:val="0"/>
                    <w:rPr>
                      <w:rFonts w:hint="eastAsia" w:ascii="UD デジタル 教科書体 NK-B" w:hAnsi="UD デジタル 教科書体 NK-B" w:eastAsia="UD デジタル 教科書体 NK-B"/>
                      <w:sz w:val="8"/>
                    </w:rPr>
                  </w:pPr>
                </w:p>
              </w:tc>
              <w:tc>
                <w:tcPr>
                  <w:tcW w:w="321" w:type="dxa"/>
                  <w:tcBorders>
                    <w:top w:val="nil"/>
                    <w:left w:val="single" w:color="auto" w:sz="4" w:space="0"/>
                    <w:bottom w:val="double" w:color="auto" w:sz="4" w:space="0"/>
                    <w:right w:val="single" w:color="auto" w:sz="4" w:space="0"/>
                    <w:tl2br w:val="nil"/>
                    <w:tr2bl w:val="nil"/>
                  </w:tcBorders>
                  <w:vAlign w:val="center"/>
                </w:tcPr>
                <w:p>
                  <w:pPr>
                    <w:pStyle w:val="0"/>
                    <w:snapToGrid w:val="0"/>
                    <w:jc w:val="center"/>
                    <w:rPr>
                      <w:rFonts w:hint="eastAsia" w:ascii="UD デジタル 教科書体 NK-B" w:hAnsi="UD デジタル 教科書体 NK-B" w:eastAsia="UD デジタル 教科書体 NK-B"/>
                      <w:sz w:val="10"/>
                    </w:rPr>
                  </w:pPr>
                </w:p>
              </w:tc>
              <w:tc>
                <w:tcPr>
                  <w:tcW w:w="720" w:type="dxa"/>
                  <w:tcBorders>
                    <w:top w:val="single" w:color="auto" w:sz="4" w:space="0"/>
                    <w:left w:val="single" w:color="auto" w:sz="4" w:space="0"/>
                    <w:bottom w:val="double" w:color="auto" w:sz="4" w:space="0"/>
                    <w:right w:val="single" w:color="auto" w:sz="4" w:space="0"/>
                    <w:tl2br w:val="nil"/>
                    <w:tr2bl w:val="nil"/>
                  </w:tcBorders>
                  <w:vAlign w:val="center"/>
                </w:tcPr>
                <w:p>
                  <w:pPr>
                    <w:pStyle w:val="0"/>
                    <w:snapToGrid w:val="0"/>
                    <w:jc w:val="center"/>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pacing w:val="0"/>
                      <w:w w:val="81"/>
                      <w:sz w:val="8"/>
                      <w:fitText w:val="480" w:id="47"/>
                    </w:rPr>
                    <w:t>７０歳以上の場</w:t>
                  </w:r>
                  <w:r>
                    <w:rPr>
                      <w:rFonts w:hint="eastAsia" w:ascii="UD デジタル 教科書体 NK-B" w:hAnsi="UD デジタル 教科書体 NK-B" w:eastAsia="UD デジタル 教科書体 NK-B"/>
                      <w:spacing w:val="1"/>
                      <w:w w:val="81"/>
                      <w:sz w:val="8"/>
                      <w:fitText w:val="480" w:id="47"/>
                    </w:rPr>
                    <w:t>合</w:t>
                  </w:r>
                </w:p>
              </w:tc>
              <w:tc>
                <w:tcPr>
                  <w:tcW w:w="737" w:type="dxa"/>
                  <w:tcBorders>
                    <w:top w:val="none" w:color="auto" w:sz="0" w:space="0"/>
                    <w:left w:val="single" w:color="auto" w:sz="4" w:space="0"/>
                    <w:bottom w:val="double" w:color="auto" w:sz="4" w:space="0"/>
                    <w:right w:val="none" w:color="auto" w:sz="0" w:space="0"/>
                    <w:tl2br w:val="nil"/>
                    <w:tr2bl w:val="nil"/>
                  </w:tcBorders>
                  <w:vAlign w:val="center"/>
                </w:tcPr>
                <w:p>
                  <w:pPr>
                    <w:pStyle w:val="0"/>
                    <w:snapToGrid w:val="0"/>
                    <w:ind w:left="0" w:leftChars="0" w:right="0" w:rightChars="0" w:firstLine="0" w:firstLineChars="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３８万円</w:t>
                  </w:r>
                </w:p>
              </w:tc>
              <w:tc>
                <w:tcPr>
                  <w:tcW w:w="737" w:type="dxa"/>
                  <w:tcBorders>
                    <w:top w:val="none" w:color="auto" w:sz="0" w:space="0"/>
                    <w:left w:val="none" w:color="auto" w:sz="0" w:space="0"/>
                    <w:bottom w:val="double" w:color="auto" w:sz="4" w:space="0"/>
                    <w:right w:val="none" w:color="auto" w:sz="0" w:space="0"/>
                    <w:tl2br w:val="nil"/>
                    <w:tr2bl w:val="nil"/>
                  </w:tcBorders>
                  <w:vAlign w:val="center"/>
                </w:tcPr>
                <w:p>
                  <w:pPr>
                    <w:pStyle w:val="0"/>
                    <w:snapToGrid w:val="0"/>
                    <w:ind w:left="0" w:leftChars="0" w:right="0" w:rightChars="0" w:firstLine="0" w:firstLineChars="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２６万円</w:t>
                  </w:r>
                </w:p>
              </w:tc>
              <w:tc>
                <w:tcPr>
                  <w:tcW w:w="737" w:type="dxa"/>
                  <w:tcBorders>
                    <w:top w:val="none" w:color="auto" w:sz="0" w:space="0"/>
                    <w:left w:val="none" w:color="auto" w:sz="0" w:space="0"/>
                    <w:bottom w:val="double" w:color="auto" w:sz="4" w:space="0"/>
                    <w:right w:val="none" w:color="auto" w:sz="0" w:space="0"/>
                    <w:tl2br w:val="nil"/>
                    <w:tr2bl w:val="nil"/>
                  </w:tcBorders>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１３万円</w:t>
                  </w:r>
                </w:p>
              </w:tc>
            </w:tr>
            <w:tr>
              <w:trPr>
                <w:trHeight w:val="170" w:hRule="atLeast"/>
              </w:trPr>
              <w:tc>
                <w:tcPr>
                  <w:tcW w:w="321" w:type="dxa"/>
                  <w:vMerge w:val="restart"/>
                  <w:tcBorders>
                    <w:top w:val="double" w:color="auto" w:sz="4" w:space="0"/>
                    <w:left w:val="single" w:color="auto" w:sz="4" w:space="0"/>
                    <w:bottom w:val="single" w:color="auto" w:sz="4" w:space="0"/>
                    <w:right w:val="single" w:color="auto" w:sz="4" w:space="0"/>
                    <w:tl2br w:val="nil"/>
                    <w:tr2bl w:val="nil"/>
                  </w:tcBorders>
                  <w:textDirection w:val="tbRlV"/>
                  <w:vAlign w:val="center"/>
                </w:tcPr>
                <w:p>
                  <w:pPr>
                    <w:pStyle w:val="0"/>
                    <w:snapToGrid w:val="0"/>
                    <w:ind w:leftChars="0" w:right="113" w:rightChars="0" w:firstLineChars="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10"/>
                    </w:rPr>
                    <w:t>配偶者特別控除</w:t>
                  </w:r>
                </w:p>
              </w:tc>
              <w:tc>
                <w:tcPr>
                  <w:tcW w:w="1041" w:type="dxa"/>
                  <w:gridSpan w:val="2"/>
                  <w:tcBorders>
                    <w:top w:val="double" w:color="auto" w:sz="4" w:space="0"/>
                    <w:left w:val="single" w:color="auto" w:sz="4" w:space="0"/>
                    <w:bottom w:val="single" w:color="auto" w:sz="4" w:space="0"/>
                    <w:right w:val="single" w:color="auto" w:sz="4" w:space="0"/>
                    <w:tl2br w:val="nil"/>
                    <w:tr2bl w:val="nil"/>
                  </w:tcBorders>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pacing w:val="0"/>
                      <w:w w:val="84"/>
                      <w:sz w:val="8"/>
                      <w:fitText w:val="800" w:id="48"/>
                    </w:rPr>
                    <w:t>４８０，００１～</w:t>
                  </w:r>
                  <w:r>
                    <w:rPr>
                      <w:rFonts w:hint="eastAsia" w:ascii="UD デジタル 教科書体 NK-B" w:hAnsi="UD デジタル 教科書体 NK-B" w:eastAsia="UD デジタル 教科書体 NK-B"/>
                      <w:spacing w:val="0"/>
                      <w:w w:val="84"/>
                      <w:sz w:val="8"/>
                      <w:fitText w:val="800" w:id="48"/>
                    </w:rPr>
                    <w:t>1</w:t>
                  </w:r>
                  <w:r>
                    <w:rPr>
                      <w:rFonts w:hint="eastAsia" w:ascii="UD デジタル 教科書体 NK-B" w:hAnsi="UD デジタル 教科書体 NK-B" w:eastAsia="UD デジタル 教科書体 NK-B"/>
                      <w:spacing w:val="0"/>
                      <w:w w:val="84"/>
                      <w:sz w:val="8"/>
                      <w:fitText w:val="800" w:id="48"/>
                    </w:rPr>
                    <w:t>，</w:t>
                  </w:r>
                  <w:r>
                    <w:rPr>
                      <w:rFonts w:hint="eastAsia" w:ascii="UD デジタル 教科書体 NK-B" w:hAnsi="UD デジタル 教科書体 NK-B" w:eastAsia="UD デジタル 教科書体 NK-B"/>
                      <w:spacing w:val="0"/>
                      <w:w w:val="84"/>
                      <w:sz w:val="8"/>
                      <w:fitText w:val="800" w:id="48"/>
                    </w:rPr>
                    <w:t>000</w:t>
                  </w:r>
                  <w:r>
                    <w:rPr>
                      <w:rFonts w:hint="eastAsia" w:ascii="UD デジタル 教科書体 NK-B" w:hAnsi="UD デジタル 教科書体 NK-B" w:eastAsia="UD デジタル 教科書体 NK-B"/>
                      <w:spacing w:val="0"/>
                      <w:w w:val="84"/>
                      <w:sz w:val="8"/>
                      <w:fitText w:val="800" w:id="48"/>
                    </w:rPr>
                    <w:t>，</w:t>
                  </w:r>
                  <w:r>
                    <w:rPr>
                      <w:rFonts w:hint="eastAsia" w:ascii="UD デジタル 教科書体 NK-B" w:hAnsi="UD デジタル 教科書体 NK-B" w:eastAsia="UD デジタル 教科書体 NK-B"/>
                      <w:spacing w:val="0"/>
                      <w:w w:val="84"/>
                      <w:sz w:val="8"/>
                      <w:fitText w:val="800" w:id="48"/>
                    </w:rPr>
                    <w:t>00</w:t>
                  </w:r>
                  <w:r>
                    <w:rPr>
                      <w:rFonts w:hint="eastAsia" w:ascii="UD デジタル 教科書体 NK-B" w:hAnsi="UD デジタル 教科書体 NK-B" w:eastAsia="UD デジタル 教科書体 NK-B"/>
                      <w:spacing w:val="9"/>
                      <w:w w:val="84"/>
                      <w:sz w:val="8"/>
                      <w:fitText w:val="800" w:id="48"/>
                    </w:rPr>
                    <w:t>0</w:t>
                  </w:r>
                </w:p>
              </w:tc>
              <w:tc>
                <w:tcPr>
                  <w:tcW w:w="737" w:type="dxa"/>
                  <w:tcBorders>
                    <w:top w:val="double" w:color="auto" w:sz="4" w:space="0"/>
                    <w:left w:val="single" w:color="auto" w:sz="4" w:space="0"/>
                    <w:bottom w:val="single" w:color="auto" w:sz="4" w:space="0"/>
                    <w:right w:val="single" w:color="auto" w:sz="4" w:space="0"/>
                    <w:tl2br w:val="nil"/>
                    <w:tr2bl w:val="nil"/>
                  </w:tcBorders>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３３万円</w:t>
                  </w:r>
                </w:p>
              </w:tc>
              <w:tc>
                <w:tcPr>
                  <w:tcW w:w="737" w:type="dxa"/>
                  <w:tcBorders>
                    <w:top w:val="double" w:color="auto" w:sz="4" w:space="0"/>
                    <w:left w:val="single" w:color="auto" w:sz="4" w:space="0"/>
                    <w:bottom w:val="single" w:color="auto" w:sz="4" w:space="0"/>
                    <w:right w:val="single" w:color="auto" w:sz="4" w:space="0"/>
                    <w:tl2br w:val="nil"/>
                    <w:tr2bl w:val="nil"/>
                  </w:tcBorders>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２２万円</w:t>
                  </w:r>
                </w:p>
              </w:tc>
              <w:tc>
                <w:tcPr>
                  <w:tcW w:w="737" w:type="dxa"/>
                  <w:tcBorders>
                    <w:top w:val="double" w:color="auto" w:sz="4" w:space="0"/>
                    <w:left w:val="single" w:color="auto" w:sz="4" w:space="0"/>
                    <w:bottom w:val="single" w:color="auto" w:sz="4" w:space="0"/>
                    <w:right w:val="single" w:color="auto" w:sz="4" w:space="0"/>
                    <w:tl2br w:val="nil"/>
                    <w:tr2bl w:val="nil"/>
                  </w:tcBorders>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１１万円</w:t>
                  </w:r>
                </w:p>
              </w:tc>
            </w:tr>
            <w:tr>
              <w:trPr>
                <w:trHeight w:val="114" w:hRule="atLeast"/>
              </w:trPr>
              <w:tc>
                <w:tcPr>
                  <w:tcW w:w="321" w:type="dxa"/>
                  <w:vMerge w:val="continue"/>
                  <w:tcBorders>
                    <w:top w:val="single" w:color="auto" w:sz="4" w:space="0"/>
                    <w:left w:val="single" w:color="auto" w:sz="4" w:space="0"/>
                    <w:bottom w:val="single" w:color="auto" w:sz="4" w:space="0"/>
                    <w:right w:val="single" w:color="auto" w:sz="4" w:space="0"/>
                    <w:tl2br w:val="nil"/>
                    <w:tr2bl w:val="nil"/>
                  </w:tcBorders>
                  <w:textDirection w:val="tbRlV"/>
                  <w:vAlign w:val="center"/>
                </w:tcPr>
                <w:p>
                  <w:pPr>
                    <w:pStyle w:val="0"/>
                    <w:rPr>
                      <w:rFonts w:hint="eastAsia"/>
                    </w:rPr>
                  </w:pPr>
                </w:p>
              </w:tc>
              <w:tc>
                <w:tcPr>
                  <w:tcW w:w="1041"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pacing w:val="0"/>
                      <w:w w:val="76"/>
                      <w:sz w:val="8"/>
                      <w:fitText w:val="800" w:id="49"/>
                    </w:rPr>
                    <w:t>1</w:t>
                  </w:r>
                  <w:r>
                    <w:rPr>
                      <w:rFonts w:hint="eastAsia" w:ascii="UD デジタル 教科書体 NK-B" w:hAnsi="UD デジタル 教科書体 NK-B" w:eastAsia="UD デジタル 教科書体 NK-B"/>
                      <w:spacing w:val="0"/>
                      <w:w w:val="76"/>
                      <w:sz w:val="8"/>
                      <w:fitText w:val="800" w:id="49"/>
                    </w:rPr>
                    <w:t>，</w:t>
                  </w:r>
                  <w:r>
                    <w:rPr>
                      <w:rFonts w:hint="eastAsia" w:ascii="UD デジタル 教科書体 NK-B" w:hAnsi="UD デジタル 教科書体 NK-B" w:eastAsia="UD デジタル 教科書体 NK-B"/>
                      <w:spacing w:val="0"/>
                      <w:w w:val="76"/>
                      <w:sz w:val="8"/>
                      <w:fitText w:val="800" w:id="49"/>
                    </w:rPr>
                    <w:t>000</w:t>
                  </w:r>
                  <w:r>
                    <w:rPr>
                      <w:rFonts w:hint="eastAsia" w:ascii="UD デジタル 教科書体 NK-B" w:hAnsi="UD デジタル 教科書体 NK-B" w:eastAsia="UD デジタル 教科書体 NK-B"/>
                      <w:spacing w:val="0"/>
                      <w:w w:val="76"/>
                      <w:sz w:val="8"/>
                      <w:fitText w:val="800" w:id="49"/>
                    </w:rPr>
                    <w:t>，</w:t>
                  </w:r>
                  <w:r>
                    <w:rPr>
                      <w:rFonts w:hint="eastAsia" w:ascii="UD デジタル 教科書体 NK-B" w:hAnsi="UD デジタル 教科書体 NK-B" w:eastAsia="UD デジタル 教科書体 NK-B"/>
                      <w:spacing w:val="0"/>
                      <w:w w:val="76"/>
                      <w:sz w:val="8"/>
                      <w:fitText w:val="800" w:id="49"/>
                    </w:rPr>
                    <w:t>001</w:t>
                  </w:r>
                  <w:r>
                    <w:rPr>
                      <w:rFonts w:hint="eastAsia" w:ascii="UD デジタル 教科書体 NK-B" w:hAnsi="UD デジタル 教科書体 NK-B" w:eastAsia="UD デジタル 教科書体 NK-B"/>
                      <w:spacing w:val="0"/>
                      <w:w w:val="76"/>
                      <w:sz w:val="8"/>
                      <w:fitText w:val="800" w:id="49"/>
                    </w:rPr>
                    <w:t>～</w:t>
                  </w:r>
                  <w:r>
                    <w:rPr>
                      <w:rFonts w:hint="eastAsia" w:ascii="UD デジタル 教科書体 NK-B" w:hAnsi="UD デジタル 教科書体 NK-B" w:eastAsia="UD デジタル 教科書体 NK-B"/>
                      <w:spacing w:val="0"/>
                      <w:w w:val="76"/>
                      <w:sz w:val="8"/>
                      <w:fitText w:val="800" w:id="49"/>
                    </w:rPr>
                    <w:t>1</w:t>
                  </w:r>
                  <w:r>
                    <w:rPr>
                      <w:rFonts w:hint="eastAsia" w:ascii="UD デジタル 教科書体 NK-B" w:hAnsi="UD デジタル 教科書体 NK-B" w:eastAsia="UD デジタル 教科書体 NK-B"/>
                      <w:spacing w:val="0"/>
                      <w:w w:val="76"/>
                      <w:sz w:val="8"/>
                      <w:fitText w:val="800" w:id="49"/>
                    </w:rPr>
                    <w:t>，</w:t>
                  </w:r>
                  <w:r>
                    <w:rPr>
                      <w:rFonts w:hint="eastAsia" w:ascii="UD デジタル 教科書体 NK-B" w:hAnsi="UD デジタル 教科書体 NK-B" w:eastAsia="UD デジタル 教科書体 NK-B"/>
                      <w:spacing w:val="0"/>
                      <w:w w:val="76"/>
                      <w:sz w:val="8"/>
                      <w:fitText w:val="800" w:id="49"/>
                    </w:rPr>
                    <w:t>050</w:t>
                  </w:r>
                  <w:r>
                    <w:rPr>
                      <w:rFonts w:hint="eastAsia" w:ascii="UD デジタル 教科書体 NK-B" w:hAnsi="UD デジタル 教科書体 NK-B" w:eastAsia="UD デジタル 教科書体 NK-B"/>
                      <w:spacing w:val="0"/>
                      <w:w w:val="76"/>
                      <w:sz w:val="8"/>
                      <w:fitText w:val="800" w:id="49"/>
                    </w:rPr>
                    <w:t>，</w:t>
                  </w:r>
                  <w:r>
                    <w:rPr>
                      <w:rFonts w:hint="eastAsia" w:ascii="UD デジタル 教科書体 NK-B" w:hAnsi="UD デジタル 教科書体 NK-B" w:eastAsia="UD デジタル 教科書体 NK-B"/>
                      <w:spacing w:val="0"/>
                      <w:w w:val="76"/>
                      <w:sz w:val="8"/>
                      <w:fitText w:val="800" w:id="49"/>
                    </w:rPr>
                    <w:t>00</w:t>
                  </w:r>
                  <w:r>
                    <w:rPr>
                      <w:rFonts w:hint="eastAsia" w:ascii="UD デジタル 教科書体 NK-B" w:hAnsi="UD デジタル 教科書体 NK-B" w:eastAsia="UD デジタル 教科書体 NK-B"/>
                      <w:spacing w:val="7"/>
                      <w:w w:val="76"/>
                      <w:sz w:val="8"/>
                      <w:fitText w:val="800" w:id="49"/>
                    </w:rPr>
                    <w:t>0</w:t>
                  </w:r>
                </w:p>
              </w:tc>
              <w:tc>
                <w:tcPr>
                  <w:tcW w:w="737" w:type="dxa"/>
                  <w:tcBorders>
                    <w:top w:val="single" w:color="auto" w:sz="4" w:space="0"/>
                    <w:left w:val="single" w:color="auto" w:sz="4" w:space="0"/>
                    <w:bottom w:val="single" w:color="auto" w:sz="4" w:space="0"/>
                    <w:right w:val="single" w:color="auto" w:sz="4" w:space="0"/>
                    <w:tl2br w:val="nil"/>
                    <w:tr2bl w:val="nil"/>
                  </w:tcBorders>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３１万円</w:t>
                  </w:r>
                </w:p>
              </w:tc>
              <w:tc>
                <w:tcPr>
                  <w:tcW w:w="737" w:type="dxa"/>
                  <w:tcBorders>
                    <w:top w:val="single" w:color="auto" w:sz="4" w:space="0"/>
                    <w:left w:val="single" w:color="auto" w:sz="4" w:space="0"/>
                    <w:bottom w:val="single" w:color="auto" w:sz="4" w:space="0"/>
                    <w:right w:val="single" w:color="auto" w:sz="4" w:space="0"/>
                    <w:tl2br w:val="nil"/>
                    <w:tr2bl w:val="nil"/>
                  </w:tcBorders>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２１万円</w:t>
                  </w:r>
                </w:p>
              </w:tc>
              <w:tc>
                <w:tcPr>
                  <w:tcW w:w="737" w:type="dxa"/>
                  <w:tcBorders>
                    <w:top w:val="single" w:color="auto" w:sz="4" w:space="0"/>
                    <w:left w:val="single" w:color="auto" w:sz="4" w:space="0"/>
                    <w:bottom w:val="single" w:color="auto" w:sz="4" w:space="0"/>
                    <w:right w:val="single" w:color="auto" w:sz="4" w:space="0"/>
                    <w:tl2br w:val="nil"/>
                    <w:tr2bl w:val="nil"/>
                  </w:tcBorders>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１１万円</w:t>
                  </w:r>
                </w:p>
              </w:tc>
            </w:tr>
            <w:tr>
              <w:trPr>
                <w:trHeight w:val="63" w:hRule="atLeast"/>
              </w:trPr>
              <w:tc>
                <w:tcPr>
                  <w:tcW w:w="321" w:type="dxa"/>
                  <w:vMerge w:val="continue"/>
                  <w:tcBorders>
                    <w:top w:val="single" w:color="auto" w:sz="4" w:space="0"/>
                    <w:left w:val="single" w:color="auto" w:sz="4" w:space="0"/>
                    <w:bottom w:val="single" w:color="auto" w:sz="4" w:space="0"/>
                    <w:right w:val="single" w:color="auto" w:sz="4" w:space="0"/>
                    <w:tl2br w:val="nil"/>
                    <w:tr2bl w:val="nil"/>
                  </w:tcBorders>
                  <w:textDirection w:val="tbRlV"/>
                  <w:vAlign w:val="center"/>
                </w:tcPr>
                <w:p>
                  <w:pPr>
                    <w:pStyle w:val="0"/>
                    <w:rPr>
                      <w:rFonts w:hint="eastAsia"/>
                    </w:rPr>
                  </w:pPr>
                </w:p>
              </w:tc>
              <w:tc>
                <w:tcPr>
                  <w:tcW w:w="1041"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pacing w:val="0"/>
                      <w:w w:val="76"/>
                      <w:sz w:val="8"/>
                      <w:fitText w:val="800" w:id="50"/>
                    </w:rPr>
                    <w:t>1</w:t>
                  </w:r>
                  <w:r>
                    <w:rPr>
                      <w:rFonts w:hint="eastAsia" w:ascii="UD デジタル 教科書体 NK-B" w:hAnsi="UD デジタル 教科書体 NK-B" w:eastAsia="UD デジタル 教科書体 NK-B"/>
                      <w:spacing w:val="0"/>
                      <w:w w:val="76"/>
                      <w:sz w:val="8"/>
                      <w:fitText w:val="800" w:id="50"/>
                    </w:rPr>
                    <w:t>，</w:t>
                  </w:r>
                  <w:r>
                    <w:rPr>
                      <w:rFonts w:hint="eastAsia" w:ascii="UD デジタル 教科書体 NK-B" w:hAnsi="UD デジタル 教科書体 NK-B" w:eastAsia="UD デジタル 教科書体 NK-B"/>
                      <w:spacing w:val="0"/>
                      <w:w w:val="76"/>
                      <w:sz w:val="8"/>
                      <w:fitText w:val="800" w:id="50"/>
                    </w:rPr>
                    <w:t>050</w:t>
                  </w:r>
                  <w:r>
                    <w:rPr>
                      <w:rFonts w:hint="eastAsia" w:ascii="UD デジタル 教科書体 NK-B" w:hAnsi="UD デジタル 教科書体 NK-B" w:eastAsia="UD デジタル 教科書体 NK-B"/>
                      <w:spacing w:val="0"/>
                      <w:w w:val="76"/>
                      <w:sz w:val="8"/>
                      <w:fitText w:val="800" w:id="50"/>
                    </w:rPr>
                    <w:t>，</w:t>
                  </w:r>
                  <w:r>
                    <w:rPr>
                      <w:rFonts w:hint="eastAsia" w:ascii="UD デジタル 教科書体 NK-B" w:hAnsi="UD デジタル 教科書体 NK-B" w:eastAsia="UD デジタル 教科書体 NK-B"/>
                      <w:spacing w:val="0"/>
                      <w:w w:val="76"/>
                      <w:sz w:val="8"/>
                      <w:fitText w:val="800" w:id="50"/>
                    </w:rPr>
                    <w:t>001</w:t>
                  </w:r>
                  <w:r>
                    <w:rPr>
                      <w:rFonts w:hint="eastAsia" w:ascii="UD デジタル 教科書体 NK-B" w:hAnsi="UD デジタル 教科書体 NK-B" w:eastAsia="UD デジタル 教科書体 NK-B"/>
                      <w:spacing w:val="0"/>
                      <w:w w:val="76"/>
                      <w:sz w:val="8"/>
                      <w:fitText w:val="800" w:id="50"/>
                    </w:rPr>
                    <w:t>～</w:t>
                  </w:r>
                  <w:r>
                    <w:rPr>
                      <w:rFonts w:hint="eastAsia" w:ascii="UD デジタル 教科書体 NK-B" w:hAnsi="UD デジタル 教科書体 NK-B" w:eastAsia="UD デジタル 教科書体 NK-B"/>
                      <w:spacing w:val="0"/>
                      <w:w w:val="76"/>
                      <w:sz w:val="8"/>
                      <w:fitText w:val="800" w:id="50"/>
                    </w:rPr>
                    <w:t>1</w:t>
                  </w:r>
                  <w:r>
                    <w:rPr>
                      <w:rFonts w:hint="eastAsia" w:ascii="UD デジタル 教科書体 NK-B" w:hAnsi="UD デジタル 教科書体 NK-B" w:eastAsia="UD デジタル 教科書体 NK-B"/>
                      <w:spacing w:val="0"/>
                      <w:w w:val="76"/>
                      <w:sz w:val="8"/>
                      <w:fitText w:val="800" w:id="50"/>
                    </w:rPr>
                    <w:t>，</w:t>
                  </w:r>
                  <w:r>
                    <w:rPr>
                      <w:rFonts w:hint="eastAsia" w:ascii="UD デジタル 教科書体 NK-B" w:hAnsi="UD デジタル 教科書体 NK-B" w:eastAsia="UD デジタル 教科書体 NK-B"/>
                      <w:spacing w:val="0"/>
                      <w:w w:val="76"/>
                      <w:sz w:val="8"/>
                      <w:fitText w:val="800" w:id="50"/>
                    </w:rPr>
                    <w:t>100</w:t>
                  </w:r>
                  <w:r>
                    <w:rPr>
                      <w:rFonts w:hint="eastAsia" w:ascii="UD デジタル 教科書体 NK-B" w:hAnsi="UD デジタル 教科書体 NK-B" w:eastAsia="UD デジタル 教科書体 NK-B"/>
                      <w:spacing w:val="0"/>
                      <w:w w:val="76"/>
                      <w:sz w:val="8"/>
                      <w:fitText w:val="800" w:id="50"/>
                    </w:rPr>
                    <w:t>，</w:t>
                  </w:r>
                  <w:r>
                    <w:rPr>
                      <w:rFonts w:hint="eastAsia" w:ascii="UD デジタル 教科書体 NK-B" w:hAnsi="UD デジタル 教科書体 NK-B" w:eastAsia="UD デジタル 教科書体 NK-B"/>
                      <w:spacing w:val="0"/>
                      <w:w w:val="76"/>
                      <w:sz w:val="8"/>
                      <w:fitText w:val="800" w:id="50"/>
                    </w:rPr>
                    <w:t>00</w:t>
                  </w:r>
                  <w:r>
                    <w:rPr>
                      <w:rFonts w:hint="eastAsia" w:ascii="UD デジタル 教科書体 NK-B" w:hAnsi="UD デジタル 教科書体 NK-B" w:eastAsia="UD デジタル 教科書体 NK-B"/>
                      <w:spacing w:val="7"/>
                      <w:w w:val="76"/>
                      <w:sz w:val="8"/>
                      <w:fitText w:val="800" w:id="50"/>
                    </w:rPr>
                    <w:t>0</w:t>
                  </w:r>
                </w:p>
              </w:tc>
              <w:tc>
                <w:tcPr>
                  <w:tcW w:w="737" w:type="dxa"/>
                  <w:tcBorders>
                    <w:top w:val="single" w:color="auto" w:sz="4" w:space="0"/>
                    <w:left w:val="single" w:color="auto" w:sz="4" w:space="0"/>
                    <w:bottom w:val="single" w:color="auto" w:sz="4" w:space="0"/>
                    <w:right w:val="single" w:color="auto" w:sz="4" w:space="0"/>
                    <w:tl2br w:val="nil"/>
                    <w:tr2bl w:val="nil"/>
                  </w:tcBorders>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２６万円</w:t>
                  </w:r>
                </w:p>
              </w:tc>
              <w:tc>
                <w:tcPr>
                  <w:tcW w:w="737" w:type="dxa"/>
                  <w:tcBorders>
                    <w:top w:val="single" w:color="auto" w:sz="4" w:space="0"/>
                    <w:left w:val="single" w:color="auto" w:sz="4" w:space="0"/>
                    <w:bottom w:val="single" w:color="auto" w:sz="4" w:space="0"/>
                    <w:right w:val="single" w:color="auto" w:sz="4" w:space="0"/>
                    <w:tl2br w:val="nil"/>
                    <w:tr2bl w:val="nil"/>
                  </w:tcBorders>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１８万円</w:t>
                  </w:r>
                </w:p>
              </w:tc>
              <w:tc>
                <w:tcPr>
                  <w:tcW w:w="737" w:type="dxa"/>
                  <w:tcBorders>
                    <w:top w:val="single" w:color="auto" w:sz="4" w:space="0"/>
                    <w:left w:val="single" w:color="auto" w:sz="4" w:space="0"/>
                    <w:bottom w:val="single" w:color="auto" w:sz="4" w:space="0"/>
                    <w:right w:val="single" w:color="auto" w:sz="4" w:space="0"/>
                    <w:tl2br w:val="nil"/>
                    <w:tr2bl w:val="nil"/>
                  </w:tcBorders>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９万円</w:t>
                  </w:r>
                </w:p>
              </w:tc>
            </w:tr>
            <w:tr>
              <w:trPr>
                <w:trHeight w:val="35" w:hRule="atLeast"/>
              </w:trPr>
              <w:tc>
                <w:tcPr>
                  <w:tcW w:w="321" w:type="dxa"/>
                  <w:vMerge w:val="continue"/>
                  <w:tcBorders>
                    <w:top w:val="single" w:color="auto" w:sz="4" w:space="0"/>
                    <w:left w:val="single" w:color="auto" w:sz="4" w:space="0"/>
                    <w:bottom w:val="single" w:color="auto" w:sz="4" w:space="0"/>
                    <w:right w:val="single" w:color="auto" w:sz="4" w:space="0"/>
                    <w:tl2br w:val="nil"/>
                    <w:tr2bl w:val="nil"/>
                  </w:tcBorders>
                  <w:textDirection w:val="tbRlV"/>
                  <w:vAlign w:val="center"/>
                </w:tcPr>
                <w:p>
                  <w:pPr>
                    <w:pStyle w:val="0"/>
                    <w:rPr>
                      <w:rFonts w:hint="eastAsia"/>
                    </w:rPr>
                  </w:pPr>
                </w:p>
              </w:tc>
              <w:tc>
                <w:tcPr>
                  <w:tcW w:w="1041"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pacing w:val="0"/>
                      <w:w w:val="76"/>
                      <w:sz w:val="8"/>
                      <w:fitText w:val="800" w:id="51"/>
                    </w:rPr>
                    <w:t>1</w:t>
                  </w:r>
                  <w:r>
                    <w:rPr>
                      <w:rFonts w:hint="eastAsia" w:ascii="UD デジタル 教科書体 NK-B" w:hAnsi="UD デジタル 教科書体 NK-B" w:eastAsia="UD デジタル 教科書体 NK-B"/>
                      <w:spacing w:val="0"/>
                      <w:w w:val="76"/>
                      <w:sz w:val="8"/>
                      <w:fitText w:val="800" w:id="51"/>
                    </w:rPr>
                    <w:t>，</w:t>
                  </w:r>
                  <w:r>
                    <w:rPr>
                      <w:rFonts w:hint="eastAsia" w:ascii="UD デジタル 教科書体 NK-B" w:hAnsi="UD デジタル 教科書体 NK-B" w:eastAsia="UD デジタル 教科書体 NK-B"/>
                      <w:spacing w:val="0"/>
                      <w:w w:val="76"/>
                      <w:sz w:val="8"/>
                      <w:fitText w:val="800" w:id="51"/>
                    </w:rPr>
                    <w:t>100</w:t>
                  </w:r>
                  <w:r>
                    <w:rPr>
                      <w:rFonts w:hint="eastAsia" w:ascii="UD デジタル 教科書体 NK-B" w:hAnsi="UD デジタル 教科書体 NK-B" w:eastAsia="UD デジタル 教科書体 NK-B"/>
                      <w:spacing w:val="0"/>
                      <w:w w:val="76"/>
                      <w:sz w:val="8"/>
                      <w:fitText w:val="800" w:id="51"/>
                    </w:rPr>
                    <w:t>，</w:t>
                  </w:r>
                  <w:r>
                    <w:rPr>
                      <w:rFonts w:hint="eastAsia" w:ascii="UD デジタル 教科書体 NK-B" w:hAnsi="UD デジタル 教科書体 NK-B" w:eastAsia="UD デジタル 教科書体 NK-B"/>
                      <w:spacing w:val="0"/>
                      <w:w w:val="76"/>
                      <w:sz w:val="8"/>
                      <w:fitText w:val="800" w:id="51"/>
                    </w:rPr>
                    <w:t>001</w:t>
                  </w:r>
                  <w:r>
                    <w:rPr>
                      <w:rFonts w:hint="eastAsia" w:ascii="UD デジタル 教科書体 NK-B" w:hAnsi="UD デジタル 教科書体 NK-B" w:eastAsia="UD デジタル 教科書体 NK-B"/>
                      <w:spacing w:val="0"/>
                      <w:w w:val="76"/>
                      <w:sz w:val="8"/>
                      <w:fitText w:val="800" w:id="51"/>
                    </w:rPr>
                    <w:t>～</w:t>
                  </w:r>
                  <w:r>
                    <w:rPr>
                      <w:rFonts w:hint="eastAsia" w:ascii="UD デジタル 教科書体 NK-B" w:hAnsi="UD デジタル 教科書体 NK-B" w:eastAsia="UD デジタル 教科書体 NK-B"/>
                      <w:spacing w:val="0"/>
                      <w:w w:val="76"/>
                      <w:sz w:val="8"/>
                      <w:fitText w:val="800" w:id="51"/>
                    </w:rPr>
                    <w:t>1</w:t>
                  </w:r>
                  <w:r>
                    <w:rPr>
                      <w:rFonts w:hint="eastAsia" w:ascii="UD デジタル 教科書体 NK-B" w:hAnsi="UD デジタル 教科書体 NK-B" w:eastAsia="UD デジタル 教科書体 NK-B"/>
                      <w:spacing w:val="0"/>
                      <w:w w:val="76"/>
                      <w:sz w:val="8"/>
                      <w:fitText w:val="800" w:id="51"/>
                    </w:rPr>
                    <w:t>，</w:t>
                  </w:r>
                  <w:r>
                    <w:rPr>
                      <w:rFonts w:hint="eastAsia" w:ascii="UD デジタル 教科書体 NK-B" w:hAnsi="UD デジタル 教科書体 NK-B" w:eastAsia="UD デジタル 教科書体 NK-B"/>
                      <w:spacing w:val="0"/>
                      <w:w w:val="76"/>
                      <w:sz w:val="8"/>
                      <w:fitText w:val="800" w:id="51"/>
                    </w:rPr>
                    <w:t>150</w:t>
                  </w:r>
                  <w:r>
                    <w:rPr>
                      <w:rFonts w:hint="eastAsia" w:ascii="UD デジタル 教科書体 NK-B" w:hAnsi="UD デジタル 教科書体 NK-B" w:eastAsia="UD デジタル 教科書体 NK-B"/>
                      <w:spacing w:val="0"/>
                      <w:w w:val="76"/>
                      <w:sz w:val="8"/>
                      <w:fitText w:val="800" w:id="51"/>
                    </w:rPr>
                    <w:t>，</w:t>
                  </w:r>
                  <w:r>
                    <w:rPr>
                      <w:rFonts w:hint="eastAsia" w:ascii="UD デジタル 教科書体 NK-B" w:hAnsi="UD デジタル 教科書体 NK-B" w:eastAsia="UD デジタル 教科書体 NK-B"/>
                      <w:spacing w:val="0"/>
                      <w:w w:val="76"/>
                      <w:sz w:val="8"/>
                      <w:fitText w:val="800" w:id="51"/>
                    </w:rPr>
                    <w:t>00</w:t>
                  </w:r>
                  <w:r>
                    <w:rPr>
                      <w:rFonts w:hint="eastAsia" w:ascii="UD デジタル 教科書体 NK-B" w:hAnsi="UD デジタル 教科書体 NK-B" w:eastAsia="UD デジタル 教科書体 NK-B"/>
                      <w:spacing w:val="7"/>
                      <w:w w:val="76"/>
                      <w:sz w:val="8"/>
                      <w:fitText w:val="800" w:id="51"/>
                    </w:rPr>
                    <w:t>0</w:t>
                  </w:r>
                </w:p>
              </w:tc>
              <w:tc>
                <w:tcPr>
                  <w:tcW w:w="737" w:type="dxa"/>
                  <w:tcBorders>
                    <w:top w:val="single" w:color="auto" w:sz="4" w:space="0"/>
                    <w:left w:val="single" w:color="auto" w:sz="4" w:space="0"/>
                    <w:bottom w:val="single" w:color="auto" w:sz="4" w:space="0"/>
                    <w:right w:val="single" w:color="auto" w:sz="4" w:space="0"/>
                    <w:tl2br w:val="nil"/>
                    <w:tr2bl w:val="nil"/>
                  </w:tcBorders>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２１万円</w:t>
                  </w:r>
                </w:p>
              </w:tc>
              <w:tc>
                <w:tcPr>
                  <w:tcW w:w="737" w:type="dxa"/>
                  <w:tcBorders>
                    <w:top w:val="single" w:color="auto" w:sz="4" w:space="0"/>
                    <w:left w:val="single" w:color="auto" w:sz="4" w:space="0"/>
                    <w:bottom w:val="single" w:color="auto" w:sz="4" w:space="0"/>
                    <w:right w:val="single" w:color="auto" w:sz="4" w:space="0"/>
                    <w:tl2br w:val="nil"/>
                    <w:tr2bl w:val="nil"/>
                  </w:tcBorders>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１４万円</w:t>
                  </w:r>
                </w:p>
              </w:tc>
              <w:tc>
                <w:tcPr>
                  <w:tcW w:w="737" w:type="dxa"/>
                  <w:tcBorders>
                    <w:top w:val="single" w:color="auto" w:sz="4" w:space="0"/>
                    <w:left w:val="single" w:color="auto" w:sz="4" w:space="0"/>
                    <w:bottom w:val="single" w:color="auto" w:sz="4" w:space="0"/>
                    <w:right w:val="single" w:color="auto" w:sz="4" w:space="0"/>
                    <w:tl2br w:val="nil"/>
                    <w:tr2bl w:val="nil"/>
                  </w:tcBorders>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７万円</w:t>
                  </w:r>
                </w:p>
              </w:tc>
            </w:tr>
            <w:tr>
              <w:trPr>
                <w:trHeight w:val="141" w:hRule="atLeast"/>
              </w:trPr>
              <w:tc>
                <w:tcPr>
                  <w:tcW w:w="321" w:type="dxa"/>
                  <w:vMerge w:val="continue"/>
                  <w:tcBorders>
                    <w:top w:val="single" w:color="auto" w:sz="4" w:space="0"/>
                    <w:left w:val="single" w:color="auto" w:sz="4" w:space="0"/>
                    <w:bottom w:val="single" w:color="auto" w:sz="4" w:space="0"/>
                    <w:right w:val="single" w:color="auto" w:sz="4" w:space="0"/>
                    <w:tl2br w:val="nil"/>
                    <w:tr2bl w:val="nil"/>
                  </w:tcBorders>
                  <w:textDirection w:val="tbRlV"/>
                  <w:vAlign w:val="center"/>
                </w:tcPr>
                <w:p>
                  <w:pPr>
                    <w:pStyle w:val="0"/>
                    <w:rPr>
                      <w:rFonts w:hint="eastAsia"/>
                    </w:rPr>
                  </w:pPr>
                </w:p>
              </w:tc>
              <w:tc>
                <w:tcPr>
                  <w:tcW w:w="1041"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pacing w:val="0"/>
                      <w:w w:val="81"/>
                      <w:sz w:val="8"/>
                      <w:fitText w:val="800" w:id="52"/>
                    </w:rPr>
                    <w:t>1,150,001</w:t>
                  </w:r>
                  <w:r>
                    <w:rPr>
                      <w:rFonts w:hint="eastAsia" w:ascii="UD デジタル 教科書体 NK-B" w:hAnsi="UD デジタル 教科書体 NK-B" w:eastAsia="UD デジタル 教科書体 NK-B"/>
                      <w:spacing w:val="0"/>
                      <w:w w:val="81"/>
                      <w:sz w:val="8"/>
                      <w:fitText w:val="800" w:id="52"/>
                    </w:rPr>
                    <w:t>～</w:t>
                  </w:r>
                  <w:r>
                    <w:rPr>
                      <w:rFonts w:hint="eastAsia" w:ascii="UD デジタル 教科書体 NK-B" w:hAnsi="UD デジタル 教科書体 NK-B" w:eastAsia="UD デジタル 教科書体 NK-B"/>
                      <w:spacing w:val="0"/>
                      <w:w w:val="81"/>
                      <w:sz w:val="8"/>
                      <w:fitText w:val="800" w:id="52"/>
                    </w:rPr>
                    <w:t>1,200,00</w:t>
                  </w:r>
                  <w:r>
                    <w:rPr>
                      <w:rFonts w:hint="eastAsia" w:ascii="UD デジタル 教科書体 NK-B" w:hAnsi="UD デジタル 教科書体 NK-B" w:eastAsia="UD デジタル 教科書体 NK-B"/>
                      <w:spacing w:val="4"/>
                      <w:w w:val="81"/>
                      <w:sz w:val="8"/>
                      <w:fitText w:val="800" w:id="52"/>
                    </w:rPr>
                    <w:t>0</w:t>
                  </w:r>
                </w:p>
              </w:tc>
              <w:tc>
                <w:tcPr>
                  <w:tcW w:w="737" w:type="dxa"/>
                  <w:tcBorders>
                    <w:top w:val="single" w:color="auto" w:sz="4" w:space="0"/>
                    <w:left w:val="single" w:color="auto" w:sz="4" w:space="0"/>
                    <w:bottom w:val="single" w:color="auto" w:sz="4" w:space="0"/>
                    <w:right w:val="single" w:color="auto" w:sz="4" w:space="0"/>
                    <w:tl2br w:val="nil"/>
                    <w:tr2bl w:val="nil"/>
                  </w:tcBorders>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１６万円</w:t>
                  </w:r>
                </w:p>
              </w:tc>
              <w:tc>
                <w:tcPr>
                  <w:tcW w:w="737" w:type="dxa"/>
                  <w:tcBorders>
                    <w:top w:val="single" w:color="auto" w:sz="4" w:space="0"/>
                    <w:left w:val="single" w:color="auto" w:sz="4" w:space="0"/>
                    <w:bottom w:val="single" w:color="auto" w:sz="4" w:space="0"/>
                    <w:right w:val="single" w:color="auto" w:sz="4" w:space="0"/>
                    <w:tl2br w:val="nil"/>
                    <w:tr2bl w:val="nil"/>
                  </w:tcBorders>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１１万円</w:t>
                  </w:r>
                </w:p>
              </w:tc>
              <w:tc>
                <w:tcPr>
                  <w:tcW w:w="737" w:type="dxa"/>
                  <w:tcBorders>
                    <w:top w:val="single" w:color="auto" w:sz="4" w:space="0"/>
                    <w:left w:val="single" w:color="auto" w:sz="4" w:space="0"/>
                    <w:bottom w:val="single" w:color="auto" w:sz="4" w:space="0"/>
                    <w:right w:val="single" w:color="auto" w:sz="4" w:space="0"/>
                    <w:tl2br w:val="nil"/>
                    <w:tr2bl w:val="nil"/>
                  </w:tcBorders>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６万円</w:t>
                  </w:r>
                </w:p>
              </w:tc>
            </w:tr>
            <w:tr>
              <w:trPr>
                <w:trHeight w:val="90" w:hRule="atLeast"/>
              </w:trPr>
              <w:tc>
                <w:tcPr>
                  <w:tcW w:w="321" w:type="dxa"/>
                  <w:vMerge w:val="continue"/>
                  <w:tcBorders>
                    <w:top w:val="single" w:color="auto" w:sz="4" w:space="0"/>
                    <w:left w:val="single" w:color="auto" w:sz="4" w:space="0"/>
                    <w:bottom w:val="single" w:color="auto" w:sz="4" w:space="0"/>
                    <w:right w:val="single" w:color="auto" w:sz="4" w:space="0"/>
                    <w:tl2br w:val="nil"/>
                    <w:tr2bl w:val="nil"/>
                  </w:tcBorders>
                  <w:textDirection w:val="tbRlV"/>
                  <w:vAlign w:val="center"/>
                </w:tcPr>
                <w:p>
                  <w:pPr>
                    <w:pStyle w:val="0"/>
                    <w:rPr>
                      <w:rFonts w:hint="eastAsia"/>
                    </w:rPr>
                  </w:pPr>
                </w:p>
              </w:tc>
              <w:tc>
                <w:tcPr>
                  <w:tcW w:w="1041"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pacing w:val="0"/>
                      <w:w w:val="76"/>
                      <w:sz w:val="8"/>
                      <w:fitText w:val="800" w:id="53"/>
                    </w:rPr>
                    <w:t>1</w:t>
                  </w:r>
                  <w:r>
                    <w:rPr>
                      <w:rFonts w:hint="eastAsia" w:ascii="UD デジタル 教科書体 NK-B" w:hAnsi="UD デジタル 教科書体 NK-B" w:eastAsia="UD デジタル 教科書体 NK-B"/>
                      <w:spacing w:val="0"/>
                      <w:w w:val="76"/>
                      <w:sz w:val="8"/>
                      <w:fitText w:val="800" w:id="53"/>
                    </w:rPr>
                    <w:t>，</w:t>
                  </w:r>
                  <w:r>
                    <w:rPr>
                      <w:rFonts w:hint="eastAsia" w:ascii="UD デジタル 教科書体 NK-B" w:hAnsi="UD デジタル 教科書体 NK-B" w:eastAsia="UD デジタル 教科書体 NK-B"/>
                      <w:spacing w:val="0"/>
                      <w:w w:val="76"/>
                      <w:sz w:val="8"/>
                      <w:fitText w:val="800" w:id="53"/>
                    </w:rPr>
                    <w:t>200</w:t>
                  </w:r>
                  <w:r>
                    <w:rPr>
                      <w:rFonts w:hint="eastAsia" w:ascii="UD デジタル 教科書体 NK-B" w:hAnsi="UD デジタル 教科書体 NK-B" w:eastAsia="UD デジタル 教科書体 NK-B"/>
                      <w:spacing w:val="0"/>
                      <w:w w:val="76"/>
                      <w:sz w:val="8"/>
                      <w:fitText w:val="800" w:id="53"/>
                    </w:rPr>
                    <w:t>，</w:t>
                  </w:r>
                  <w:r>
                    <w:rPr>
                      <w:rFonts w:hint="eastAsia" w:ascii="UD デジタル 教科書体 NK-B" w:hAnsi="UD デジタル 教科書体 NK-B" w:eastAsia="UD デジタル 教科書体 NK-B"/>
                      <w:spacing w:val="0"/>
                      <w:w w:val="76"/>
                      <w:sz w:val="8"/>
                      <w:fitText w:val="800" w:id="53"/>
                    </w:rPr>
                    <w:t>001</w:t>
                  </w:r>
                  <w:r>
                    <w:rPr>
                      <w:rFonts w:hint="eastAsia" w:ascii="UD デジタル 教科書体 NK-B" w:hAnsi="UD デジタル 教科書体 NK-B" w:eastAsia="UD デジタル 教科書体 NK-B"/>
                      <w:spacing w:val="0"/>
                      <w:w w:val="76"/>
                      <w:sz w:val="8"/>
                      <w:fitText w:val="800" w:id="53"/>
                    </w:rPr>
                    <w:t>～</w:t>
                  </w:r>
                  <w:r>
                    <w:rPr>
                      <w:rFonts w:hint="eastAsia" w:ascii="UD デジタル 教科書体 NK-B" w:hAnsi="UD デジタル 教科書体 NK-B" w:eastAsia="UD デジタル 教科書体 NK-B"/>
                      <w:spacing w:val="0"/>
                      <w:w w:val="76"/>
                      <w:sz w:val="8"/>
                      <w:fitText w:val="800" w:id="53"/>
                    </w:rPr>
                    <w:t>1</w:t>
                  </w:r>
                  <w:r>
                    <w:rPr>
                      <w:rFonts w:hint="eastAsia" w:ascii="UD デジタル 教科書体 NK-B" w:hAnsi="UD デジタル 教科書体 NK-B" w:eastAsia="UD デジタル 教科書体 NK-B"/>
                      <w:spacing w:val="0"/>
                      <w:w w:val="76"/>
                      <w:sz w:val="8"/>
                      <w:fitText w:val="800" w:id="53"/>
                    </w:rPr>
                    <w:t>，</w:t>
                  </w:r>
                  <w:r>
                    <w:rPr>
                      <w:rFonts w:hint="eastAsia" w:ascii="UD デジタル 教科書体 NK-B" w:hAnsi="UD デジタル 教科書体 NK-B" w:eastAsia="UD デジタル 教科書体 NK-B"/>
                      <w:spacing w:val="0"/>
                      <w:w w:val="76"/>
                      <w:sz w:val="8"/>
                      <w:fitText w:val="800" w:id="53"/>
                    </w:rPr>
                    <w:t>250</w:t>
                  </w:r>
                  <w:r>
                    <w:rPr>
                      <w:rFonts w:hint="eastAsia" w:ascii="UD デジタル 教科書体 NK-B" w:hAnsi="UD デジタル 教科書体 NK-B" w:eastAsia="UD デジタル 教科書体 NK-B"/>
                      <w:spacing w:val="0"/>
                      <w:w w:val="76"/>
                      <w:sz w:val="8"/>
                      <w:fitText w:val="800" w:id="53"/>
                    </w:rPr>
                    <w:t>，</w:t>
                  </w:r>
                  <w:r>
                    <w:rPr>
                      <w:rFonts w:hint="eastAsia" w:ascii="UD デジタル 教科書体 NK-B" w:hAnsi="UD デジタル 教科書体 NK-B" w:eastAsia="UD デジタル 教科書体 NK-B"/>
                      <w:spacing w:val="0"/>
                      <w:w w:val="76"/>
                      <w:sz w:val="8"/>
                      <w:fitText w:val="800" w:id="53"/>
                    </w:rPr>
                    <w:t>00</w:t>
                  </w:r>
                  <w:r>
                    <w:rPr>
                      <w:rFonts w:hint="eastAsia" w:ascii="UD デジタル 教科書体 NK-B" w:hAnsi="UD デジタル 教科書体 NK-B" w:eastAsia="UD デジタル 教科書体 NK-B"/>
                      <w:spacing w:val="7"/>
                      <w:w w:val="76"/>
                      <w:sz w:val="8"/>
                      <w:fitText w:val="800" w:id="53"/>
                    </w:rPr>
                    <w:t>0</w:t>
                  </w:r>
                </w:p>
              </w:tc>
              <w:tc>
                <w:tcPr>
                  <w:tcW w:w="737" w:type="dxa"/>
                  <w:tcBorders>
                    <w:top w:val="single" w:color="auto" w:sz="4" w:space="0"/>
                    <w:left w:val="single" w:color="auto" w:sz="4" w:space="0"/>
                    <w:bottom w:val="single" w:color="auto" w:sz="4" w:space="0"/>
                    <w:right w:val="single" w:color="auto" w:sz="4" w:space="0"/>
                    <w:tl2br w:val="nil"/>
                    <w:tr2bl w:val="nil"/>
                  </w:tcBorders>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１１万円</w:t>
                  </w:r>
                </w:p>
              </w:tc>
              <w:tc>
                <w:tcPr>
                  <w:tcW w:w="737" w:type="dxa"/>
                  <w:tcBorders>
                    <w:top w:val="single" w:color="auto" w:sz="4" w:space="0"/>
                    <w:left w:val="single" w:color="auto" w:sz="4" w:space="0"/>
                    <w:bottom w:val="single" w:color="auto" w:sz="4" w:space="0"/>
                    <w:right w:val="single" w:color="auto" w:sz="4" w:space="0"/>
                    <w:tl2br w:val="nil"/>
                    <w:tr2bl w:val="nil"/>
                  </w:tcBorders>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８万円</w:t>
                  </w:r>
                </w:p>
              </w:tc>
              <w:tc>
                <w:tcPr>
                  <w:tcW w:w="737" w:type="dxa"/>
                  <w:tcBorders>
                    <w:top w:val="single" w:color="auto" w:sz="4" w:space="0"/>
                    <w:left w:val="single" w:color="auto" w:sz="4" w:space="0"/>
                    <w:bottom w:val="single" w:color="auto" w:sz="4" w:space="0"/>
                    <w:right w:val="single" w:color="auto" w:sz="4" w:space="0"/>
                    <w:tl2br w:val="nil"/>
                    <w:tr2bl w:val="nil"/>
                  </w:tcBorders>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４万円</w:t>
                  </w:r>
                </w:p>
              </w:tc>
            </w:tr>
            <w:tr>
              <w:trPr>
                <w:trHeight w:val="39" w:hRule="atLeast"/>
              </w:trPr>
              <w:tc>
                <w:tcPr>
                  <w:tcW w:w="321" w:type="dxa"/>
                  <w:vMerge w:val="continue"/>
                  <w:tcBorders>
                    <w:top w:val="single" w:color="auto" w:sz="4" w:space="0"/>
                    <w:left w:val="single" w:color="auto" w:sz="4" w:space="0"/>
                    <w:bottom w:val="single" w:color="auto" w:sz="4" w:space="0"/>
                    <w:right w:val="single" w:color="auto" w:sz="4" w:space="0"/>
                    <w:tl2br w:val="nil"/>
                    <w:tr2bl w:val="nil"/>
                  </w:tcBorders>
                  <w:textDirection w:val="tbRlV"/>
                  <w:vAlign w:val="center"/>
                </w:tcPr>
                <w:p>
                  <w:pPr>
                    <w:pStyle w:val="0"/>
                    <w:rPr>
                      <w:rFonts w:hint="eastAsia"/>
                    </w:rPr>
                  </w:pPr>
                </w:p>
              </w:tc>
              <w:tc>
                <w:tcPr>
                  <w:tcW w:w="1041"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pacing w:val="0"/>
                      <w:w w:val="76"/>
                      <w:sz w:val="8"/>
                      <w:fitText w:val="800" w:id="54"/>
                    </w:rPr>
                    <w:t>1</w:t>
                  </w:r>
                  <w:r>
                    <w:rPr>
                      <w:rFonts w:hint="eastAsia" w:ascii="UD デジタル 教科書体 NK-B" w:hAnsi="UD デジタル 教科書体 NK-B" w:eastAsia="UD デジタル 教科書体 NK-B"/>
                      <w:spacing w:val="0"/>
                      <w:w w:val="76"/>
                      <w:sz w:val="8"/>
                      <w:fitText w:val="800" w:id="54"/>
                    </w:rPr>
                    <w:t>，</w:t>
                  </w:r>
                  <w:r>
                    <w:rPr>
                      <w:rFonts w:hint="eastAsia" w:ascii="UD デジタル 教科書体 NK-B" w:hAnsi="UD デジタル 教科書体 NK-B" w:eastAsia="UD デジタル 教科書体 NK-B"/>
                      <w:spacing w:val="0"/>
                      <w:w w:val="76"/>
                      <w:sz w:val="8"/>
                      <w:fitText w:val="800" w:id="54"/>
                    </w:rPr>
                    <w:t>250</w:t>
                  </w:r>
                  <w:r>
                    <w:rPr>
                      <w:rFonts w:hint="eastAsia" w:ascii="UD デジタル 教科書体 NK-B" w:hAnsi="UD デジタル 教科書体 NK-B" w:eastAsia="UD デジタル 教科書体 NK-B"/>
                      <w:spacing w:val="0"/>
                      <w:w w:val="76"/>
                      <w:sz w:val="8"/>
                      <w:fitText w:val="800" w:id="54"/>
                    </w:rPr>
                    <w:t>，</w:t>
                  </w:r>
                  <w:r>
                    <w:rPr>
                      <w:rFonts w:hint="eastAsia" w:ascii="UD デジタル 教科書体 NK-B" w:hAnsi="UD デジタル 教科書体 NK-B" w:eastAsia="UD デジタル 教科書体 NK-B"/>
                      <w:spacing w:val="0"/>
                      <w:w w:val="76"/>
                      <w:sz w:val="8"/>
                      <w:fitText w:val="800" w:id="54"/>
                    </w:rPr>
                    <w:t>001</w:t>
                  </w:r>
                  <w:r>
                    <w:rPr>
                      <w:rFonts w:hint="eastAsia" w:ascii="UD デジタル 教科書体 NK-B" w:hAnsi="UD デジタル 教科書体 NK-B" w:eastAsia="UD デジタル 教科書体 NK-B"/>
                      <w:spacing w:val="0"/>
                      <w:w w:val="76"/>
                      <w:sz w:val="8"/>
                      <w:fitText w:val="800" w:id="54"/>
                    </w:rPr>
                    <w:t>～</w:t>
                  </w:r>
                  <w:r>
                    <w:rPr>
                      <w:rFonts w:hint="eastAsia" w:ascii="UD デジタル 教科書体 NK-B" w:hAnsi="UD デジタル 教科書体 NK-B" w:eastAsia="UD デジタル 教科書体 NK-B"/>
                      <w:spacing w:val="0"/>
                      <w:w w:val="76"/>
                      <w:sz w:val="8"/>
                      <w:fitText w:val="800" w:id="54"/>
                    </w:rPr>
                    <w:t>1</w:t>
                  </w:r>
                  <w:r>
                    <w:rPr>
                      <w:rFonts w:hint="eastAsia" w:ascii="UD デジタル 教科書体 NK-B" w:hAnsi="UD デジタル 教科書体 NK-B" w:eastAsia="UD デジタル 教科書体 NK-B"/>
                      <w:spacing w:val="0"/>
                      <w:w w:val="76"/>
                      <w:sz w:val="8"/>
                      <w:fitText w:val="800" w:id="54"/>
                    </w:rPr>
                    <w:t>，</w:t>
                  </w:r>
                  <w:r>
                    <w:rPr>
                      <w:rFonts w:hint="eastAsia" w:ascii="UD デジタル 教科書体 NK-B" w:hAnsi="UD デジタル 教科書体 NK-B" w:eastAsia="UD デジタル 教科書体 NK-B"/>
                      <w:spacing w:val="0"/>
                      <w:w w:val="76"/>
                      <w:sz w:val="8"/>
                      <w:fitText w:val="800" w:id="54"/>
                    </w:rPr>
                    <w:t>300</w:t>
                  </w:r>
                  <w:r>
                    <w:rPr>
                      <w:rFonts w:hint="eastAsia" w:ascii="UD デジタル 教科書体 NK-B" w:hAnsi="UD デジタル 教科書体 NK-B" w:eastAsia="UD デジタル 教科書体 NK-B"/>
                      <w:spacing w:val="0"/>
                      <w:w w:val="76"/>
                      <w:sz w:val="8"/>
                      <w:fitText w:val="800" w:id="54"/>
                    </w:rPr>
                    <w:t>，</w:t>
                  </w:r>
                  <w:r>
                    <w:rPr>
                      <w:rFonts w:hint="eastAsia" w:ascii="UD デジタル 教科書体 NK-B" w:hAnsi="UD デジタル 教科書体 NK-B" w:eastAsia="UD デジタル 教科書体 NK-B"/>
                      <w:spacing w:val="0"/>
                      <w:w w:val="76"/>
                      <w:sz w:val="8"/>
                      <w:fitText w:val="800" w:id="54"/>
                    </w:rPr>
                    <w:t>00</w:t>
                  </w:r>
                  <w:r>
                    <w:rPr>
                      <w:rFonts w:hint="eastAsia" w:ascii="UD デジタル 教科書体 NK-B" w:hAnsi="UD デジタル 教科書体 NK-B" w:eastAsia="UD デジタル 教科書体 NK-B"/>
                      <w:spacing w:val="7"/>
                      <w:w w:val="76"/>
                      <w:sz w:val="8"/>
                      <w:fitText w:val="800" w:id="54"/>
                    </w:rPr>
                    <w:t>0</w:t>
                  </w:r>
                </w:p>
              </w:tc>
              <w:tc>
                <w:tcPr>
                  <w:tcW w:w="737" w:type="dxa"/>
                  <w:tcBorders>
                    <w:top w:val="single" w:color="auto" w:sz="4" w:space="0"/>
                    <w:left w:val="single" w:color="auto" w:sz="4" w:space="0"/>
                    <w:bottom w:val="single" w:color="auto" w:sz="4" w:space="0"/>
                    <w:right w:val="single" w:color="auto" w:sz="4" w:space="0"/>
                    <w:tl2br w:val="nil"/>
                    <w:tr2bl w:val="nil"/>
                  </w:tcBorders>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６万円</w:t>
                  </w:r>
                </w:p>
              </w:tc>
              <w:tc>
                <w:tcPr>
                  <w:tcW w:w="737" w:type="dxa"/>
                  <w:tcBorders>
                    <w:top w:val="single" w:color="auto" w:sz="4" w:space="0"/>
                    <w:left w:val="single" w:color="auto" w:sz="4" w:space="0"/>
                    <w:bottom w:val="single" w:color="auto" w:sz="4" w:space="0"/>
                    <w:right w:val="single" w:color="auto" w:sz="4" w:space="0"/>
                    <w:tl2br w:val="nil"/>
                    <w:tr2bl w:val="nil"/>
                  </w:tcBorders>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４万円</w:t>
                  </w:r>
                </w:p>
              </w:tc>
              <w:tc>
                <w:tcPr>
                  <w:tcW w:w="737" w:type="dxa"/>
                  <w:tcBorders>
                    <w:top w:val="single" w:color="auto" w:sz="4" w:space="0"/>
                    <w:left w:val="single" w:color="auto" w:sz="4" w:space="0"/>
                    <w:bottom w:val="single" w:color="auto" w:sz="4" w:space="0"/>
                    <w:right w:val="single" w:color="auto" w:sz="4" w:space="0"/>
                    <w:tl2br w:val="nil"/>
                    <w:tr2bl w:val="nil"/>
                  </w:tcBorders>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２万円</w:t>
                  </w:r>
                </w:p>
              </w:tc>
            </w:tr>
            <w:tr>
              <w:trPr>
                <w:trHeight w:val="138" w:hRule="atLeast"/>
              </w:trPr>
              <w:tc>
                <w:tcPr>
                  <w:tcW w:w="321" w:type="dxa"/>
                  <w:vMerge w:val="continue"/>
                  <w:tcBorders>
                    <w:top w:val="single" w:color="auto" w:sz="4" w:space="0"/>
                    <w:left w:val="single" w:color="auto" w:sz="4" w:space="0"/>
                    <w:bottom w:val="single" w:color="auto" w:sz="4" w:space="0"/>
                    <w:right w:val="single" w:color="auto" w:sz="4" w:space="0"/>
                    <w:tl2br w:val="nil"/>
                    <w:tr2bl w:val="nil"/>
                  </w:tcBorders>
                  <w:textDirection w:val="tbRlV"/>
                  <w:vAlign w:val="center"/>
                </w:tcPr>
                <w:p>
                  <w:pPr>
                    <w:pStyle w:val="0"/>
                    <w:rPr>
                      <w:rFonts w:hint="eastAsia"/>
                    </w:rPr>
                  </w:pPr>
                </w:p>
              </w:tc>
              <w:tc>
                <w:tcPr>
                  <w:tcW w:w="1041"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pacing w:val="0"/>
                      <w:w w:val="76"/>
                      <w:sz w:val="8"/>
                      <w:fitText w:val="800" w:id="55"/>
                    </w:rPr>
                    <w:t>1</w:t>
                  </w:r>
                  <w:r>
                    <w:rPr>
                      <w:rFonts w:hint="eastAsia" w:ascii="UD デジタル 教科書体 NK-B" w:hAnsi="UD デジタル 教科書体 NK-B" w:eastAsia="UD デジタル 教科書体 NK-B"/>
                      <w:spacing w:val="0"/>
                      <w:w w:val="76"/>
                      <w:sz w:val="8"/>
                      <w:fitText w:val="800" w:id="55"/>
                    </w:rPr>
                    <w:t>，</w:t>
                  </w:r>
                  <w:r>
                    <w:rPr>
                      <w:rFonts w:hint="eastAsia" w:ascii="UD デジタル 教科書体 NK-B" w:hAnsi="UD デジタル 教科書体 NK-B" w:eastAsia="UD デジタル 教科書体 NK-B"/>
                      <w:spacing w:val="0"/>
                      <w:w w:val="76"/>
                      <w:sz w:val="8"/>
                      <w:fitText w:val="800" w:id="55"/>
                    </w:rPr>
                    <w:t>300</w:t>
                  </w:r>
                  <w:r>
                    <w:rPr>
                      <w:rFonts w:hint="eastAsia" w:ascii="UD デジタル 教科書体 NK-B" w:hAnsi="UD デジタル 教科書体 NK-B" w:eastAsia="UD デジタル 教科書体 NK-B"/>
                      <w:spacing w:val="0"/>
                      <w:w w:val="76"/>
                      <w:sz w:val="8"/>
                      <w:fitText w:val="800" w:id="55"/>
                    </w:rPr>
                    <w:t>，</w:t>
                  </w:r>
                  <w:r>
                    <w:rPr>
                      <w:rFonts w:hint="eastAsia" w:ascii="UD デジタル 教科書体 NK-B" w:hAnsi="UD デジタル 教科書体 NK-B" w:eastAsia="UD デジタル 教科書体 NK-B"/>
                      <w:spacing w:val="0"/>
                      <w:w w:val="76"/>
                      <w:sz w:val="8"/>
                      <w:fitText w:val="800" w:id="55"/>
                    </w:rPr>
                    <w:t>001</w:t>
                  </w:r>
                  <w:r>
                    <w:rPr>
                      <w:rFonts w:hint="eastAsia" w:ascii="UD デジタル 教科書体 NK-B" w:hAnsi="UD デジタル 教科書体 NK-B" w:eastAsia="UD デジタル 教科書体 NK-B"/>
                      <w:spacing w:val="0"/>
                      <w:w w:val="76"/>
                      <w:sz w:val="8"/>
                      <w:fitText w:val="800" w:id="55"/>
                    </w:rPr>
                    <w:t>～</w:t>
                  </w:r>
                  <w:r>
                    <w:rPr>
                      <w:rFonts w:hint="eastAsia" w:ascii="UD デジタル 教科書体 NK-B" w:hAnsi="UD デジタル 教科書体 NK-B" w:eastAsia="UD デジタル 教科書体 NK-B"/>
                      <w:spacing w:val="0"/>
                      <w:w w:val="76"/>
                      <w:sz w:val="8"/>
                      <w:fitText w:val="800" w:id="55"/>
                    </w:rPr>
                    <w:t>1</w:t>
                  </w:r>
                  <w:r>
                    <w:rPr>
                      <w:rFonts w:hint="eastAsia" w:ascii="UD デジタル 教科書体 NK-B" w:hAnsi="UD デジタル 教科書体 NK-B" w:eastAsia="UD デジタル 教科書体 NK-B"/>
                      <w:spacing w:val="0"/>
                      <w:w w:val="76"/>
                      <w:sz w:val="8"/>
                      <w:fitText w:val="800" w:id="55"/>
                    </w:rPr>
                    <w:t>，</w:t>
                  </w:r>
                  <w:r>
                    <w:rPr>
                      <w:rFonts w:hint="eastAsia" w:ascii="UD デジタル 教科書体 NK-B" w:hAnsi="UD デジタル 教科書体 NK-B" w:eastAsia="UD デジタル 教科書体 NK-B"/>
                      <w:spacing w:val="0"/>
                      <w:w w:val="76"/>
                      <w:sz w:val="8"/>
                      <w:fitText w:val="800" w:id="55"/>
                    </w:rPr>
                    <w:t>330</w:t>
                  </w:r>
                  <w:r>
                    <w:rPr>
                      <w:rFonts w:hint="eastAsia" w:ascii="UD デジタル 教科書体 NK-B" w:hAnsi="UD デジタル 教科書体 NK-B" w:eastAsia="UD デジタル 教科書体 NK-B"/>
                      <w:spacing w:val="0"/>
                      <w:w w:val="76"/>
                      <w:sz w:val="8"/>
                      <w:fitText w:val="800" w:id="55"/>
                    </w:rPr>
                    <w:t>，</w:t>
                  </w:r>
                  <w:r>
                    <w:rPr>
                      <w:rFonts w:hint="eastAsia" w:ascii="UD デジタル 教科書体 NK-B" w:hAnsi="UD デジタル 教科書体 NK-B" w:eastAsia="UD デジタル 教科書体 NK-B"/>
                      <w:spacing w:val="0"/>
                      <w:w w:val="76"/>
                      <w:sz w:val="8"/>
                      <w:fitText w:val="800" w:id="55"/>
                    </w:rPr>
                    <w:t>00</w:t>
                  </w:r>
                  <w:r>
                    <w:rPr>
                      <w:rFonts w:hint="eastAsia" w:ascii="UD デジタル 教科書体 NK-B" w:hAnsi="UD デジタル 教科書体 NK-B" w:eastAsia="UD デジタル 教科書体 NK-B"/>
                      <w:spacing w:val="7"/>
                      <w:w w:val="76"/>
                      <w:sz w:val="8"/>
                      <w:fitText w:val="800" w:id="55"/>
                    </w:rPr>
                    <w:t>0</w:t>
                  </w:r>
                </w:p>
              </w:tc>
              <w:tc>
                <w:tcPr>
                  <w:tcW w:w="737" w:type="dxa"/>
                  <w:tcBorders>
                    <w:top w:val="single" w:color="auto" w:sz="4" w:space="0"/>
                    <w:left w:val="single" w:color="auto" w:sz="4" w:space="0"/>
                    <w:bottom w:val="single" w:color="auto" w:sz="4" w:space="0"/>
                    <w:right w:val="single" w:color="auto" w:sz="4" w:space="0"/>
                    <w:tl2br w:val="nil"/>
                    <w:tr2bl w:val="nil"/>
                  </w:tcBorders>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３万円</w:t>
                  </w:r>
                </w:p>
              </w:tc>
              <w:tc>
                <w:tcPr>
                  <w:tcW w:w="737" w:type="dxa"/>
                  <w:tcBorders>
                    <w:top w:val="single" w:color="auto" w:sz="4" w:space="0"/>
                    <w:left w:val="single" w:color="auto" w:sz="4" w:space="0"/>
                    <w:bottom w:val="single" w:color="auto" w:sz="4" w:space="0"/>
                    <w:right w:val="single" w:color="auto" w:sz="4" w:space="0"/>
                    <w:tl2br w:val="nil"/>
                    <w:tr2bl w:val="nil"/>
                  </w:tcBorders>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２万円</w:t>
                  </w:r>
                </w:p>
              </w:tc>
              <w:tc>
                <w:tcPr>
                  <w:tcW w:w="737" w:type="dxa"/>
                  <w:tcBorders>
                    <w:top w:val="single" w:color="auto" w:sz="4" w:space="0"/>
                    <w:left w:val="single" w:color="auto" w:sz="4" w:space="0"/>
                    <w:bottom w:val="single" w:color="auto" w:sz="4" w:space="0"/>
                    <w:right w:val="single" w:color="auto" w:sz="4" w:space="0"/>
                    <w:tl2br w:val="nil"/>
                    <w:tr2bl w:val="nil"/>
                  </w:tcBorders>
                  <w:vAlign w:val="center"/>
                </w:tcPr>
                <w:p>
                  <w:pPr>
                    <w:pStyle w:val="0"/>
                    <w:snapToGrid w:val="0"/>
                    <w:jc w:val="center"/>
                    <w:rPr>
                      <w:rFonts w:hint="eastAsia" w:ascii="UD デジタル 教科書体 NK-B" w:hAnsi="UD デジタル 教科書体 NK-B" w:eastAsia="UD デジタル 教科書体 NK-B"/>
                      <w:sz w:val="8"/>
                    </w:rPr>
                  </w:pPr>
                  <w:r>
                    <w:rPr>
                      <w:rFonts w:hint="eastAsia" w:ascii="UD デジタル 教科書体 NK-B" w:hAnsi="UD デジタル 教科書体 NK-B" w:eastAsia="UD デジタル 教科書体 NK-B"/>
                      <w:sz w:val="8"/>
                    </w:rPr>
                    <w:t>１万円</w:t>
                  </w:r>
                </w:p>
              </w:tc>
            </w:tr>
          </w:tbl>
          <w:p>
            <w:pPr>
              <w:pStyle w:val="0"/>
              <w:snapToGrid w:val="0"/>
              <w:rPr>
                <w:rFonts w:hint="eastAsia" w:ascii="UD デジタル 教科書体 NK-B" w:hAnsi="UD デジタル 教科書体 NK-B" w:eastAsia="UD デジタル 教科書体 NK-B"/>
                <w:sz w:val="10"/>
              </w:rPr>
            </w:pPr>
          </w:p>
        </w:tc>
        <w:tc>
          <w:tcPr>
            <w:tcW w:w="63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napToGrid w:val="0"/>
              <w:jc w:val="center"/>
              <w:rPr>
                <w:rFonts w:hint="eastAsia" w:ascii="UD デジタル 教科書体 NK-B" w:hAnsi="UD デジタル 教科書体 NK-B" w:eastAsia="UD デジタル 教科書体 NK-B"/>
                <w:sz w:val="10"/>
              </w:rPr>
            </w:pPr>
          </w:p>
          <w:p>
            <w:pPr>
              <w:pStyle w:val="0"/>
              <w:snapToGrid w:val="0"/>
              <w:jc w:val="center"/>
              <w:rPr>
                <w:rFonts w:hint="eastAsia" w:ascii="UD デジタル 教科書体 NK-B" w:hAnsi="UD デジタル 教科書体 NK-B" w:eastAsia="UD デジタル 教科書体 NK-B"/>
                <w:sz w:val="10"/>
              </w:rPr>
            </w:pPr>
          </w:p>
          <w:p>
            <w:pPr>
              <w:pStyle w:val="0"/>
              <w:snapToGrid w:val="0"/>
              <w:jc w:val="center"/>
              <w:rPr>
                <w:rFonts w:hint="eastAsia" w:ascii="UD デジタル 教科書体 NK-B" w:hAnsi="UD デジタル 教科書体 NK-B" w:eastAsia="UD デジタル 教科書体 NK-B"/>
                <w:sz w:val="10"/>
              </w:rPr>
            </w:pPr>
          </w:p>
          <w:p>
            <w:pPr>
              <w:pStyle w:val="0"/>
              <w:snapToGrid w:val="0"/>
              <w:jc w:val="center"/>
              <w:rPr>
                <w:rFonts w:hint="eastAsia" w:ascii="UD デジタル 教科書体 NK-B" w:hAnsi="UD デジタル 教科書体 NK-B" w:eastAsia="UD デジタル 教科書体 NK-B"/>
                <w:sz w:val="10"/>
              </w:rPr>
            </w:pPr>
          </w:p>
          <w:p>
            <w:pPr>
              <w:pStyle w:val="0"/>
              <w:snapToGrid w:val="0"/>
              <w:jc w:val="center"/>
              <w:rPr>
                <w:rFonts w:hint="eastAsia" w:ascii="UD デジタル 教科書体 NK-B" w:hAnsi="UD デジタル 教科書体 NK-B" w:eastAsia="UD デジタル 教科書体 NK-B"/>
                <w:sz w:val="10"/>
              </w:rPr>
            </w:pPr>
          </w:p>
          <w:p>
            <w:pPr>
              <w:pStyle w:val="0"/>
              <w:snapToGrid w:val="0"/>
              <w:jc w:val="center"/>
              <w:rPr>
                <w:rFonts w:hint="eastAsia" w:ascii="UD デジタル 教科書体 NK-B" w:hAnsi="UD デジタル 教科書体 NK-B" w:eastAsia="UD デジタル 教科書体 NK-B"/>
                <w:sz w:val="10"/>
              </w:rPr>
            </w:pPr>
          </w:p>
          <w:p>
            <w:pPr>
              <w:pStyle w:val="0"/>
              <w:snapToGrid w:val="0"/>
              <w:jc w:val="center"/>
              <w:rPr>
                <w:rFonts w:hint="eastAsia" w:ascii="UD デジタル 教科書体 NK-B" w:hAnsi="UD デジタル 教科書体 NK-B" w:eastAsia="UD デジタル 教科書体 NK-B"/>
                <w:sz w:val="10"/>
              </w:rPr>
            </w:pPr>
          </w:p>
          <w:p>
            <w:pPr>
              <w:pStyle w:val="0"/>
              <w:snapToGrid w:val="0"/>
              <w:jc w:val="center"/>
              <w:rPr>
                <w:rFonts w:hint="eastAsia" w:ascii="UD デジタル 教科書体 NK-B" w:hAnsi="UD デジタル 教科書体 NK-B" w:eastAsia="UD デジタル 教科書体 NK-B"/>
                <w:sz w:val="12"/>
              </w:rPr>
            </w:pPr>
          </w:p>
          <w:p>
            <w:pPr>
              <w:pStyle w:val="0"/>
              <w:snapToGrid w:val="0"/>
              <w:jc w:val="center"/>
              <w:rPr>
                <w:rFonts w:hint="eastAsia" w:ascii="UD デジタル 教科書体 NK-B" w:hAnsi="UD デジタル 教科書体 NK-B" w:eastAsia="UD デジタル 教科書体 NK-B"/>
                <w:sz w:val="10"/>
              </w:rPr>
            </w:pPr>
            <w:r>
              <w:rPr>
                <w:rFonts w:hint="eastAsia" w:ascii="UD デジタル 教科書体 NK-B" w:hAnsi="UD デジタル 教科書体 NK-B" w:eastAsia="UD デジタル 教科書体 NK-B"/>
                <w:sz w:val="10"/>
              </w:rPr>
              <w:t>左記参照</w:t>
            </w:r>
          </w:p>
        </w:tc>
      </w:tr>
    </w:tbl>
    <w:p>
      <w:pPr>
        <w:pStyle w:val="0"/>
        <w:rPr>
          <w:rFonts w:hint="eastAsia" w:ascii="UD デジタル 教科書体 NK-B" w:hAnsi="UD デジタル 教科書体 NK-B" w:eastAsia="UD デジタル 教科書体 NK-B"/>
          <w:sz w:val="18"/>
          <w:bdr w:val="none" w:color="auto" w:sz="0" w:space="0"/>
          <w:shd w:val="clear" w:color="auto" w:fill="auto"/>
        </w:rPr>
        <w:sectPr>
          <w:pgSz w:w="16838" w:h="11906" w:orient="landscape"/>
          <w:pgMar w:top="233" w:right="231" w:bottom="231" w:left="233" w:header="851" w:footer="992" w:gutter="0"/>
          <w:pgBorders w:zOrder="front" w:display="allPages" w:offsetFrom="page"/>
          <w:cols w:space="425" w:num="3"/>
          <w:textDirection w:val="lrTb"/>
          <w:docGrid w:type="lines" w:linePitch="360"/>
        </w:sectPr>
      </w:pPr>
      <w:r>
        <w:rPr>
          <w:rFonts w:hint="eastAsia"/>
        </w:rPr>
        <mc:AlternateContent>
          <mc:Choice Requires="wps">
            <w:drawing>
              <wp:anchor distT="0" distB="0" distL="203200" distR="203200" simplePos="0" relativeHeight="24" behindDoc="0" locked="0" layoutInCell="1" hidden="0" allowOverlap="1">
                <wp:simplePos x="0" y="0"/>
                <wp:positionH relativeFrom="column">
                  <wp:posOffset>1669415</wp:posOffset>
                </wp:positionH>
                <wp:positionV relativeFrom="paragraph">
                  <wp:posOffset>22860</wp:posOffset>
                </wp:positionV>
                <wp:extent cx="739775" cy="187960"/>
                <wp:effectExtent l="635" t="635" r="29845" b="10795"/>
                <wp:wrapNone/>
                <wp:docPr id="1039" name="オブジェクト 0"/>
                <a:graphic xmlns:a="http://schemas.openxmlformats.org/drawingml/2006/main">
                  <a:graphicData uri="http://schemas.microsoft.com/office/word/2010/wordprocessingShape">
                    <wps:wsp>
                      <wps:cNvPr id="1039" name="オブジェクト 0"/>
                      <wps:cNvSpPr txBox="1"/>
                      <wps:spPr>
                        <a:xfrm>
                          <a:off x="0" y="0"/>
                          <a:ext cx="739775" cy="187960"/>
                        </a:xfrm>
                        <a:prstGeom prst="rect">
                          <a:avLst/>
                        </a:prstGeom>
                        <a:solidFill>
                          <a:schemeClr val="lt1"/>
                        </a:solidFill>
                        <a:ln w="6350" cmpd="sng">
                          <a:solidFill>
                            <a:schemeClr val="bg1"/>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20"/>
                              </w:rPr>
                            </w:pPr>
                            <w:r>
                              <w:rPr>
                                <w:rFonts w:hint="eastAsia" w:ascii="UD デジタル 教科書体 NK-B" w:hAnsi="UD デジタル 教科書体 NK-B" w:eastAsia="UD デジタル 教科書体 NK-B"/>
                                <w:sz w:val="14"/>
                              </w:rPr>
                              <w:t>㉓～㉗に続く</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24;mso-wrap-distance-left:16pt;width:58.25pt;height:14.8pt;mso-position-horizontal-relative:text;position:absolute;margin-left:131.44pt;margin-top:1.8pt;mso-wrap-distance-bottom:0pt;mso-wrap-distance-right:16pt;mso-wrap-distance-top:0pt;" o:spid="_x0000_s1039" o:allowincell="t" o:allowoverlap="t" filled="t" fillcolor="#ffffff [3201]" stroked="t" strokecolor="#ffffff [3212]" strokeweight="0.5pt" o:spt="202" type="#_x0000_t202">
                <v:fill/>
                <v:stroke linestyle="single" filltype="solid"/>
                <v:textbox style="layout-flow:horizontal;" inset="2.0637499999999998mm,0.24694444444444438mm,2.0637499999999998mm,0.24694444444444438mm">
                  <w:txbxContent>
                    <w:p>
                      <w:pPr>
                        <w:pStyle w:val="0"/>
                        <w:rPr>
                          <w:rFonts w:hint="eastAsia"/>
                          <w:sz w:val="20"/>
                        </w:rPr>
                      </w:pPr>
                      <w:r>
                        <w:rPr>
                          <w:rFonts w:hint="eastAsia" w:ascii="UD デジタル 教科書体 NK-B" w:hAnsi="UD デジタル 教科書体 NK-B" w:eastAsia="UD デジタル 教科書体 NK-B"/>
                          <w:sz w:val="14"/>
                        </w:rPr>
                        <w:t>㉓～㉗に続く</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23" behindDoc="0" locked="0" layoutInCell="1" hidden="0" allowOverlap="1">
                <wp:simplePos x="0" y="0"/>
                <wp:positionH relativeFrom="column">
                  <wp:posOffset>699770</wp:posOffset>
                </wp:positionH>
                <wp:positionV relativeFrom="paragraph">
                  <wp:posOffset>-704850</wp:posOffset>
                </wp:positionV>
                <wp:extent cx="215265" cy="1668780"/>
                <wp:effectExtent l="635" t="1270" r="29845" b="11430"/>
                <wp:wrapNone/>
                <wp:docPr id="1040" name="オブジェクト 0"/>
                <a:graphic xmlns:a="http://schemas.openxmlformats.org/drawingml/2006/main">
                  <a:graphicData uri="http://schemas.microsoft.com/office/word/2010/wordprocessingShape">
                    <wps:wsp>
                      <wps:cNvPr id="1040" name="オブジェクト 0"/>
                      <wps:cNvSpPr/>
                      <wps:spPr>
                        <a:xfrm rot="-16200000" flipV="1">
                          <a:off x="0" y="0"/>
                          <a:ext cx="215265" cy="1668780"/>
                        </a:xfrm>
                        <a:prstGeom prst="bentUpArrow">
                          <a:avLst>
                            <a:gd name="adj1" fmla="val 49878"/>
                            <a:gd name="adj2" fmla="val 50000"/>
                            <a:gd name="adj3" fmla="val 50000"/>
                          </a:avLst>
                        </a:prstGeom>
                        <a:solidFill>
                          <a:schemeClr val="tx1"/>
                        </a:solid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オブジェクト 0" style="rotation:270;mso-position-vertical-relative:text;z-index:23;mso-wrap-distance-left:16pt;width:16.95pt;height:131.4pt;mso-position-horizontal-relative:text;position:absolute;margin-left:55.1pt;margin-top:-55.5pt;mso-wrap-distance-bottom:0pt;mso-wrap-distance-right:16pt;mso-wrap-distance-top:0pt;flip:y;" o:spid="_x0000_s1040" o:allowincell="t" o:allowoverlap="t" filled="t" fillcolor="#000000 [3213]" stroked="t" strokecolor="#000000 [3213]" strokeweight="1pt" o:spt="0" path="m0,10826l0,10826l5413,10826l5413,10800l0,10800l10800,0l21600,10800l16187,10800l16187,21600l0,21600xe">
                <v:path textboxrect="0,10826,16187,21600" o:connecttype="custom" o:connectlocs="10800,0;0,10800;0,16213;8093,21600;16187,16200;21600,10800" o:connectangles="270,180,180,90,0,0"/>
                <v:fill/>
                <v:stroke linestyle="single" miterlimit="8" joinstyle="miter" dashstyle="solid" filltype="solid"/>
                <v:textbox style="layout-flow:horizontal;"/>
                <v:imagedata o:title=""/>
                <w10:wrap type="none" anchorx="text" anchory="text"/>
              </v:shape>
            </w:pict>
          </mc:Fallback>
        </mc:AlternateContent>
      </w: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20"/>
          <w:bdr w:val="none" w:color="auto" w:sz="0" w:space="0"/>
          <w:shd w:val="clear" w:color="auto" w:fill="auto"/>
        </w:rPr>
      </w:pPr>
      <w:r>
        <w:rPr>
          <w:rFonts w:hint="eastAsia"/>
        </w:rPr>
        <mc:AlternateContent>
          <mc:Choice Requires="wps">
            <w:drawing>
              <wp:anchor distT="0" distB="0" distL="203200" distR="203200" simplePos="0" relativeHeight="18" behindDoc="0" locked="0" layoutInCell="1" hidden="0" allowOverlap="1">
                <wp:simplePos x="0" y="0"/>
                <wp:positionH relativeFrom="column">
                  <wp:posOffset>2484120</wp:posOffset>
                </wp:positionH>
                <wp:positionV relativeFrom="paragraph">
                  <wp:posOffset>-183515</wp:posOffset>
                </wp:positionV>
                <wp:extent cx="2028825" cy="381000"/>
                <wp:effectExtent l="635" t="635" r="29845" b="10795"/>
                <wp:wrapNone/>
                <wp:docPr id="1041" name="オブジェクト 0"/>
                <a:graphic xmlns:a="http://schemas.openxmlformats.org/drawingml/2006/main">
                  <a:graphicData uri="http://schemas.microsoft.com/office/word/2010/wordprocessingShape">
                    <wps:wsp>
                      <wps:cNvPr id="1041" name="オブジェクト 0"/>
                      <wps:cNvSpPr txBox="1"/>
                      <wps:spPr>
                        <a:xfrm>
                          <a:off x="0" y="0"/>
                          <a:ext cx="2028825" cy="381000"/>
                        </a:xfrm>
                        <a:prstGeom prst="rect">
                          <a:avLst/>
                        </a:prstGeom>
                        <a:solidFill>
                          <a:schemeClr val="lt1"/>
                        </a:solidFill>
                        <a:ln w="6350" cmpd="sng">
                          <a:solidFill>
                            <a:schemeClr val="bg1"/>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sz w:val="16"/>
                                <w14:textOutline w14:w="9525">
                                  <w14:solidFill>
                                    <w14:schemeClr w14:val="tx1"/>
                                  </w14:solidFill>
                                </w14:textOutline>
                              </w:rPr>
                            </w:pPr>
                            <w:r>
                              <w:rPr>
                                <w:rFonts w:hint="eastAsia" w:ascii="UD デジタル 教科書体 NK-B" w:hAnsi="UD デジタル 教科書体 NK-B" w:eastAsia="UD デジタル 教科書体 NK-B"/>
                                <w:sz w:val="28"/>
                                <w:shd w:val="pct15" w:color="auto" w:fill="auto"/>
                                <w14:textOutline w14:w="9525">
                                  <w14:noFill/>
                                </w14:textOutline>
                              </w:rPr>
                              <w:t>申告書の書き方（裏面）</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8;mso-wrap-distance-left:16pt;width:159.75pt;height:30pt;mso-position-horizontal-relative:text;position:absolute;margin-left:195.6pt;margin-top:-14.45pt;mso-wrap-distance-bottom:0pt;mso-wrap-distance-right:16pt;mso-wrap-distance-top:0pt;" o:spid="_x0000_s1041" o:allowincell="t" o:allowoverlap="t" filled="t" fillcolor="#ffffff [3201]" stroked="t" strokecolor="#ffffff [3212]"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sz w:val="16"/>
                          <w14:textOutline w14:w="9525">
                            <w14:solidFill>
                              <w14:schemeClr w14:val="tx1"/>
                            </w14:solidFill>
                          </w14:textOutline>
                        </w:rPr>
                      </w:pPr>
                      <w:r>
                        <w:rPr>
                          <w:rFonts w:hint="eastAsia" w:ascii="UD デジタル 教科書体 NK-B" w:hAnsi="UD デジタル 教科書体 NK-B" w:eastAsia="UD デジタル 教科書体 NK-B"/>
                          <w:sz w:val="28"/>
                          <w:shd w:val="pct15" w:color="auto" w:fill="auto"/>
                          <w14:textOutline w14:w="9525">
                            <w14:noFill/>
                          </w14:textOutline>
                        </w:rPr>
                        <w:t>申告書の書き方（裏面）</w:t>
                      </w:r>
                    </w:p>
                  </w:txbxContent>
                </v:textbox>
                <v:imagedata o:title=""/>
                <w10:wrap type="none" anchorx="text" anchory="text"/>
              </v:shape>
            </w:pict>
          </mc:Fallback>
        </mc:AlternateContent>
      </w:r>
      <w:r>
        <w:rPr>
          <w:rFonts w:hint="eastAsia" w:ascii="UD デジタル 教科書体 NK-B" w:hAnsi="UD デジタル 教科書体 NK-B" w:eastAsia="UD デジタル 教科書体 NK-B"/>
          <w:sz w:val="20"/>
          <w:u w:val="double" w:color="auto"/>
          <w:bdr w:val="none" w:color="auto" w:sz="0" w:space="0"/>
          <w:shd w:val="pct15" w:color="auto" w:fill="auto"/>
        </w:rPr>
        <w:t>手順</w:t>
      </w:r>
      <w:r>
        <w:rPr>
          <w:rFonts w:hint="eastAsia" w:ascii="UD デジタル 教科書体 NK-B" w:hAnsi="UD デジタル 教科書体 NK-B" w:eastAsia="UD デジタル 教科書体 NK-B"/>
          <w:sz w:val="20"/>
          <w:u w:val="double" w:color="auto"/>
          <w:bdr w:val="none" w:color="auto" w:sz="0" w:space="0"/>
          <w:shd w:val="pct15" w:color="auto" w:fill="auto"/>
        </w:rPr>
        <w:t>6</w:t>
      </w:r>
      <w:r>
        <w:rPr>
          <w:rFonts w:hint="eastAsia" w:ascii="UD デジタル 教科書体 NK-B" w:hAnsi="UD デジタル 教科書体 NK-B" w:eastAsia="UD デジタル 教科書体 NK-B"/>
          <w:sz w:val="20"/>
          <w:u w:val="double" w:color="auto"/>
          <w:bdr w:val="none" w:color="auto" w:sz="0" w:space="0"/>
          <w:shd w:val="clear" w:color="auto" w:fill="auto"/>
        </w:rPr>
        <w:t>　</w:t>
      </w:r>
      <w:r>
        <w:rPr>
          <w:rFonts w:hint="eastAsia" w:ascii="UD デジタル 教科書体 NK-B" w:hAnsi="UD デジタル 教科書体 NK-B" w:eastAsia="UD デジタル 教科書体 NK-B"/>
          <w:sz w:val="20"/>
          <w:u w:val="double" w:color="auto"/>
          <w:bdr w:val="none" w:color="auto" w:sz="0" w:space="0"/>
          <w:shd w:val="clear" w:color="auto" w:fill="auto"/>
        </w:rPr>
        <w:t xml:space="preserve"> </w:t>
      </w:r>
      <w:r>
        <w:rPr>
          <w:rFonts w:hint="eastAsia" w:ascii="UD デジタル 教科書体 NK-B" w:hAnsi="UD デジタル 教科書体 NK-B" w:eastAsia="UD デジタル 教科書体 NK-B"/>
          <w:sz w:val="20"/>
          <w:u w:val="double" w:color="auto"/>
          <w:bdr w:val="none" w:color="auto" w:sz="0" w:space="0"/>
          <w:shd w:val="clear" w:color="auto" w:fill="auto"/>
        </w:rPr>
        <w:t>該当箇所の記入</w:t>
      </w: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r>
        <w:rPr>
          <w:rFonts w:hint="eastAsia"/>
        </w:rPr>
        <w:drawing>
          <wp:anchor distT="0" distB="0" distL="203200" distR="203200" simplePos="0" relativeHeight="14" behindDoc="0" locked="0" layoutInCell="1" hidden="0" allowOverlap="1">
            <wp:simplePos x="0" y="0"/>
            <wp:positionH relativeFrom="column">
              <wp:posOffset>2537460</wp:posOffset>
            </wp:positionH>
            <wp:positionV relativeFrom="paragraph">
              <wp:posOffset>44450</wp:posOffset>
            </wp:positionV>
            <wp:extent cx="1846580" cy="2667000"/>
            <wp:effectExtent l="0" t="0" r="0" b="0"/>
            <wp:wrapSquare wrapText="bothSides"/>
            <wp:docPr id="1042" name="オブジェクト 0"/>
            <a:graphic xmlns:a="http://schemas.openxmlformats.org/drawingml/2006/main">
              <a:graphicData uri="http://schemas.openxmlformats.org/drawingml/2006/picture">
                <pic:pic xmlns:pic="http://schemas.openxmlformats.org/drawingml/2006/picture">
                  <pic:nvPicPr>
                    <pic:cNvPr id="1042" name="オブジェクト 0"/>
                    <pic:cNvPicPr>
                      <a:picLocks noChangeAspect="1"/>
                    </pic:cNvPicPr>
                  </pic:nvPicPr>
                  <pic:blipFill>
                    <a:blip r:embed="rId8"/>
                    <a:stretch>
                      <a:fillRect/>
                    </a:stretch>
                  </pic:blipFill>
                  <pic:spPr>
                    <a:xfrm>
                      <a:off x="0" y="0"/>
                      <a:ext cx="1846580" cy="2667000"/>
                    </a:xfrm>
                    <a:prstGeom prst="rect">
                      <a:avLst/>
                    </a:prstGeom>
                  </pic:spPr>
                </pic:pic>
              </a:graphicData>
            </a:graphic>
          </wp:anchor>
        </w:drawing>
      </w:r>
      <w:r>
        <w:rPr>
          <w:rFonts w:hint="eastAsia"/>
        </w:rPr>
        <mc:AlternateContent>
          <mc:Choice Requires="wps">
            <w:drawing>
              <wp:anchor distT="0" distB="0" distL="203200" distR="203200" simplePos="0" relativeHeight="8" behindDoc="0" locked="0" layoutInCell="1" hidden="0" allowOverlap="1">
                <wp:simplePos x="0" y="0"/>
                <wp:positionH relativeFrom="column">
                  <wp:posOffset>13970</wp:posOffset>
                </wp:positionH>
                <wp:positionV relativeFrom="paragraph">
                  <wp:posOffset>57785</wp:posOffset>
                </wp:positionV>
                <wp:extent cx="2468245" cy="544830"/>
                <wp:effectExtent l="635" t="635" r="29845" b="10795"/>
                <wp:wrapNone/>
                <wp:docPr id="1043" name="オブジェクト 0"/>
                <a:graphic xmlns:a="http://schemas.openxmlformats.org/drawingml/2006/main">
                  <a:graphicData uri="http://schemas.microsoft.com/office/word/2010/wordprocessingShape">
                    <wps:wsp>
                      <wps:cNvPr id="1043" name="オブジェクト 0"/>
                      <wps:cNvSpPr txBox="1"/>
                      <wps:spPr>
                        <a:xfrm>
                          <a:off x="0" y="0"/>
                          <a:ext cx="2468245" cy="544830"/>
                        </a:xfrm>
                        <a:prstGeom prst="rect">
                          <a:avLst/>
                        </a:prstGeom>
                        <a:solidFill>
                          <a:schemeClr val="lt1"/>
                        </a:solidFill>
                        <a:ln w="6350" cmpd="sng">
                          <a:solidFill>
                            <a:prstClr val="black"/>
                          </a:solidFill>
                        </a:ln>
                      </wps:spPr>
                      <wps:style>
                        <a:lnRef idx="0">
                          <a:srgbClr val="000000"/>
                        </a:lnRef>
                        <a:fillRef idx="0">
                          <a:srgbClr val="000000"/>
                        </a:fillRef>
                        <a:effectRef idx="0">
                          <a:srgbClr val="000000"/>
                        </a:effectRef>
                        <a:fontRef idx="minor">
                          <a:schemeClr val="dk1"/>
                        </a:fontRef>
                      </wps:style>
                      <wps:txbx>
                        <w:txbxContent>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r>
                              <w:rPr>
                                <w:rFonts w:hint="eastAsia" w:ascii="UD デジタル 教科書体 NK-B" w:hAnsi="UD デジタル 教科書体 NK-B" w:eastAsia="UD デジタル 教科書体 NK-B"/>
                                <w:b w:val="0"/>
                                <w:sz w:val="14"/>
                                <w:u w:val="thick" w:color="auto"/>
                                <w:bdr w:val="none" w:color="auto" w:sz="0" w:space="0"/>
                                <w:shd w:val="clear" w:color="auto" w:fill="auto"/>
                              </w:rPr>
                              <w:t>６　給与所得の内訳</w:t>
                            </w: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r>
                              <w:rPr>
                                <w:rFonts w:hint="eastAsia" w:ascii="UD デジタル 教科書体 NK-B" w:hAnsi="UD デジタル 教科書体 NK-B" w:eastAsia="UD デジタル 教科書体 NK-B"/>
                                <w:sz w:val="14"/>
                                <w:bdr w:val="none" w:color="auto" w:sz="0" w:space="0"/>
                                <w:shd w:val="clear" w:color="auto" w:fill="auto"/>
                              </w:rPr>
                              <w:t>日給など給与所得のある方で、源泉徴収票のない方は記入してください。</w:t>
                            </w: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r>
                              <w:rPr>
                                <w:rFonts w:hint="eastAsia" w:ascii="UD デジタル 教科書体 NK-B" w:hAnsi="UD デジタル 教科書体 NK-B" w:eastAsia="UD デジタル 教科書体 NK-B"/>
                                <w:sz w:val="14"/>
                                <w:bdr w:val="none" w:color="auto" w:sz="0" w:space="0"/>
                                <w:shd w:val="clear" w:color="auto" w:fill="auto"/>
                              </w:rPr>
                              <w:t>合計額を表面の【カ給与】に記入してください。</w:t>
                            </w:r>
                          </w:p>
                          <w:p>
                            <w:pPr>
                              <w:pStyle w:val="0"/>
                              <w:rPr>
                                <w:rFonts w:hint="eastAsia"/>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8;mso-wrap-distance-left:16pt;width:194.35pt;height:42.9pt;mso-position-horizontal-relative:text;position:absolute;margin-left:1.1000000000000001pt;margin-top:4.55pt;mso-wrap-distance-bottom:0pt;mso-wrap-distance-right:16pt;mso-wrap-distance-top:0pt;" o:spid="_x0000_s1043" o:allowincell="t" o:allowoverlap="t" filled="t" fillcolor="#ffffff [3201]" stroked="t" strokecolor="#000000" strokeweight="0.5pt" o:spt="202" type="#_x0000_t202">
                <v:fill/>
                <v:stroke linestyle="single" filltype="solid"/>
                <v:textbox style="layout-flow:horizontal;" inset="2.0637499999999998mm,0.24694444444444438mm,2.0637499999999998mm,0.24694444444444438mm">
                  <w:txbxContent>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r>
                        <w:rPr>
                          <w:rFonts w:hint="eastAsia" w:ascii="UD デジタル 教科書体 NK-B" w:hAnsi="UD デジタル 教科書体 NK-B" w:eastAsia="UD デジタル 教科書体 NK-B"/>
                          <w:b w:val="0"/>
                          <w:sz w:val="14"/>
                          <w:u w:val="thick" w:color="auto"/>
                          <w:bdr w:val="none" w:color="auto" w:sz="0" w:space="0"/>
                          <w:shd w:val="clear" w:color="auto" w:fill="auto"/>
                        </w:rPr>
                        <w:t>６　給与所得の内訳</w:t>
                      </w: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r>
                        <w:rPr>
                          <w:rFonts w:hint="eastAsia" w:ascii="UD デジタル 教科書体 NK-B" w:hAnsi="UD デジタル 教科書体 NK-B" w:eastAsia="UD デジタル 教科書体 NK-B"/>
                          <w:sz w:val="14"/>
                          <w:bdr w:val="none" w:color="auto" w:sz="0" w:space="0"/>
                          <w:shd w:val="clear" w:color="auto" w:fill="auto"/>
                        </w:rPr>
                        <w:t>日給など給与所得のある方で、源泉徴収票のない方は記入してください。</w:t>
                      </w: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r>
                        <w:rPr>
                          <w:rFonts w:hint="eastAsia" w:ascii="UD デジタル 教科書体 NK-B" w:hAnsi="UD デジタル 教科書体 NK-B" w:eastAsia="UD デジタル 教科書体 NK-B"/>
                          <w:sz w:val="14"/>
                          <w:bdr w:val="none" w:color="auto" w:sz="0" w:space="0"/>
                          <w:shd w:val="clear" w:color="auto" w:fill="auto"/>
                        </w:rPr>
                        <w:t>合計額を表面の【カ給与】に記入してください。</w:t>
                      </w:r>
                    </w:p>
                    <w:p>
                      <w:pPr>
                        <w:pStyle w:val="0"/>
                        <w:rPr>
                          <w:rFonts w:hint="eastAsia"/>
                        </w:rPr>
                      </w:pP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1" behindDoc="0" locked="0" layoutInCell="1" hidden="0" allowOverlap="1">
                <wp:simplePos x="0" y="0"/>
                <wp:positionH relativeFrom="column">
                  <wp:posOffset>4384040</wp:posOffset>
                </wp:positionH>
                <wp:positionV relativeFrom="paragraph">
                  <wp:posOffset>57785</wp:posOffset>
                </wp:positionV>
                <wp:extent cx="2240280" cy="576580"/>
                <wp:effectExtent l="635" t="635" r="29845" b="10795"/>
                <wp:wrapNone/>
                <wp:docPr id="1044" name="オブジェクト 0"/>
                <a:graphic xmlns:a="http://schemas.openxmlformats.org/drawingml/2006/main">
                  <a:graphicData uri="http://schemas.microsoft.com/office/word/2010/wordprocessingShape">
                    <wps:wsp>
                      <wps:cNvPr id="1044" name="オブジェクト 0"/>
                      <wps:cNvSpPr txBox="1"/>
                      <wps:spPr>
                        <a:xfrm>
                          <a:off x="0" y="0"/>
                          <a:ext cx="2240280" cy="576580"/>
                        </a:xfrm>
                        <a:prstGeom prst="rect">
                          <a:avLst/>
                        </a:prstGeom>
                        <a:solidFill>
                          <a:schemeClr val="lt1"/>
                        </a:solidFill>
                        <a:ln w="6350" cmpd="sng">
                          <a:solidFill>
                            <a:prstClr val="black"/>
                          </a:solidFill>
                        </a:ln>
                      </wps:spPr>
                      <wps:style>
                        <a:lnRef idx="0">
                          <a:srgbClr val="000000"/>
                        </a:lnRef>
                        <a:fillRef idx="0">
                          <a:srgbClr val="000000"/>
                        </a:fillRef>
                        <a:effectRef idx="0">
                          <a:srgbClr val="000000"/>
                        </a:effectRef>
                        <a:fontRef idx="minor">
                          <a:schemeClr val="dk1"/>
                        </a:fontRef>
                      </wps:style>
                      <wps:txbx>
                        <w:txbxContent>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r>
                              <w:rPr>
                                <w:rFonts w:hint="eastAsia" w:ascii="UD デジタル 教科書体 NK-B" w:hAnsi="UD デジタル 教科書体 NK-B" w:eastAsia="UD デジタル 教科書体 NK-B"/>
                                <w:b w:val="1"/>
                                <w:sz w:val="14"/>
                                <w:u w:val="thick" w:color="auto"/>
                                <w:bdr w:val="none" w:color="auto" w:sz="0" w:space="0"/>
                                <w:shd w:val="clear" w:color="auto" w:fill="auto"/>
                              </w:rPr>
                              <w:t>７　事業・不動産所得に関する事項</w:t>
                            </w:r>
                          </w:p>
                          <w:p>
                            <w:pPr>
                              <w:pStyle w:val="0"/>
                              <w:tabs>
                                <w:tab w:val="left" w:leader="none" w:pos="5250"/>
                              </w:tabs>
                              <w:snapToGrid w:val="0"/>
                              <w:ind w:left="0" w:leftChars="0" w:firstLine="0" w:firstLineChars="0"/>
                              <w:rPr>
                                <w:rFonts w:hint="eastAsia"/>
                              </w:rPr>
                            </w:pPr>
                            <w:r>
                              <w:rPr>
                                <w:rFonts w:hint="eastAsia" w:ascii="UD デジタル 教科書体 NK-B" w:hAnsi="UD デジタル 教科書体 NK-B" w:eastAsia="UD デジタル 教科書体 NK-B"/>
                                <w:sz w:val="14"/>
                                <w:bdr w:val="none" w:color="auto" w:sz="0" w:space="0"/>
                                <w:shd w:val="clear" w:color="auto" w:fill="auto"/>
                              </w:rPr>
                              <w:t>収支内訳書を別に作成していない場合は事前に記入してください。収入金額及び所得金額を表面に該当する欄に記入してください。</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1;mso-wrap-distance-left:16pt;width:176.4pt;height:45.4pt;mso-position-horizontal-relative:text;position:absolute;margin-left:345.2pt;margin-top:4.55pt;mso-wrap-distance-bottom:0pt;mso-wrap-distance-right:16pt;mso-wrap-distance-top:0pt;" o:spid="_x0000_s1044" o:allowincell="t" o:allowoverlap="t" filled="t" fillcolor="#ffffff [3201]" stroked="t" strokecolor="#000000" strokeweight="0.5pt" o:spt="202" type="#_x0000_t202">
                <v:fill/>
                <v:stroke linestyle="single" filltype="solid"/>
                <v:textbox style="layout-flow:horizontal;" inset="2.0637499999999998mm,0.24694444444444438mm,2.0637499999999998mm,0.24694444444444438mm">
                  <w:txbxContent>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r>
                        <w:rPr>
                          <w:rFonts w:hint="eastAsia" w:ascii="UD デジタル 教科書体 NK-B" w:hAnsi="UD デジタル 教科書体 NK-B" w:eastAsia="UD デジタル 教科書体 NK-B"/>
                          <w:b w:val="1"/>
                          <w:sz w:val="14"/>
                          <w:u w:val="thick" w:color="auto"/>
                          <w:bdr w:val="none" w:color="auto" w:sz="0" w:space="0"/>
                          <w:shd w:val="clear" w:color="auto" w:fill="auto"/>
                        </w:rPr>
                        <w:t>７　事業・不動産所得に関する事項</w:t>
                      </w:r>
                    </w:p>
                    <w:p>
                      <w:pPr>
                        <w:pStyle w:val="0"/>
                        <w:tabs>
                          <w:tab w:val="left" w:leader="none" w:pos="5250"/>
                        </w:tabs>
                        <w:snapToGrid w:val="0"/>
                        <w:ind w:left="0" w:leftChars="0" w:firstLine="0" w:firstLineChars="0"/>
                        <w:rPr>
                          <w:rFonts w:hint="eastAsia"/>
                        </w:rPr>
                      </w:pPr>
                      <w:r>
                        <w:rPr>
                          <w:rFonts w:hint="eastAsia" w:ascii="UD デジタル 教科書体 NK-B" w:hAnsi="UD デジタル 教科書体 NK-B" w:eastAsia="UD デジタル 教科書体 NK-B"/>
                          <w:sz w:val="14"/>
                          <w:bdr w:val="none" w:color="auto" w:sz="0" w:space="0"/>
                          <w:shd w:val="clear" w:color="auto" w:fill="auto"/>
                        </w:rPr>
                        <w:t>収支内訳書を別に作成していない場合は事前に記入してください。収入金額及び所得金額を表面に該当する欄に記入してください。</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19" behindDoc="0" locked="0" layoutInCell="1" hidden="0" allowOverlap="1">
                <wp:simplePos x="0" y="0"/>
                <wp:positionH relativeFrom="column">
                  <wp:posOffset>2592705</wp:posOffset>
                </wp:positionH>
                <wp:positionV relativeFrom="paragraph">
                  <wp:posOffset>57785</wp:posOffset>
                </wp:positionV>
                <wp:extent cx="1699260" cy="2279650"/>
                <wp:effectExtent l="635" t="635" r="29845" b="10795"/>
                <wp:wrapNone/>
                <wp:docPr id="1045" name="オブジェクト 0"/>
                <a:graphic xmlns:a="http://schemas.openxmlformats.org/drawingml/2006/main">
                  <a:graphicData uri="http://schemas.microsoft.com/office/word/2010/wordprocessingShape">
                    <wps:wsp>
                      <wps:cNvPr id="1045" name="オブジェクト 0"/>
                      <wps:cNvSpPr/>
                      <wps:spPr>
                        <a:xfrm>
                          <a:off x="0" y="0"/>
                          <a:ext cx="1699260" cy="2279650"/>
                        </a:xfrm>
                        <a:prstGeom prst="roundRect">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mso-position-vertical-relative:text;z-index:19;mso-wrap-distance-left:5.65pt;width:133.80000000000001pt;height:179.5pt;mso-position-horizontal-relative:text;position:absolute;margin-left:204.15pt;margin-top:4.55pt;mso-wrap-distance-bottom:0pt;mso-wrap-distance-right:5.65pt;mso-wrap-distance-top:0pt;" o:spid="_x0000_s1045" o:allowincell="t" o:allowoverlap="t" filled="f" stroked="t" strokecolor="#000000 [3213]" strokeweight="1pt" o:spt="2" arcsize="10923f">
                <v:fill/>
                <v:stroke linestyle="single" miterlimit="8" endcap="flat" dashstyle="solid" filltype="solid"/>
                <v:textbox style="layout-flow:horizontal;"/>
                <v:imagedata o:title=""/>
                <w10:wrap type="none" anchorx="text" anchory="text"/>
              </v:roundrect>
            </w:pict>
          </mc:Fallback>
        </mc:AlternateContent>
      </w:r>
      <w:r>
        <w:rPr>
          <w:rFonts w:hint="eastAsia"/>
        </w:rPr>
        <mc:AlternateContent>
          <mc:Choice Requires="wps">
            <w:drawing>
              <wp:anchor distT="0" distB="0" distL="71755" distR="71755" simplePos="0" relativeHeight="21" behindDoc="0" locked="0" layoutInCell="1" hidden="0" allowOverlap="1">
                <wp:simplePos x="0" y="0"/>
                <wp:positionH relativeFrom="column">
                  <wp:posOffset>2592705</wp:posOffset>
                </wp:positionH>
                <wp:positionV relativeFrom="paragraph">
                  <wp:posOffset>104775</wp:posOffset>
                </wp:positionV>
                <wp:extent cx="398780" cy="223520"/>
                <wp:effectExtent l="635" t="635" r="29845" b="10795"/>
                <wp:wrapNone/>
                <wp:docPr id="1046" name="オブジェクト 0"/>
                <a:graphic xmlns:a="http://schemas.openxmlformats.org/drawingml/2006/main">
                  <a:graphicData uri="http://schemas.microsoft.com/office/word/2010/wordprocessingShape">
                    <wps:wsp>
                      <wps:cNvPr id="1046" name="オブジェクト 0"/>
                      <wps:cNvSpPr txBox="1"/>
                      <wps:spPr>
                        <a:xfrm>
                          <a:off x="0" y="0"/>
                          <a:ext cx="398780" cy="223520"/>
                        </a:xfrm>
                        <a:prstGeom prst="rect">
                          <a:avLst/>
                        </a:prstGeom>
                        <a:noFill/>
                        <a:ln w="6350" cmpd="sng">
                          <a:solidFill>
                            <a:schemeClr val="bg1"/>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UD デジタル 教科書体 NK-B" w:hAnsi="UD デジタル 教科書体 NK-B" w:eastAsia="UD デジタル 教科書体 NK-B"/>
                                <w:sz w:val="14"/>
                              </w:rPr>
                              <w:t>手順６</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21;mso-wrap-distance-left:5.65pt;width:31.4pt;height:17.600000000000001pt;mso-position-horizontal-relative:text;position:absolute;margin-left:204.15pt;margin-top:8.25pt;mso-wrap-distance-bottom:0pt;mso-wrap-distance-right:5.65pt;mso-wrap-distance-top:0pt;" o:spid="_x0000_s1046" o:allowincell="t" o:allowoverlap="t" filled="f" stroked="t" strokecolor="#ffffff [3212]" strokeweight="0.5pt" o:spt="202" type="#_x0000_t202">
                <v:fill/>
                <v:stroke linestyle="single" filltype="solid"/>
                <v:textbox style="layout-flow:horizontal;" inset="2.0637499999999998mm,0.24694444444444438mm,2.0637499999999998mm,0.24694444444444438mm">
                  <w:txbxContent>
                    <w:p>
                      <w:pPr>
                        <w:pStyle w:val="0"/>
                        <w:rPr>
                          <w:rFonts w:hint="eastAsia"/>
                        </w:rPr>
                      </w:pPr>
                      <w:r>
                        <w:rPr>
                          <w:rFonts w:hint="eastAsia" w:ascii="UD デジタル 教科書体 NK-B" w:hAnsi="UD デジタル 教科書体 NK-B" w:eastAsia="UD デジタル 教科書体 NK-B"/>
                          <w:sz w:val="14"/>
                        </w:rPr>
                        <w:t>手順６</w:t>
                      </w:r>
                    </w:p>
                  </w:txbxContent>
                </v:textbox>
                <v:imagedata o:title=""/>
                <w10:wrap type="none" anchorx="text" anchory="text"/>
              </v:shape>
            </w:pict>
          </mc:Fallback>
        </mc:AlternateContent>
      </w: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r>
        <w:rPr>
          <w:rFonts w:hint="eastAsia"/>
        </w:rPr>
        <mc:AlternateContent>
          <mc:Choice Requires="wps">
            <w:drawing>
              <wp:anchor distT="0" distB="0" distL="203200" distR="203200" simplePos="0" relativeHeight="15" behindDoc="0" locked="0" layoutInCell="1" hidden="0" allowOverlap="1">
                <wp:simplePos x="0" y="0"/>
                <wp:positionH relativeFrom="column">
                  <wp:posOffset>4384040</wp:posOffset>
                </wp:positionH>
                <wp:positionV relativeFrom="paragraph">
                  <wp:posOffset>39370</wp:posOffset>
                </wp:positionV>
                <wp:extent cx="2240280" cy="1596390"/>
                <wp:effectExtent l="635" t="635" r="29845" b="10795"/>
                <wp:wrapNone/>
                <wp:docPr id="1047" name="オブジェクト 0"/>
                <a:graphic xmlns:a="http://schemas.openxmlformats.org/drawingml/2006/main">
                  <a:graphicData uri="http://schemas.microsoft.com/office/word/2010/wordprocessingShape">
                    <wps:wsp>
                      <wps:cNvPr id="1047" name="オブジェクト 0"/>
                      <wps:cNvSpPr txBox="1"/>
                      <wps:spPr>
                        <a:xfrm>
                          <a:off x="0" y="0"/>
                          <a:ext cx="2240280" cy="1596390"/>
                        </a:xfrm>
                        <a:prstGeom prst="rect">
                          <a:avLst/>
                        </a:prstGeom>
                        <a:solidFill>
                          <a:schemeClr val="lt1"/>
                        </a:solidFill>
                        <a:ln w="6350" cmpd="sng">
                          <a:solidFill>
                            <a:prstClr val="black"/>
                          </a:solidFill>
                        </a:ln>
                      </wps:spPr>
                      <wps:style>
                        <a:lnRef idx="0">
                          <a:srgbClr val="000000"/>
                        </a:lnRef>
                        <a:fillRef idx="0">
                          <a:srgbClr val="000000"/>
                        </a:fillRef>
                        <a:effectRef idx="0">
                          <a:srgbClr val="000000"/>
                        </a:effectRef>
                        <a:fontRef idx="minor">
                          <a:schemeClr val="dk1"/>
                        </a:fontRef>
                      </wps:style>
                      <wps:txbx>
                        <w:txbxContent>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b w:val="1"/>
                                <w:sz w:val="14"/>
                                <w:bdr w:val="none" w:color="auto" w:sz="0" w:space="0"/>
                                <w:shd w:val="clear" w:color="auto" w:fill="auto"/>
                              </w:rPr>
                            </w:pPr>
                            <w:r>
                              <w:rPr>
                                <w:rFonts w:hint="eastAsia" w:ascii="UD デジタル 教科書体 NK-B" w:hAnsi="UD デジタル 教科書体 NK-B" w:eastAsia="UD デジタル 教科書体 NK-B"/>
                                <w:b w:val="1"/>
                                <w:sz w:val="14"/>
                                <w:u w:val="thick" w:color="auto"/>
                                <w:bdr w:val="none" w:color="auto" w:sz="0" w:space="0"/>
                                <w:shd w:val="clear" w:color="auto" w:fill="auto"/>
                              </w:rPr>
                              <w:t>１１　事業専従者控除</w:t>
                            </w: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r>
                              <w:rPr>
                                <w:rFonts w:hint="eastAsia" w:ascii="UD デジタル 教科書体 NK-B" w:hAnsi="UD デジタル 教科書体 NK-B" w:eastAsia="UD デジタル 教科書体 NK-B"/>
                                <w:sz w:val="14"/>
                                <w:bdr w:val="none" w:color="auto" w:sz="0" w:space="0"/>
                                <w:shd w:val="clear" w:color="auto" w:fill="auto"/>
                              </w:rPr>
                              <w:t>事業専従者控除は、次の</w:t>
                            </w:r>
                            <w:r>
                              <w:rPr>
                                <w:rFonts w:hint="eastAsia" w:ascii="UD デジタル 教科書体 NK-B" w:hAnsi="UD デジタル 教科書体 NK-B" w:eastAsia="UD デジタル 教科書体 NK-B"/>
                                <w:sz w:val="14"/>
                                <w:bdr w:val="none" w:color="auto" w:sz="0" w:space="0"/>
                                <w:shd w:val="clear" w:color="auto" w:fill="auto"/>
                              </w:rPr>
                              <w:t>a</w:t>
                            </w:r>
                            <w:r>
                              <w:rPr>
                                <w:rFonts w:hint="eastAsia" w:ascii="UD デジタル 教科書体 NK-B" w:hAnsi="UD デジタル 教科書体 NK-B" w:eastAsia="UD デジタル 教科書体 NK-B"/>
                                <w:sz w:val="14"/>
                                <w:bdr w:val="none" w:color="auto" w:sz="0" w:space="0"/>
                                <w:shd w:val="clear" w:color="auto" w:fill="auto"/>
                              </w:rPr>
                              <w:t>と</w:t>
                            </w:r>
                            <w:r>
                              <w:rPr>
                                <w:rFonts w:hint="eastAsia" w:ascii="UD デジタル 教科書体 NK-B" w:hAnsi="UD デジタル 教科書体 NK-B" w:eastAsia="UD デジタル 教科書体 NK-B"/>
                                <w:sz w:val="14"/>
                                <w:bdr w:val="none" w:color="auto" w:sz="0" w:space="0"/>
                                <w:shd w:val="clear" w:color="auto" w:fill="auto"/>
                              </w:rPr>
                              <w:t>b</w:t>
                            </w:r>
                            <w:r>
                              <w:rPr>
                                <w:rFonts w:hint="eastAsia" w:ascii="UD デジタル 教科書体 NK-B" w:hAnsi="UD デジタル 教科書体 NK-B" w:eastAsia="UD デジタル 教科書体 NK-B"/>
                                <w:sz w:val="14"/>
                                <w:bdr w:val="none" w:color="auto" w:sz="0" w:space="0"/>
                                <w:shd w:val="clear" w:color="auto" w:fill="auto"/>
                              </w:rPr>
                              <w:t>の金額のいずれか少ない方の金額です。</w:t>
                            </w: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r>
                              <w:rPr>
                                <w:rFonts w:hint="eastAsia" w:ascii="UD デジタル 教科書体 NK-B" w:hAnsi="UD デジタル 教科書体 NK-B" w:eastAsia="UD デジタル 教科書体 NK-B"/>
                                <w:sz w:val="14"/>
                                <w:bdr w:val="none" w:color="auto" w:sz="0" w:space="0"/>
                                <w:shd w:val="clear" w:color="auto" w:fill="auto"/>
                              </w:rPr>
                              <w:t>a</w:t>
                            </w:r>
                            <w:r>
                              <w:rPr>
                                <w:rFonts w:hint="eastAsia" w:ascii="UD デジタル 教科書体 NK-B" w:hAnsi="UD デジタル 教科書体 NK-B" w:eastAsia="UD デジタル 教科書体 NK-B"/>
                                <w:sz w:val="14"/>
                                <w:bdr w:val="none" w:color="auto" w:sz="0" w:space="0"/>
                                <w:shd w:val="clear" w:color="auto" w:fill="auto"/>
                              </w:rPr>
                              <w:t>：５０万円（配偶者の場合は８６万円）</w:t>
                            </w: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r>
                              <w:rPr>
                                <w:rFonts w:hint="eastAsia" w:ascii="UD デジタル 教科書体 NK-B" w:hAnsi="UD デジタル 教科書体 NK-B" w:eastAsia="UD デジタル 教科書体 NK-B"/>
                                <w:sz w:val="14"/>
                                <w:bdr w:val="none" w:color="auto" w:sz="0" w:space="0"/>
                                <w:shd w:val="clear" w:color="auto" w:fill="auto"/>
                              </w:rPr>
                              <w:t>b</w:t>
                            </w:r>
                            <w:r>
                              <w:rPr>
                                <w:rFonts w:hint="eastAsia" w:ascii="UD デジタル 教科書体 NK-B" w:hAnsi="UD デジタル 教科書体 NK-B" w:eastAsia="UD デジタル 教科書体 NK-B"/>
                                <w:sz w:val="14"/>
                                <w:bdr w:val="none" w:color="auto" w:sz="0" w:space="0"/>
                                <w:shd w:val="clear" w:color="auto" w:fill="auto"/>
                              </w:rPr>
                              <w:t>：（事業所得＋不動産所得＋山林所得）</w:t>
                            </w:r>
                          </w:p>
                          <w:p>
                            <w:pPr>
                              <w:pStyle w:val="0"/>
                              <w:tabs>
                                <w:tab w:val="left" w:leader="none" w:pos="5250"/>
                              </w:tabs>
                              <w:snapToGrid w:val="0"/>
                              <w:ind w:left="0" w:leftChars="0" w:right="0" w:rightChars="0" w:firstLine="1680" w:firstLineChars="1200"/>
                              <w:rPr>
                                <w:rFonts w:hint="eastAsia" w:ascii="UD デジタル 教科書体 NK-B" w:hAnsi="UD デジタル 教科書体 NK-B" w:eastAsia="UD デジタル 教科書体 NK-B"/>
                                <w:sz w:val="14"/>
                                <w:bdr w:val="none" w:color="auto" w:sz="0" w:space="0"/>
                                <w:shd w:val="clear" w:color="auto" w:fill="auto"/>
                              </w:rPr>
                            </w:pPr>
                            <w:r>
                              <w:rPr>
                                <w:rFonts w:hint="eastAsia" w:ascii="UD デジタル 教科書体 NK-B" w:hAnsi="UD デジタル 教科書体 NK-B" w:eastAsia="UD デジタル 教科書体 NK-B"/>
                                <w:sz w:val="14"/>
                                <w:bdr w:val="none" w:color="auto" w:sz="0" w:space="0"/>
                                <w:shd w:val="clear" w:color="auto" w:fill="auto"/>
                              </w:rPr>
                              <w:t>÷（専従者数＋１）＝控除額</w:t>
                            </w: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r>
                              <w:rPr>
                                <w:rFonts w:hint="eastAsia" w:ascii="UD デジタル 教科書体 NK-B" w:hAnsi="UD デジタル 教科書体 NK-B" w:eastAsia="UD デジタル 教科書体 NK-B"/>
                                <w:sz w:val="14"/>
                                <w:bdr w:val="none" w:color="auto" w:sz="0" w:space="0"/>
                                <w:shd w:val="clear" w:color="auto" w:fill="auto"/>
                              </w:rPr>
                              <w:t>家内労働者等は、給与収入金額が５５万円未満の場合で、５５万円から給与収入金額を差し引いた残額が、その事業などの実額経費よりも多い場合は、差し引いた残額を必要経費とすることができます。</w:t>
                            </w:r>
                          </w:p>
                          <w:p>
                            <w:pPr>
                              <w:pStyle w:val="0"/>
                              <w:tabs>
                                <w:tab w:val="left" w:leader="none" w:pos="5250"/>
                              </w:tabs>
                              <w:snapToGrid w:val="0"/>
                              <w:ind w:left="0" w:leftChars="0" w:right="0" w:rightChars="0" w:firstLineChars="0"/>
                              <w:rPr>
                                <w:rFonts w:hint="eastAsia" w:ascii="UD デジタル 教科書体 NK-B" w:hAnsi="UD デジタル 教科書体 NK-B" w:eastAsia="UD デジタル 教科書体 NK-B"/>
                                <w:sz w:val="12"/>
                                <w:bdr w:val="none" w:color="auto" w:sz="0" w:space="0"/>
                                <w:shd w:val="clear" w:color="auto" w:fill="auto"/>
                              </w:rPr>
                            </w:pPr>
                            <w:r>
                              <w:rPr>
                                <w:rFonts w:hint="eastAsia" w:ascii="UD デジタル 教科書体 NK-B" w:hAnsi="UD デジタル 教科書体 NK-B" w:eastAsia="UD デジタル 教科書体 NK-B"/>
                                <w:sz w:val="12"/>
                                <w:bdr w:val="none" w:color="auto" w:sz="0" w:space="0"/>
                                <w:shd w:val="clear" w:color="auto" w:fill="auto"/>
                              </w:rPr>
                              <w:t>※家内労働者とは、内職をしている人、生命保険や商品販売の外</w:t>
                            </w:r>
                          </w:p>
                          <w:p>
                            <w:pPr>
                              <w:pStyle w:val="0"/>
                              <w:tabs>
                                <w:tab w:val="left" w:leader="none" w:pos="5250"/>
                              </w:tabs>
                              <w:snapToGrid w:val="0"/>
                              <w:ind w:left="0" w:leftChars="0" w:right="0" w:rightChars="0" w:firstLine="120" w:firstLineChars="100"/>
                              <w:rPr>
                                <w:rFonts w:hint="eastAsia" w:ascii="UD デジタル 教科書体 NK-B" w:hAnsi="UD デジタル 教科書体 NK-B" w:eastAsia="UD デジタル 教科書体 NK-B"/>
                                <w:sz w:val="12"/>
                                <w:bdr w:val="none" w:color="auto" w:sz="0" w:space="0"/>
                                <w:shd w:val="clear" w:color="auto" w:fill="auto"/>
                              </w:rPr>
                            </w:pPr>
                            <w:r>
                              <w:rPr>
                                <w:rFonts w:hint="eastAsia" w:ascii="UD デジタル 教科書体 NK-B" w:hAnsi="UD デジタル 教科書体 NK-B" w:eastAsia="UD デジタル 教科書体 NK-B"/>
                                <w:sz w:val="12"/>
                                <w:bdr w:val="none" w:color="auto" w:sz="0" w:space="0"/>
                                <w:shd w:val="clear" w:color="auto" w:fill="auto"/>
                              </w:rPr>
                              <w:t>交員などをしている人をいいます。</w:t>
                            </w: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r>
                              <w:rPr>
                                <w:rFonts w:hint="eastAsia" w:ascii="UD デジタル 教科書体 NK-B" w:hAnsi="UD デジタル 教科書体 NK-B" w:eastAsia="UD デジタル 教科書体 NK-B"/>
                                <w:sz w:val="14"/>
                                <w:bdr w:val="none" w:color="auto" w:sz="0" w:space="0"/>
                                <w:shd w:val="clear" w:color="auto" w:fill="auto"/>
                              </w:rPr>
                              <w:t>７　事業・不動産所得に関する事項</w:t>
                            </w:r>
                          </w:p>
                          <w:p>
                            <w:pPr>
                              <w:pStyle w:val="0"/>
                              <w:tabs>
                                <w:tab w:val="left" w:leader="none" w:pos="5250"/>
                              </w:tabs>
                              <w:snapToGrid w:val="0"/>
                              <w:ind w:left="0" w:leftChars="0" w:firstLine="0" w:firstLineChars="0"/>
                              <w:rPr>
                                <w:rFonts w:hint="eastAsia"/>
                              </w:rPr>
                            </w:pPr>
                            <w:r>
                              <w:rPr>
                                <w:rFonts w:hint="eastAsia" w:ascii="UD デジタル 教科書体 NK-B" w:hAnsi="UD デジタル 教科書体 NK-B" w:eastAsia="UD デジタル 教科書体 NK-B"/>
                                <w:sz w:val="14"/>
                                <w:bdr w:val="none" w:color="auto" w:sz="0" w:space="0"/>
                                <w:shd w:val="clear" w:color="auto" w:fill="auto"/>
                              </w:rPr>
                              <w:t>収支内訳書を別に作成していない場合は事前に記入してください。収入金額及び所得金額を表面に該当する欄に記入してください。</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5;mso-wrap-distance-left:16pt;width:176.4pt;height:125.7pt;mso-position-horizontal-relative:text;position:absolute;margin-left:345.2pt;margin-top:3.1pt;mso-wrap-distance-bottom:0pt;mso-wrap-distance-right:16pt;mso-wrap-distance-top:0pt;" o:spid="_x0000_s1047" o:allowincell="t" o:allowoverlap="t" filled="t" fillcolor="#ffffff [3201]" stroked="t" strokecolor="#000000" strokeweight="0.5pt" o:spt="202" type="#_x0000_t202">
                <v:fill/>
                <v:stroke linestyle="single" filltype="solid"/>
                <v:textbox style="layout-flow:horizontal;" inset="2.0637499999999998mm,0.24694444444444438mm,2.0637499999999998mm,0.24694444444444438mm">
                  <w:txbxContent>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b w:val="1"/>
                          <w:sz w:val="14"/>
                          <w:bdr w:val="none" w:color="auto" w:sz="0" w:space="0"/>
                          <w:shd w:val="clear" w:color="auto" w:fill="auto"/>
                        </w:rPr>
                      </w:pPr>
                      <w:r>
                        <w:rPr>
                          <w:rFonts w:hint="eastAsia" w:ascii="UD デジタル 教科書体 NK-B" w:hAnsi="UD デジタル 教科書体 NK-B" w:eastAsia="UD デジタル 教科書体 NK-B"/>
                          <w:b w:val="1"/>
                          <w:sz w:val="14"/>
                          <w:u w:val="thick" w:color="auto"/>
                          <w:bdr w:val="none" w:color="auto" w:sz="0" w:space="0"/>
                          <w:shd w:val="clear" w:color="auto" w:fill="auto"/>
                        </w:rPr>
                        <w:t>１１　事業専従者控除</w:t>
                      </w: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r>
                        <w:rPr>
                          <w:rFonts w:hint="eastAsia" w:ascii="UD デジタル 教科書体 NK-B" w:hAnsi="UD デジタル 教科書体 NK-B" w:eastAsia="UD デジタル 教科書体 NK-B"/>
                          <w:sz w:val="14"/>
                          <w:bdr w:val="none" w:color="auto" w:sz="0" w:space="0"/>
                          <w:shd w:val="clear" w:color="auto" w:fill="auto"/>
                        </w:rPr>
                        <w:t>事業専従者控除は、次の</w:t>
                      </w:r>
                      <w:r>
                        <w:rPr>
                          <w:rFonts w:hint="eastAsia" w:ascii="UD デジタル 教科書体 NK-B" w:hAnsi="UD デジタル 教科書体 NK-B" w:eastAsia="UD デジタル 教科書体 NK-B"/>
                          <w:sz w:val="14"/>
                          <w:bdr w:val="none" w:color="auto" w:sz="0" w:space="0"/>
                          <w:shd w:val="clear" w:color="auto" w:fill="auto"/>
                        </w:rPr>
                        <w:t>a</w:t>
                      </w:r>
                      <w:r>
                        <w:rPr>
                          <w:rFonts w:hint="eastAsia" w:ascii="UD デジタル 教科書体 NK-B" w:hAnsi="UD デジタル 教科書体 NK-B" w:eastAsia="UD デジタル 教科書体 NK-B"/>
                          <w:sz w:val="14"/>
                          <w:bdr w:val="none" w:color="auto" w:sz="0" w:space="0"/>
                          <w:shd w:val="clear" w:color="auto" w:fill="auto"/>
                        </w:rPr>
                        <w:t>と</w:t>
                      </w:r>
                      <w:r>
                        <w:rPr>
                          <w:rFonts w:hint="eastAsia" w:ascii="UD デジタル 教科書体 NK-B" w:hAnsi="UD デジタル 教科書体 NK-B" w:eastAsia="UD デジタル 教科書体 NK-B"/>
                          <w:sz w:val="14"/>
                          <w:bdr w:val="none" w:color="auto" w:sz="0" w:space="0"/>
                          <w:shd w:val="clear" w:color="auto" w:fill="auto"/>
                        </w:rPr>
                        <w:t>b</w:t>
                      </w:r>
                      <w:r>
                        <w:rPr>
                          <w:rFonts w:hint="eastAsia" w:ascii="UD デジタル 教科書体 NK-B" w:hAnsi="UD デジタル 教科書体 NK-B" w:eastAsia="UD デジタル 教科書体 NK-B"/>
                          <w:sz w:val="14"/>
                          <w:bdr w:val="none" w:color="auto" w:sz="0" w:space="0"/>
                          <w:shd w:val="clear" w:color="auto" w:fill="auto"/>
                        </w:rPr>
                        <w:t>の金額のいずれか少ない方の金額です。</w:t>
                      </w: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r>
                        <w:rPr>
                          <w:rFonts w:hint="eastAsia" w:ascii="UD デジタル 教科書体 NK-B" w:hAnsi="UD デジタル 教科書体 NK-B" w:eastAsia="UD デジタル 教科書体 NK-B"/>
                          <w:sz w:val="14"/>
                          <w:bdr w:val="none" w:color="auto" w:sz="0" w:space="0"/>
                          <w:shd w:val="clear" w:color="auto" w:fill="auto"/>
                        </w:rPr>
                        <w:t>a</w:t>
                      </w:r>
                      <w:r>
                        <w:rPr>
                          <w:rFonts w:hint="eastAsia" w:ascii="UD デジタル 教科書体 NK-B" w:hAnsi="UD デジタル 教科書体 NK-B" w:eastAsia="UD デジタル 教科書体 NK-B"/>
                          <w:sz w:val="14"/>
                          <w:bdr w:val="none" w:color="auto" w:sz="0" w:space="0"/>
                          <w:shd w:val="clear" w:color="auto" w:fill="auto"/>
                        </w:rPr>
                        <w:t>：５０万円（配偶者の場合は８６万円）</w:t>
                      </w: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r>
                        <w:rPr>
                          <w:rFonts w:hint="eastAsia" w:ascii="UD デジタル 教科書体 NK-B" w:hAnsi="UD デジタル 教科書体 NK-B" w:eastAsia="UD デジタル 教科書体 NK-B"/>
                          <w:sz w:val="14"/>
                          <w:bdr w:val="none" w:color="auto" w:sz="0" w:space="0"/>
                          <w:shd w:val="clear" w:color="auto" w:fill="auto"/>
                        </w:rPr>
                        <w:t>b</w:t>
                      </w:r>
                      <w:r>
                        <w:rPr>
                          <w:rFonts w:hint="eastAsia" w:ascii="UD デジタル 教科書体 NK-B" w:hAnsi="UD デジタル 教科書体 NK-B" w:eastAsia="UD デジタル 教科書体 NK-B"/>
                          <w:sz w:val="14"/>
                          <w:bdr w:val="none" w:color="auto" w:sz="0" w:space="0"/>
                          <w:shd w:val="clear" w:color="auto" w:fill="auto"/>
                        </w:rPr>
                        <w:t>：（事業所得＋不動産所得＋山林所得）</w:t>
                      </w:r>
                    </w:p>
                    <w:p>
                      <w:pPr>
                        <w:pStyle w:val="0"/>
                        <w:tabs>
                          <w:tab w:val="left" w:leader="none" w:pos="5250"/>
                        </w:tabs>
                        <w:snapToGrid w:val="0"/>
                        <w:ind w:left="0" w:leftChars="0" w:right="0" w:rightChars="0" w:firstLine="1680" w:firstLineChars="1200"/>
                        <w:rPr>
                          <w:rFonts w:hint="eastAsia" w:ascii="UD デジタル 教科書体 NK-B" w:hAnsi="UD デジタル 教科書体 NK-B" w:eastAsia="UD デジタル 教科書体 NK-B"/>
                          <w:sz w:val="14"/>
                          <w:bdr w:val="none" w:color="auto" w:sz="0" w:space="0"/>
                          <w:shd w:val="clear" w:color="auto" w:fill="auto"/>
                        </w:rPr>
                      </w:pPr>
                      <w:r>
                        <w:rPr>
                          <w:rFonts w:hint="eastAsia" w:ascii="UD デジタル 教科書体 NK-B" w:hAnsi="UD デジタル 教科書体 NK-B" w:eastAsia="UD デジタル 教科書体 NK-B"/>
                          <w:sz w:val="14"/>
                          <w:bdr w:val="none" w:color="auto" w:sz="0" w:space="0"/>
                          <w:shd w:val="clear" w:color="auto" w:fill="auto"/>
                        </w:rPr>
                        <w:t>÷（専従者数＋１）＝控除額</w:t>
                      </w: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r>
                        <w:rPr>
                          <w:rFonts w:hint="eastAsia" w:ascii="UD デジタル 教科書体 NK-B" w:hAnsi="UD デジタル 教科書体 NK-B" w:eastAsia="UD デジタル 教科書体 NK-B"/>
                          <w:sz w:val="14"/>
                          <w:bdr w:val="none" w:color="auto" w:sz="0" w:space="0"/>
                          <w:shd w:val="clear" w:color="auto" w:fill="auto"/>
                        </w:rPr>
                        <w:t>家内労働者等は、給与収入金額が５５万円未満の場合で、５５万円から給与収入金額を差し引いた残額が、その事業などの実額経費よりも多い場合は、差し引いた残額を必要経費とすることができます。</w:t>
                      </w:r>
                    </w:p>
                    <w:p>
                      <w:pPr>
                        <w:pStyle w:val="0"/>
                        <w:tabs>
                          <w:tab w:val="left" w:leader="none" w:pos="5250"/>
                        </w:tabs>
                        <w:snapToGrid w:val="0"/>
                        <w:ind w:left="0" w:leftChars="0" w:right="0" w:rightChars="0" w:firstLineChars="0"/>
                        <w:rPr>
                          <w:rFonts w:hint="eastAsia" w:ascii="UD デジタル 教科書体 NK-B" w:hAnsi="UD デジタル 教科書体 NK-B" w:eastAsia="UD デジタル 教科書体 NK-B"/>
                          <w:sz w:val="12"/>
                          <w:bdr w:val="none" w:color="auto" w:sz="0" w:space="0"/>
                          <w:shd w:val="clear" w:color="auto" w:fill="auto"/>
                        </w:rPr>
                      </w:pPr>
                      <w:r>
                        <w:rPr>
                          <w:rFonts w:hint="eastAsia" w:ascii="UD デジタル 教科書体 NK-B" w:hAnsi="UD デジタル 教科書体 NK-B" w:eastAsia="UD デジタル 教科書体 NK-B"/>
                          <w:sz w:val="12"/>
                          <w:bdr w:val="none" w:color="auto" w:sz="0" w:space="0"/>
                          <w:shd w:val="clear" w:color="auto" w:fill="auto"/>
                        </w:rPr>
                        <w:t>※家内労働者とは、内職をしている人、生命保険や商品販売の外</w:t>
                      </w:r>
                    </w:p>
                    <w:p>
                      <w:pPr>
                        <w:pStyle w:val="0"/>
                        <w:tabs>
                          <w:tab w:val="left" w:leader="none" w:pos="5250"/>
                        </w:tabs>
                        <w:snapToGrid w:val="0"/>
                        <w:ind w:left="0" w:leftChars="0" w:right="0" w:rightChars="0" w:firstLine="120" w:firstLineChars="100"/>
                        <w:rPr>
                          <w:rFonts w:hint="eastAsia" w:ascii="UD デジタル 教科書体 NK-B" w:hAnsi="UD デジタル 教科書体 NK-B" w:eastAsia="UD デジタル 教科書体 NK-B"/>
                          <w:sz w:val="12"/>
                          <w:bdr w:val="none" w:color="auto" w:sz="0" w:space="0"/>
                          <w:shd w:val="clear" w:color="auto" w:fill="auto"/>
                        </w:rPr>
                      </w:pPr>
                      <w:r>
                        <w:rPr>
                          <w:rFonts w:hint="eastAsia" w:ascii="UD デジタル 教科書体 NK-B" w:hAnsi="UD デジタル 教科書体 NK-B" w:eastAsia="UD デジタル 教科書体 NK-B"/>
                          <w:sz w:val="12"/>
                          <w:bdr w:val="none" w:color="auto" w:sz="0" w:space="0"/>
                          <w:shd w:val="clear" w:color="auto" w:fill="auto"/>
                        </w:rPr>
                        <w:t>交員などをしている人をいいます。</w:t>
                      </w: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r>
                        <w:rPr>
                          <w:rFonts w:hint="eastAsia" w:ascii="UD デジタル 教科書体 NK-B" w:hAnsi="UD デジタル 教科書体 NK-B" w:eastAsia="UD デジタル 教科書体 NK-B"/>
                          <w:sz w:val="14"/>
                          <w:bdr w:val="none" w:color="auto" w:sz="0" w:space="0"/>
                          <w:shd w:val="clear" w:color="auto" w:fill="auto"/>
                        </w:rPr>
                        <w:t>７　事業・不動産所得に関する事項</w:t>
                      </w:r>
                    </w:p>
                    <w:p>
                      <w:pPr>
                        <w:pStyle w:val="0"/>
                        <w:tabs>
                          <w:tab w:val="left" w:leader="none" w:pos="5250"/>
                        </w:tabs>
                        <w:snapToGrid w:val="0"/>
                        <w:ind w:left="0" w:leftChars="0" w:firstLine="0" w:firstLineChars="0"/>
                        <w:rPr>
                          <w:rFonts w:hint="eastAsia"/>
                        </w:rPr>
                      </w:pPr>
                      <w:r>
                        <w:rPr>
                          <w:rFonts w:hint="eastAsia" w:ascii="UD デジタル 教科書体 NK-B" w:hAnsi="UD デジタル 教科書体 NK-B" w:eastAsia="UD デジタル 教科書体 NK-B"/>
                          <w:sz w:val="14"/>
                          <w:bdr w:val="none" w:color="auto" w:sz="0" w:space="0"/>
                          <w:shd w:val="clear" w:color="auto" w:fill="auto"/>
                        </w:rPr>
                        <w:t>収支内訳書を別に作成していない場合は事前に記入してください。収入金額及び所得金額を表面に該当する欄に記入してください。</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9" behindDoc="0" locked="0" layoutInCell="1" hidden="0" allowOverlap="1">
                <wp:simplePos x="0" y="0"/>
                <wp:positionH relativeFrom="column">
                  <wp:posOffset>13970</wp:posOffset>
                </wp:positionH>
                <wp:positionV relativeFrom="paragraph">
                  <wp:posOffset>5080</wp:posOffset>
                </wp:positionV>
                <wp:extent cx="2469515" cy="481330"/>
                <wp:effectExtent l="635" t="635" r="29845" b="10795"/>
                <wp:wrapSquare wrapText="bothSides"/>
                <wp:docPr id="1048" name="オブジェクト 0"/>
                <a:graphic xmlns:a="http://schemas.openxmlformats.org/drawingml/2006/main">
                  <a:graphicData uri="http://schemas.microsoft.com/office/word/2010/wordprocessingShape">
                    <wps:wsp>
                      <wps:cNvPr id="1048" name="オブジェクト 0"/>
                      <wps:cNvSpPr txBox="1"/>
                      <wps:spPr>
                        <a:xfrm>
                          <a:off x="0" y="0"/>
                          <a:ext cx="2469515" cy="481330"/>
                        </a:xfrm>
                        <a:prstGeom prst="rect">
                          <a:avLst/>
                        </a:prstGeom>
                        <a:solidFill>
                          <a:schemeClr val="lt1"/>
                        </a:solidFill>
                        <a:ln w="6350" cmpd="sng">
                          <a:solidFill>
                            <a:prstClr val="black"/>
                          </a:solidFill>
                        </a:ln>
                      </wps:spPr>
                      <wps:style>
                        <a:lnRef idx="0">
                          <a:srgbClr val="000000"/>
                        </a:lnRef>
                        <a:fillRef idx="0">
                          <a:srgbClr val="000000"/>
                        </a:fillRef>
                        <a:effectRef idx="0">
                          <a:srgbClr val="000000"/>
                        </a:effectRef>
                        <a:fontRef idx="minor">
                          <a:schemeClr val="dk1"/>
                        </a:fontRef>
                      </wps:style>
                      <wps:txbx>
                        <w:txbxContent>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r>
                              <w:rPr>
                                <w:rFonts w:hint="eastAsia" w:ascii="UD デジタル 教科書体 NK-B" w:hAnsi="UD デジタル 教科書体 NK-B" w:eastAsia="UD デジタル 教科書体 NK-B"/>
                                <w:b w:val="1"/>
                                <w:sz w:val="14"/>
                                <w:u w:val="thick" w:color="auto"/>
                                <w:bdr w:val="none" w:color="auto" w:sz="0" w:space="0"/>
                                <w:shd w:val="clear" w:color="auto" w:fill="auto"/>
                              </w:rPr>
                              <w:t>１０　総合譲渡・一時所得</w:t>
                            </w: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r>
                              <w:rPr>
                                <w:rFonts w:hint="eastAsia" w:ascii="UD デジタル 教科書体 NK-B" w:hAnsi="UD デジタル 教科書体 NK-B" w:eastAsia="UD デジタル 教科書体 NK-B"/>
                                <w:sz w:val="14"/>
                                <w:bdr w:val="none" w:color="auto" w:sz="0" w:space="0"/>
                                <w:shd w:val="clear" w:color="auto" w:fill="auto"/>
                              </w:rPr>
                              <w:t>イ・ロ・ハの金額を表面の該当する収入欄に、二の金額を表面の【⑪総合譲渡・一時】に記入してください。</w:t>
                            </w:r>
                          </w:p>
                          <w:p>
                            <w:pPr>
                              <w:pStyle w:val="0"/>
                              <w:rPr>
                                <w:rFonts w:hint="eastAsia" w:ascii="UD デジタル 教科書体 NK-B" w:hAnsi="UD デジタル 教科書体 NK-B" w:eastAsia="UD デジタル 教科書体 NK-B"/>
                                <w:sz w:val="14"/>
                                <w:bdr w:val="none" w:color="auto" w:sz="0" w:space="0"/>
                                <w:shd w:val="clear" w:color="auto" w:fill="auto"/>
                              </w:rPr>
                            </w:pPr>
                          </w:p>
                          <w:p>
                            <w:pPr>
                              <w:pStyle w:val="0"/>
                              <w:rPr>
                                <w:rFonts w:hint="eastAsia"/>
                              </w:rPr>
                            </w:pP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9;mso-wrap-distance-left:16pt;width:194.45pt;height:37.9pt;mso-wrap-mode:square;mso-position-horizontal-relative:text;position:absolute;margin-left:1.1000000000000001pt;margin-top:0.4pt;mso-wrap-distance-bottom:0pt;mso-wrap-distance-right:16pt;mso-wrap-distance-top:0pt;" o:spid="_x0000_s1048" o:allowincell="t" o:allowoverlap="t" filled="t" fillcolor="#ffffff [3201]" stroked="t" strokecolor="#000000" strokeweight="0.5pt" o:spt="202" type="#_x0000_t202">
                <v:fill/>
                <v:stroke linestyle="single" filltype="solid"/>
                <v:textbox style="layout-flow:horizontal;">
                  <w:txbxContent>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r>
                        <w:rPr>
                          <w:rFonts w:hint="eastAsia" w:ascii="UD デジタル 教科書体 NK-B" w:hAnsi="UD デジタル 教科書体 NK-B" w:eastAsia="UD デジタル 教科書体 NK-B"/>
                          <w:b w:val="1"/>
                          <w:sz w:val="14"/>
                          <w:u w:val="thick" w:color="auto"/>
                          <w:bdr w:val="none" w:color="auto" w:sz="0" w:space="0"/>
                          <w:shd w:val="clear" w:color="auto" w:fill="auto"/>
                        </w:rPr>
                        <w:t>１０　総合譲渡・一時所得</w:t>
                      </w: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r>
                        <w:rPr>
                          <w:rFonts w:hint="eastAsia" w:ascii="UD デジタル 教科書体 NK-B" w:hAnsi="UD デジタル 教科書体 NK-B" w:eastAsia="UD デジタル 教科書体 NK-B"/>
                          <w:sz w:val="14"/>
                          <w:bdr w:val="none" w:color="auto" w:sz="0" w:space="0"/>
                          <w:shd w:val="clear" w:color="auto" w:fill="auto"/>
                        </w:rPr>
                        <w:t>イ・ロ・ハの金額を表面の該当する収入欄に、二の金額を表面の【⑪総合譲渡・一時】に記入してください。</w:t>
                      </w:r>
                    </w:p>
                    <w:p>
                      <w:pPr>
                        <w:pStyle w:val="0"/>
                        <w:rPr>
                          <w:rFonts w:hint="eastAsia" w:ascii="UD デジタル 教科書体 NK-B" w:hAnsi="UD デジタル 教科書体 NK-B" w:eastAsia="UD デジタル 教科書体 NK-B"/>
                          <w:sz w:val="14"/>
                          <w:bdr w:val="none" w:color="auto" w:sz="0" w:space="0"/>
                          <w:shd w:val="clear" w:color="auto" w:fill="auto"/>
                        </w:rPr>
                      </w:pPr>
                    </w:p>
                    <w:p>
                      <w:pPr>
                        <w:pStyle w:val="0"/>
                        <w:rPr>
                          <w:rFonts w:hint="eastAsia"/>
                        </w:rPr>
                      </w:pPr>
                    </w:p>
                  </w:txbxContent>
                </v:textbox>
                <v:imagedata o:title=""/>
                <w10:wrap type="square" side="both" anchorx="text" anchory="text"/>
              </v:shape>
            </w:pict>
          </mc:Fallback>
        </mc:AlternateContent>
      </w:r>
    </w:p>
    <w:p>
      <w:pPr>
        <w:pStyle w:val="0"/>
        <w:rPr>
          <w:rFonts w:hint="eastAsia" w:ascii="UD デジタル 教科書体 NK-B" w:hAnsi="UD デジタル 教科書体 NK-B" w:eastAsia="UD デジタル 教科書体 NK-B"/>
          <w:sz w:val="14"/>
          <w:bdr w:val="none" w:color="auto" w:sz="0" w:space="0"/>
          <w:shd w:val="clear" w:color="auto" w:fill="auto"/>
        </w:rPr>
      </w:pPr>
    </w:p>
    <w:p>
      <w:pPr>
        <w:pStyle w:val="0"/>
        <w:rPr>
          <w:rFonts w:hint="eastAsia" w:ascii="UD デジタル 教科書体 NK-B" w:hAnsi="UD デジタル 教科書体 NK-B" w:eastAsia="UD デジタル 教科書体 NK-B"/>
          <w:sz w:val="14"/>
          <w:bdr w:val="none" w:color="auto" w:sz="0" w:space="0"/>
          <w:shd w:val="clear" w:color="auto" w:fill="auto"/>
        </w:rPr>
      </w:pPr>
      <w:r>
        <w:rPr>
          <w:rFonts w:hint="eastAsia"/>
        </w:rPr>
        <mc:AlternateContent>
          <mc:Choice Requires="wps">
            <w:drawing>
              <wp:anchor distT="0" distB="0" distL="203200" distR="203200" simplePos="0" relativeHeight="12" behindDoc="0" locked="0" layoutInCell="1" hidden="0" allowOverlap="1">
                <wp:simplePos x="0" y="0"/>
                <wp:positionH relativeFrom="column">
                  <wp:posOffset>13970</wp:posOffset>
                </wp:positionH>
                <wp:positionV relativeFrom="paragraph">
                  <wp:posOffset>193040</wp:posOffset>
                </wp:positionV>
                <wp:extent cx="2470150" cy="1009015"/>
                <wp:effectExtent l="635" t="635" r="29845" b="10795"/>
                <wp:wrapNone/>
                <wp:docPr id="1049" name="オブジェクト 0"/>
                <a:graphic xmlns:a="http://schemas.openxmlformats.org/drawingml/2006/main">
                  <a:graphicData uri="http://schemas.microsoft.com/office/word/2010/wordprocessingShape">
                    <wps:wsp>
                      <wps:cNvPr id="1049" name="オブジェクト 0"/>
                      <wps:cNvSpPr txBox="1"/>
                      <wps:spPr>
                        <a:xfrm>
                          <a:off x="0" y="0"/>
                          <a:ext cx="2470150" cy="1009015"/>
                        </a:xfrm>
                        <a:prstGeom prst="rect">
                          <a:avLst/>
                        </a:prstGeom>
                        <a:solidFill>
                          <a:schemeClr val="lt1"/>
                        </a:solidFill>
                        <a:ln w="6350" cmpd="sng">
                          <a:solidFill>
                            <a:prstClr val="black"/>
                          </a:solidFill>
                        </a:ln>
                      </wps:spPr>
                      <wps:style>
                        <a:lnRef idx="0">
                          <a:srgbClr val="000000"/>
                        </a:lnRef>
                        <a:fillRef idx="0">
                          <a:srgbClr val="000000"/>
                        </a:fillRef>
                        <a:effectRef idx="0">
                          <a:srgbClr val="000000"/>
                        </a:effectRef>
                        <a:fontRef idx="minor">
                          <a:schemeClr val="dk1"/>
                        </a:fontRef>
                      </wps:style>
                      <wps:txbx>
                        <w:txbxContent>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r>
                              <w:rPr>
                                <w:rFonts w:hint="eastAsia" w:ascii="UD デジタル 教科書体 NK-B" w:hAnsi="UD デジタル 教科書体 NK-B" w:eastAsia="UD デジタル 教科書体 NK-B"/>
                                <w:b w:val="1"/>
                                <w:sz w:val="14"/>
                                <w:u w:val="thick" w:color="auto"/>
                                <w:bdr w:val="none" w:color="auto" w:sz="0" w:space="0"/>
                                <w:shd w:val="clear" w:color="auto" w:fill="auto"/>
                              </w:rPr>
                              <w:t>12</w:t>
                            </w:r>
                            <w:r>
                              <w:rPr>
                                <w:rFonts w:hint="eastAsia" w:ascii="UD デジタル 教科書体 NK-B" w:hAnsi="UD デジタル 教科書体 NK-B" w:eastAsia="UD デジタル 教科書体 NK-B"/>
                                <w:b w:val="1"/>
                                <w:sz w:val="14"/>
                                <w:u w:val="thick" w:color="auto"/>
                                <w:bdr w:val="none" w:color="auto" w:sz="0" w:space="0"/>
                                <w:shd w:val="clear" w:color="auto" w:fill="auto"/>
                              </w:rPr>
                              <w:t>　別居の扶養親族等に関する事項</w:t>
                            </w: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r>
                              <w:rPr>
                                <w:rFonts w:hint="eastAsia" w:ascii="UD デジタル 教科書体 NK-B" w:hAnsi="UD デジタル 教科書体 NK-B" w:eastAsia="UD デジタル 教科書体 NK-B"/>
                                <w:sz w:val="14"/>
                                <w:bdr w:val="none" w:color="auto" w:sz="0" w:space="0"/>
                                <w:shd w:val="clear" w:color="auto" w:fill="auto"/>
                              </w:rPr>
                              <w:t>表面に記載した扶養親族のうち、別居の方の内容を記載してください。</w:t>
                            </w: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2"/>
                                <w:bdr w:val="none" w:color="auto" w:sz="0" w:space="0"/>
                                <w:shd w:val="clear" w:color="auto" w:fill="auto"/>
                              </w:rPr>
                            </w:pPr>
                            <w:r>
                              <w:rPr>
                                <w:rFonts w:hint="eastAsia" w:ascii="UD デジタル 教科書体 NK-B" w:hAnsi="UD デジタル 教科書体 NK-B" w:eastAsia="UD デジタル 教科書体 NK-B"/>
                                <w:sz w:val="12"/>
                                <w:bdr w:val="none" w:color="auto" w:sz="0" w:space="0"/>
                                <w:shd w:val="clear" w:color="auto" w:fill="auto"/>
                              </w:rPr>
                              <w:t>※扶養親族が国外居住者の場合、年齢が３０～６９歳までであれば、適用条件のいずれかに該当する必要があります。</w:t>
                            </w: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2"/>
                                <w:bdr w:val="none" w:color="auto" w:sz="0" w:space="0"/>
                                <w:shd w:val="clear" w:color="auto" w:fill="auto"/>
                              </w:rPr>
                            </w:pPr>
                            <w:r>
                              <w:rPr>
                                <w:rFonts w:hint="eastAsia" w:ascii="UD デジタル 教科書体 NK-B" w:hAnsi="UD デジタル 教科書体 NK-B" w:eastAsia="UD デジタル 教科書体 NK-B"/>
                                <w:sz w:val="12"/>
                                <w:bdr w:val="none" w:color="auto" w:sz="0" w:space="0"/>
                                <w:shd w:val="clear" w:color="auto" w:fill="auto"/>
                              </w:rPr>
                              <w:t>①留学による非居住者</w:t>
                            </w: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2"/>
                                <w:bdr w:val="none" w:color="auto" w:sz="0" w:space="0"/>
                                <w:shd w:val="clear" w:color="auto" w:fill="auto"/>
                              </w:rPr>
                            </w:pPr>
                            <w:r>
                              <w:rPr>
                                <w:rFonts w:hint="eastAsia" w:ascii="UD デジタル 教科書体 NK-B" w:hAnsi="UD デジタル 教科書体 NK-B" w:eastAsia="UD デジタル 教科書体 NK-B"/>
                                <w:sz w:val="12"/>
                                <w:bdr w:val="none" w:color="auto" w:sz="0" w:space="0"/>
                                <w:shd w:val="clear" w:color="auto" w:fill="auto"/>
                              </w:rPr>
                              <w:t>②障がい者</w:t>
                            </w:r>
                          </w:p>
                          <w:p>
                            <w:pPr>
                              <w:pStyle w:val="0"/>
                              <w:tabs>
                                <w:tab w:val="left" w:leader="none" w:pos="5250"/>
                              </w:tabs>
                              <w:snapToGrid w:val="0"/>
                              <w:ind w:left="0" w:leftChars="0" w:firstLine="0" w:firstLineChars="0"/>
                              <w:rPr>
                                <w:rFonts w:hint="eastAsia"/>
                              </w:rPr>
                            </w:pPr>
                            <w:r>
                              <w:rPr>
                                <w:rFonts w:hint="eastAsia" w:ascii="UD デジタル 教科書体 NK-B" w:hAnsi="UD デジタル 教科書体 NK-B" w:eastAsia="UD デジタル 教科書体 NK-B"/>
                                <w:sz w:val="12"/>
                                <w:bdr w:val="none" w:color="auto" w:sz="0" w:space="0"/>
                                <w:shd w:val="clear" w:color="auto" w:fill="auto"/>
                              </w:rPr>
                              <w:t>③申告者より前年３８万円以上支払いを受けている</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2;mso-wrap-distance-left:16pt;width:194.5pt;height:79.45pt;mso-position-horizontal-relative:text;position:absolute;margin-left:1.1000000000000001pt;margin-top:15.2pt;mso-wrap-distance-bottom:0pt;mso-wrap-distance-right:16pt;mso-wrap-distance-top:0pt;" o:spid="_x0000_s1049" o:allowincell="t" o:allowoverlap="t" filled="t" fillcolor="#ffffff [3201]" stroked="t" strokecolor="#000000" strokeweight="0.5pt" o:spt="202" type="#_x0000_t202">
                <v:fill/>
                <v:stroke linestyle="single" filltype="solid"/>
                <v:textbox style="layout-flow:horizontal;" inset="2.0637499999999998mm,0.24694444444444438mm,2.0637499999999998mm,0.24694444444444438mm">
                  <w:txbxContent>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r>
                        <w:rPr>
                          <w:rFonts w:hint="eastAsia" w:ascii="UD デジタル 教科書体 NK-B" w:hAnsi="UD デジタル 教科書体 NK-B" w:eastAsia="UD デジタル 教科書体 NK-B"/>
                          <w:b w:val="1"/>
                          <w:sz w:val="14"/>
                          <w:u w:val="thick" w:color="auto"/>
                          <w:bdr w:val="none" w:color="auto" w:sz="0" w:space="0"/>
                          <w:shd w:val="clear" w:color="auto" w:fill="auto"/>
                        </w:rPr>
                        <w:t>12</w:t>
                      </w:r>
                      <w:r>
                        <w:rPr>
                          <w:rFonts w:hint="eastAsia" w:ascii="UD デジタル 教科書体 NK-B" w:hAnsi="UD デジタル 教科書体 NK-B" w:eastAsia="UD デジタル 教科書体 NK-B"/>
                          <w:b w:val="1"/>
                          <w:sz w:val="14"/>
                          <w:u w:val="thick" w:color="auto"/>
                          <w:bdr w:val="none" w:color="auto" w:sz="0" w:space="0"/>
                          <w:shd w:val="clear" w:color="auto" w:fill="auto"/>
                        </w:rPr>
                        <w:t>　別居の扶養親族等に関する事項</w:t>
                      </w: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r>
                        <w:rPr>
                          <w:rFonts w:hint="eastAsia" w:ascii="UD デジタル 教科書体 NK-B" w:hAnsi="UD デジタル 教科書体 NK-B" w:eastAsia="UD デジタル 教科書体 NK-B"/>
                          <w:sz w:val="14"/>
                          <w:bdr w:val="none" w:color="auto" w:sz="0" w:space="0"/>
                          <w:shd w:val="clear" w:color="auto" w:fill="auto"/>
                        </w:rPr>
                        <w:t>表面に記載した扶養親族のうち、別居の方の内容を記載してください。</w:t>
                      </w: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2"/>
                          <w:bdr w:val="none" w:color="auto" w:sz="0" w:space="0"/>
                          <w:shd w:val="clear" w:color="auto" w:fill="auto"/>
                        </w:rPr>
                      </w:pPr>
                      <w:r>
                        <w:rPr>
                          <w:rFonts w:hint="eastAsia" w:ascii="UD デジタル 教科書体 NK-B" w:hAnsi="UD デジタル 教科書体 NK-B" w:eastAsia="UD デジタル 教科書体 NK-B"/>
                          <w:sz w:val="12"/>
                          <w:bdr w:val="none" w:color="auto" w:sz="0" w:space="0"/>
                          <w:shd w:val="clear" w:color="auto" w:fill="auto"/>
                        </w:rPr>
                        <w:t>※扶養親族が国外居住者の場合、年齢が３０～６９歳までであれば、適用条件のいずれかに該当する必要があります。</w:t>
                      </w: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2"/>
                          <w:bdr w:val="none" w:color="auto" w:sz="0" w:space="0"/>
                          <w:shd w:val="clear" w:color="auto" w:fill="auto"/>
                        </w:rPr>
                      </w:pPr>
                      <w:r>
                        <w:rPr>
                          <w:rFonts w:hint="eastAsia" w:ascii="UD デジタル 教科書体 NK-B" w:hAnsi="UD デジタル 教科書体 NK-B" w:eastAsia="UD デジタル 教科書体 NK-B"/>
                          <w:sz w:val="12"/>
                          <w:bdr w:val="none" w:color="auto" w:sz="0" w:space="0"/>
                          <w:shd w:val="clear" w:color="auto" w:fill="auto"/>
                        </w:rPr>
                        <w:t>①留学による非居住者</w:t>
                      </w: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2"/>
                          <w:bdr w:val="none" w:color="auto" w:sz="0" w:space="0"/>
                          <w:shd w:val="clear" w:color="auto" w:fill="auto"/>
                        </w:rPr>
                      </w:pPr>
                      <w:r>
                        <w:rPr>
                          <w:rFonts w:hint="eastAsia" w:ascii="UD デジタル 教科書体 NK-B" w:hAnsi="UD デジタル 教科書体 NK-B" w:eastAsia="UD デジタル 教科書体 NK-B"/>
                          <w:sz w:val="12"/>
                          <w:bdr w:val="none" w:color="auto" w:sz="0" w:space="0"/>
                          <w:shd w:val="clear" w:color="auto" w:fill="auto"/>
                        </w:rPr>
                        <w:t>②障がい者</w:t>
                      </w:r>
                    </w:p>
                    <w:p>
                      <w:pPr>
                        <w:pStyle w:val="0"/>
                        <w:tabs>
                          <w:tab w:val="left" w:leader="none" w:pos="5250"/>
                        </w:tabs>
                        <w:snapToGrid w:val="0"/>
                        <w:ind w:left="0" w:leftChars="0" w:firstLine="0" w:firstLineChars="0"/>
                        <w:rPr>
                          <w:rFonts w:hint="eastAsia"/>
                        </w:rPr>
                      </w:pPr>
                      <w:r>
                        <w:rPr>
                          <w:rFonts w:hint="eastAsia" w:ascii="UD デジタル 教科書体 NK-B" w:hAnsi="UD デジタル 教科書体 NK-B" w:eastAsia="UD デジタル 教科書体 NK-B"/>
                          <w:sz w:val="12"/>
                          <w:bdr w:val="none" w:color="auto" w:sz="0" w:space="0"/>
                          <w:shd w:val="clear" w:color="auto" w:fill="auto"/>
                        </w:rPr>
                        <w:t>③申告者より前年３８万円以上支払いを受けている</w:t>
                      </w:r>
                    </w:p>
                  </w:txbxContent>
                </v:textbox>
                <v:imagedata o:title=""/>
                <w10:wrap type="none" anchorx="text" anchory="text"/>
              </v:shape>
            </w:pict>
          </mc:Fallback>
        </mc:AlternateContent>
      </w:r>
    </w:p>
    <w:p>
      <w:pPr>
        <w:pStyle w:val="0"/>
        <w:rPr>
          <w:rFonts w:hint="eastAsia" w:ascii="UD デジタル 教科書体 NK-B" w:hAnsi="UD デジタル 教科書体 NK-B" w:eastAsia="UD デジタル 教科書体 NK-B"/>
          <w:sz w:val="14"/>
          <w:bdr w:val="none" w:color="auto" w:sz="0" w:space="0"/>
          <w:shd w:val="clear" w:color="auto" w:fill="auto"/>
        </w:rPr>
      </w:pPr>
    </w:p>
    <w:p>
      <w:pPr>
        <w:pStyle w:val="0"/>
        <w:rPr>
          <w:rFonts w:hint="eastAsia" w:ascii="UD デジタル 教科書体 NK-B" w:hAnsi="UD デジタル 教科書体 NK-B" w:eastAsia="UD デジタル 教科書体 NK-B"/>
          <w:sz w:val="14"/>
          <w:bdr w:val="none" w:color="auto" w:sz="0" w:space="0"/>
          <w:shd w:val="clear" w:color="auto" w:fill="auto"/>
        </w:rPr>
      </w:pPr>
    </w:p>
    <w:p>
      <w:pPr>
        <w:pStyle w:val="0"/>
        <w:rPr>
          <w:rFonts w:hint="eastAsia" w:ascii="UD デジタル 教科書体 NK-B" w:hAnsi="UD デジタル 教科書体 NK-B" w:eastAsia="UD デジタル 教科書体 NK-B"/>
          <w:sz w:val="18"/>
          <w:bdr w:val="none" w:color="auto" w:sz="0" w:space="0"/>
          <w:shd w:val="clear" w:color="auto" w:fill="auto"/>
        </w:rPr>
      </w:pPr>
    </w:p>
    <w:p>
      <w:pPr>
        <w:pStyle w:val="0"/>
        <w:rPr>
          <w:rFonts w:hint="eastAsia" w:ascii="UD デジタル 教科書体 NK-B" w:hAnsi="UD デジタル 教科書体 NK-B" w:eastAsia="UD デジタル 教科書体 NK-B"/>
          <w:sz w:val="18"/>
          <w:bdr w:val="none" w:color="auto" w:sz="0" w:space="0"/>
          <w:shd w:val="clear" w:color="auto" w:fill="auto"/>
        </w:rPr>
      </w:pPr>
    </w:p>
    <w:p>
      <w:pPr>
        <w:pStyle w:val="0"/>
        <w:rPr>
          <w:rFonts w:hint="eastAsia" w:ascii="UD デジタル 教科書体 NK-B" w:hAnsi="UD デジタル 教科書体 NK-B" w:eastAsia="UD デジタル 教科書体 NK-B"/>
          <w:sz w:val="18"/>
          <w:bdr w:val="none" w:color="auto" w:sz="0" w:space="0"/>
          <w:shd w:val="clear" w:color="auto" w:fill="auto"/>
        </w:rPr>
      </w:pPr>
      <w:r>
        <w:rPr>
          <w:rFonts w:hint="eastAsia"/>
        </w:rPr>
        <mc:AlternateContent>
          <mc:Choice Requires="wps">
            <w:drawing>
              <wp:anchor distT="0" distB="0" distL="203200" distR="203200" simplePos="0" relativeHeight="16" behindDoc="0" locked="0" layoutInCell="1" hidden="0" allowOverlap="1">
                <wp:simplePos x="0" y="0"/>
                <wp:positionH relativeFrom="column">
                  <wp:posOffset>4384040</wp:posOffset>
                </wp:positionH>
                <wp:positionV relativeFrom="paragraph">
                  <wp:posOffset>162560</wp:posOffset>
                </wp:positionV>
                <wp:extent cx="2240915" cy="570230"/>
                <wp:effectExtent l="635" t="635" r="29845" b="10795"/>
                <wp:wrapNone/>
                <wp:docPr id="1050" name="オブジェクト 0"/>
                <a:graphic xmlns:a="http://schemas.openxmlformats.org/drawingml/2006/main">
                  <a:graphicData uri="http://schemas.microsoft.com/office/word/2010/wordprocessingShape">
                    <wps:wsp>
                      <wps:cNvPr id="1050" name="オブジェクト 0"/>
                      <wps:cNvSpPr txBox="1"/>
                      <wps:spPr>
                        <a:xfrm>
                          <a:off x="0" y="0"/>
                          <a:ext cx="2240915" cy="570230"/>
                        </a:xfrm>
                        <a:prstGeom prst="rect">
                          <a:avLst/>
                        </a:prstGeom>
                        <a:solidFill>
                          <a:schemeClr val="lt1"/>
                        </a:solidFill>
                        <a:ln w="6350" cmpd="sng">
                          <a:solidFill>
                            <a:prstClr val="black"/>
                          </a:solidFill>
                        </a:ln>
                      </wps:spPr>
                      <wps:style>
                        <a:lnRef idx="0">
                          <a:srgbClr val="000000"/>
                        </a:lnRef>
                        <a:fillRef idx="0">
                          <a:srgbClr val="000000"/>
                        </a:fillRef>
                        <a:effectRef idx="0">
                          <a:srgbClr val="000000"/>
                        </a:effectRef>
                        <a:fontRef idx="minor">
                          <a:schemeClr val="dk1"/>
                        </a:fontRef>
                      </wps:style>
                      <wps:txbx>
                        <w:txbxContent>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r>
                              <w:rPr>
                                <w:rFonts w:hint="eastAsia" w:ascii="UD デジタル 教科書体 NK-B" w:hAnsi="UD デジタル 教科書体 NK-B" w:eastAsia="UD デジタル 教科書体 NK-B"/>
                                <w:b w:val="1"/>
                                <w:sz w:val="14"/>
                                <w:u w:val="thick" w:color="auto"/>
                                <w:bdr w:val="none" w:color="auto" w:sz="0" w:space="0"/>
                                <w:shd w:val="clear" w:color="auto" w:fill="auto"/>
                              </w:rPr>
                              <w:t>１３　配当割額控除・株式等譲渡所得割額控除</w:t>
                            </w: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r>
                              <w:rPr>
                                <w:rFonts w:hint="eastAsia" w:ascii="UD デジタル 教科書体 NK-B" w:hAnsi="UD デジタル 教科書体 NK-B" w:eastAsia="UD デジタル 教科書体 NK-B"/>
                                <w:sz w:val="14"/>
                                <w:bdr w:val="none" w:color="auto" w:sz="0" w:space="0"/>
                                <w:shd w:val="clear" w:color="auto" w:fill="auto"/>
                              </w:rPr>
                              <w:t>申告された上場株式等配当・株式等の譲渡により既に特別徴収されている住民税額分については算出所得割額から税額控除されます。計算書等をお持ちください。</w:t>
                            </w: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p>
                          <w:p>
                            <w:pPr>
                              <w:pStyle w:val="0"/>
                              <w:tabs>
                                <w:tab w:val="left" w:leader="none" w:pos="5250"/>
                              </w:tabs>
                              <w:snapToGrid w:val="0"/>
                              <w:ind w:left="0" w:leftChars="0" w:firstLine="0" w:firstLineChars="0"/>
                              <w:rPr>
                                <w:rFonts w:hint="eastAsia"/>
                              </w:rPr>
                            </w:pPr>
                            <w:r>
                              <w:rPr>
                                <w:rFonts w:hint="eastAsia" w:ascii="UD デジタル 教科書体 NK-B" w:hAnsi="UD デジタル 教科書体 NK-B" w:eastAsia="UD デジタル 教科書体 NK-B"/>
                                <w:sz w:val="14"/>
                                <w:bdr w:val="none" w:color="auto" w:sz="0" w:space="0"/>
                                <w:shd w:val="clear" w:color="auto" w:fill="auto"/>
                              </w:rPr>
                              <w:t>書き方（表面）＜所得金額控除＞欄の①に該当する方がいる場合は記入してください。</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6;mso-wrap-distance-left:16pt;width:176.45pt;height:44.9pt;mso-position-horizontal-relative:text;position:absolute;margin-left:345.2pt;margin-top:12.8pt;mso-wrap-distance-bottom:0pt;mso-wrap-distance-right:16pt;mso-wrap-distance-top:0pt;" o:spid="_x0000_s1050" o:allowincell="t" o:allowoverlap="t" filled="t" fillcolor="#ffffff [3201]" stroked="t" strokecolor="#000000" strokeweight="0.5pt" o:spt="202" type="#_x0000_t202">
                <v:fill/>
                <v:stroke linestyle="single" filltype="solid"/>
                <v:textbox style="layout-flow:horizontal;" inset="2.0637499999999998mm,0.24694444444444438mm,2.0637499999999998mm,0.24694444444444438mm">
                  <w:txbxContent>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r>
                        <w:rPr>
                          <w:rFonts w:hint="eastAsia" w:ascii="UD デジタル 教科書体 NK-B" w:hAnsi="UD デジタル 教科書体 NK-B" w:eastAsia="UD デジタル 教科書体 NK-B"/>
                          <w:b w:val="1"/>
                          <w:sz w:val="14"/>
                          <w:u w:val="thick" w:color="auto"/>
                          <w:bdr w:val="none" w:color="auto" w:sz="0" w:space="0"/>
                          <w:shd w:val="clear" w:color="auto" w:fill="auto"/>
                        </w:rPr>
                        <w:t>１３　配当割額控除・株式等譲渡所得割額控除</w:t>
                      </w: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r>
                        <w:rPr>
                          <w:rFonts w:hint="eastAsia" w:ascii="UD デジタル 教科書体 NK-B" w:hAnsi="UD デジタル 教科書体 NK-B" w:eastAsia="UD デジタル 教科書体 NK-B"/>
                          <w:sz w:val="14"/>
                          <w:bdr w:val="none" w:color="auto" w:sz="0" w:space="0"/>
                          <w:shd w:val="clear" w:color="auto" w:fill="auto"/>
                        </w:rPr>
                        <w:t>申告された上場株式等配当・株式等の譲渡により既に特別徴収されている住民税額分については算出所得割額から税額控除されます。計算書等をお持ちください。</w:t>
                      </w: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p>
                    <w:p>
                      <w:pPr>
                        <w:pStyle w:val="0"/>
                        <w:tabs>
                          <w:tab w:val="left" w:leader="none" w:pos="5250"/>
                        </w:tabs>
                        <w:snapToGrid w:val="0"/>
                        <w:ind w:left="0" w:leftChars="0" w:firstLine="0" w:firstLineChars="0"/>
                        <w:rPr>
                          <w:rFonts w:hint="eastAsia"/>
                        </w:rPr>
                      </w:pPr>
                      <w:r>
                        <w:rPr>
                          <w:rFonts w:hint="eastAsia" w:ascii="UD デジタル 教科書体 NK-B" w:hAnsi="UD デジタル 教科書体 NK-B" w:eastAsia="UD デジタル 教科書体 NK-B"/>
                          <w:sz w:val="14"/>
                          <w:bdr w:val="none" w:color="auto" w:sz="0" w:space="0"/>
                          <w:shd w:val="clear" w:color="auto" w:fill="auto"/>
                        </w:rPr>
                        <w:t>書き方（表面）＜所得金額控除＞欄の①に該当する方がいる場合は記入してください。</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20" behindDoc="0" locked="0" layoutInCell="1" hidden="0" allowOverlap="1">
                <wp:simplePos x="0" y="0"/>
                <wp:positionH relativeFrom="column">
                  <wp:posOffset>2592705</wp:posOffset>
                </wp:positionH>
                <wp:positionV relativeFrom="paragraph">
                  <wp:posOffset>205105</wp:posOffset>
                </wp:positionV>
                <wp:extent cx="1744980" cy="285750"/>
                <wp:effectExtent l="635" t="635" r="29845" b="10795"/>
                <wp:wrapNone/>
                <wp:docPr id="1051" name="オブジェクト 0"/>
                <a:graphic xmlns:a="http://schemas.openxmlformats.org/drawingml/2006/main">
                  <a:graphicData uri="http://schemas.microsoft.com/office/word/2010/wordprocessingShape">
                    <wps:wsp>
                      <wps:cNvPr id="1051" name="オブジェクト 0"/>
                      <wps:cNvSpPr/>
                      <wps:spPr>
                        <a:xfrm>
                          <a:off x="0" y="0"/>
                          <a:ext cx="1744980" cy="285750"/>
                        </a:xfrm>
                        <a:prstGeom prst="roundRect">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mso-position-vertical-relative:text;z-index:20;mso-wrap-distance-left:5.65pt;width:137.4pt;height:22.5pt;mso-position-horizontal-relative:text;position:absolute;margin-left:204.15pt;margin-top:16.14pt;mso-wrap-distance-bottom:0pt;mso-wrap-distance-right:5.65pt;mso-wrap-distance-top:0pt;" o:spid="_x0000_s1051" o:allowincell="t" o:allowoverlap="t" filled="f" stroked="t" strokecolor="#000000 [3213]" strokeweight="1pt" o:spt="2" arcsize="10923f">
                <v:fill/>
                <v:stroke linestyle="single" miterlimit="8" endcap="flat" dashstyle="solid" filltype="solid"/>
                <v:textbox style="layout-flow:horizontal;"/>
                <v:imagedata o:title=""/>
                <w10:wrap type="none" anchorx="text" anchory="text"/>
              </v:roundrect>
            </w:pict>
          </mc:Fallback>
        </mc:AlternateContent>
      </w:r>
      <w:r>
        <w:rPr>
          <w:rFonts w:hint="eastAsia"/>
        </w:rPr>
        <mc:AlternateContent>
          <mc:Choice Requires="wps">
            <w:drawing>
              <wp:anchor distT="0" distB="0" distL="71755" distR="71755" simplePos="0" relativeHeight="22" behindDoc="0" locked="0" layoutInCell="1" hidden="0" allowOverlap="1">
                <wp:simplePos x="0" y="0"/>
                <wp:positionH relativeFrom="column">
                  <wp:posOffset>2557780</wp:posOffset>
                </wp:positionH>
                <wp:positionV relativeFrom="paragraph">
                  <wp:posOffset>197485</wp:posOffset>
                </wp:positionV>
                <wp:extent cx="398780" cy="223520"/>
                <wp:effectExtent l="635" t="635" r="29845" b="10795"/>
                <wp:wrapNone/>
                <wp:docPr id="1052" name="オブジェクト 0"/>
                <a:graphic xmlns:a="http://schemas.openxmlformats.org/drawingml/2006/main">
                  <a:graphicData uri="http://schemas.microsoft.com/office/word/2010/wordprocessingShape">
                    <wps:wsp>
                      <wps:cNvPr id="1052" name="オブジェクト 0"/>
                      <wps:cNvSpPr txBox="1"/>
                      <wps:spPr>
                        <a:xfrm>
                          <a:off x="0" y="0"/>
                          <a:ext cx="398780" cy="223520"/>
                        </a:xfrm>
                        <a:prstGeom prst="rect">
                          <a:avLst/>
                        </a:prstGeom>
                        <a:noFill/>
                        <a:ln w="6350" cmpd="sng">
                          <a:solidFill>
                            <a:schemeClr val="bg1"/>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UD デジタル 教科書体 NK-B" w:hAnsi="UD デジタル 教科書体 NK-B" w:eastAsia="UD デジタル 教科書体 NK-B"/>
                                <w:sz w:val="14"/>
                              </w:rPr>
                              <w:t>手順７</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22;mso-wrap-distance-left:5.65pt;width:31.4pt;height:17.600000000000001pt;mso-position-horizontal-relative:text;position:absolute;margin-left:201.4pt;margin-top:15.55pt;mso-wrap-distance-bottom:0pt;mso-wrap-distance-right:5.65pt;mso-wrap-distance-top:0pt;" o:spid="_x0000_s1052" o:allowincell="t" o:allowoverlap="t" filled="f" stroked="t" strokecolor="#ffffff [3212]" strokeweight="0.5pt" o:spt="202" type="#_x0000_t202">
                <v:fill/>
                <v:stroke linestyle="single" filltype="solid"/>
                <v:textbox style="layout-flow:horizontal;" inset="2.0637499999999998mm,0.24694444444444438mm,2.0637499999999998mm,0.24694444444444438mm">
                  <w:txbxContent>
                    <w:p>
                      <w:pPr>
                        <w:pStyle w:val="0"/>
                        <w:rPr>
                          <w:rFonts w:hint="eastAsia"/>
                        </w:rPr>
                      </w:pPr>
                      <w:r>
                        <w:rPr>
                          <w:rFonts w:hint="eastAsia" w:ascii="UD デジタル 教科書体 NK-B" w:hAnsi="UD デジタル 教科書体 NK-B" w:eastAsia="UD デジタル 教科書体 NK-B"/>
                          <w:sz w:val="14"/>
                        </w:rPr>
                        <w:t>手順７</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3" behindDoc="0" locked="0" layoutInCell="1" hidden="0" allowOverlap="1">
                <wp:simplePos x="0" y="0"/>
                <wp:positionH relativeFrom="column">
                  <wp:posOffset>8890</wp:posOffset>
                </wp:positionH>
                <wp:positionV relativeFrom="paragraph">
                  <wp:posOffset>130175</wp:posOffset>
                </wp:positionV>
                <wp:extent cx="2475230" cy="404495"/>
                <wp:effectExtent l="635" t="635" r="29845" b="10795"/>
                <wp:wrapNone/>
                <wp:docPr id="1053" name="オブジェクト 0"/>
                <a:graphic xmlns:a="http://schemas.openxmlformats.org/drawingml/2006/main">
                  <a:graphicData uri="http://schemas.microsoft.com/office/word/2010/wordprocessingShape">
                    <wps:wsp>
                      <wps:cNvPr id="1053" name="オブジェクト 0"/>
                      <wps:cNvSpPr txBox="1"/>
                      <wps:spPr>
                        <a:xfrm>
                          <a:off x="0" y="0"/>
                          <a:ext cx="2475230" cy="404495"/>
                        </a:xfrm>
                        <a:prstGeom prst="rect">
                          <a:avLst/>
                        </a:prstGeom>
                        <a:solidFill>
                          <a:schemeClr val="lt1"/>
                        </a:solidFill>
                        <a:ln w="6350" cmpd="sng">
                          <a:solidFill>
                            <a:prstClr val="black"/>
                          </a:solidFill>
                        </a:ln>
                      </wps:spPr>
                      <wps:style>
                        <a:lnRef idx="0">
                          <a:srgbClr val="000000"/>
                        </a:lnRef>
                        <a:fillRef idx="0">
                          <a:srgbClr val="000000"/>
                        </a:fillRef>
                        <a:effectRef idx="0">
                          <a:srgbClr val="000000"/>
                        </a:effectRef>
                        <a:fontRef idx="minor">
                          <a:schemeClr val="dk1"/>
                        </a:fontRef>
                      </wps:style>
                      <wps:txbx>
                        <w:txbxContent>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r>
                              <w:rPr>
                                <w:rFonts w:hint="eastAsia" w:ascii="UD デジタル 教科書体 NK-B" w:hAnsi="UD デジタル 教科書体 NK-B" w:eastAsia="UD デジタル 教科書体 NK-B"/>
                                <w:b w:val="1"/>
                                <w:sz w:val="14"/>
                                <w:u w:val="thick" w:color="auto"/>
                                <w:bdr w:val="none" w:color="auto" w:sz="0" w:space="0"/>
                                <w:shd w:val="clear" w:color="auto" w:fill="auto"/>
                              </w:rPr>
                              <w:t>１６　所得金額調整控除に関する事項</w:t>
                            </w:r>
                          </w:p>
                          <w:p>
                            <w:pPr>
                              <w:pStyle w:val="0"/>
                              <w:tabs>
                                <w:tab w:val="left" w:leader="none" w:pos="5250"/>
                              </w:tabs>
                              <w:snapToGrid w:val="0"/>
                              <w:ind w:left="0" w:leftChars="0" w:firstLine="0" w:firstLineChars="0"/>
                              <w:rPr>
                                <w:rFonts w:hint="eastAsia"/>
                              </w:rPr>
                            </w:pPr>
                            <w:r>
                              <w:rPr>
                                <w:rFonts w:hint="eastAsia" w:ascii="UD デジタル 教科書体 NK-B" w:hAnsi="UD デジタル 教科書体 NK-B" w:eastAsia="UD デジタル 教科書体 NK-B"/>
                                <w:sz w:val="14"/>
                                <w:bdr w:val="none" w:color="auto" w:sz="0" w:space="0"/>
                                <w:shd w:val="clear" w:color="auto" w:fill="auto"/>
                              </w:rPr>
                              <w:t>書き方（表面）＜所得金額調整控除＞欄の①に該当する方がいる場合は記入してください。</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3;mso-wrap-distance-left:16pt;width:194.9pt;height:31.85pt;mso-position-horizontal-relative:text;position:absolute;margin-left:0.7pt;margin-top:10.25pt;mso-wrap-distance-bottom:0pt;mso-wrap-distance-right:16pt;mso-wrap-distance-top:0pt;" o:spid="_x0000_s1053" o:allowincell="t" o:allowoverlap="t" filled="t" fillcolor="#ffffff [3201]" stroked="t" strokecolor="#000000" strokeweight="0.5pt" o:spt="202" type="#_x0000_t202">
                <v:fill/>
                <v:stroke linestyle="single" filltype="solid"/>
                <v:textbox style="layout-flow:horizontal;" inset="2.0637499999999998mm,0.24694444444444438mm,2.0637499999999998mm,0.24694444444444438mm">
                  <w:txbxContent>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r>
                        <w:rPr>
                          <w:rFonts w:hint="eastAsia" w:ascii="UD デジタル 教科書体 NK-B" w:hAnsi="UD デジタル 教科書体 NK-B" w:eastAsia="UD デジタル 教科書体 NK-B"/>
                          <w:b w:val="1"/>
                          <w:sz w:val="14"/>
                          <w:u w:val="thick" w:color="auto"/>
                          <w:bdr w:val="none" w:color="auto" w:sz="0" w:space="0"/>
                          <w:shd w:val="clear" w:color="auto" w:fill="auto"/>
                        </w:rPr>
                        <w:t>１６　所得金額調整控除に関する事項</w:t>
                      </w:r>
                    </w:p>
                    <w:p>
                      <w:pPr>
                        <w:pStyle w:val="0"/>
                        <w:tabs>
                          <w:tab w:val="left" w:leader="none" w:pos="5250"/>
                        </w:tabs>
                        <w:snapToGrid w:val="0"/>
                        <w:ind w:left="0" w:leftChars="0" w:firstLine="0" w:firstLineChars="0"/>
                        <w:rPr>
                          <w:rFonts w:hint="eastAsia"/>
                        </w:rPr>
                      </w:pPr>
                      <w:r>
                        <w:rPr>
                          <w:rFonts w:hint="eastAsia" w:ascii="UD デジタル 教科書体 NK-B" w:hAnsi="UD デジタル 教科書体 NK-B" w:eastAsia="UD デジタル 教科書体 NK-B"/>
                          <w:sz w:val="14"/>
                          <w:bdr w:val="none" w:color="auto" w:sz="0" w:space="0"/>
                          <w:shd w:val="clear" w:color="auto" w:fill="auto"/>
                        </w:rPr>
                        <w:t>書き方（表面）＜所得金額調整控除＞欄の①に該当する方がいる場合は記入してください。</w:t>
                      </w:r>
                    </w:p>
                  </w:txbxContent>
                </v:textbox>
                <v:imagedata o:title=""/>
                <w10:wrap type="none" anchorx="text" anchory="text"/>
              </v:shape>
            </w:pict>
          </mc:Fallback>
        </mc:AlternateContent>
      </w:r>
    </w:p>
    <w:p>
      <w:pPr>
        <w:pStyle w:val="0"/>
        <w:rPr>
          <w:rFonts w:hint="eastAsia" w:ascii="UD デジタル 教科書体 NK-B" w:hAnsi="UD デジタル 教科書体 NK-B" w:eastAsia="UD デジタル 教科書体 NK-B"/>
          <w:sz w:val="18"/>
          <w:bdr w:val="none" w:color="auto" w:sz="0" w:space="0"/>
          <w:shd w:val="clear" w:color="auto" w:fill="auto"/>
        </w:rPr>
      </w:pPr>
    </w:p>
    <w:p>
      <w:pPr>
        <w:pStyle w:val="0"/>
        <w:rPr>
          <w:rFonts w:hint="eastAsia" w:ascii="UD デジタル 教科書体 NK-B" w:hAnsi="UD デジタル 教科書体 NK-B" w:eastAsia="UD デジタル 教科書体 NK-B"/>
          <w:sz w:val="18"/>
          <w:bdr w:val="none" w:color="auto" w:sz="0" w:space="0"/>
          <w:shd w:val="clear" w:color="auto" w:fill="auto"/>
        </w:rPr>
      </w:pPr>
      <w:r>
        <w:rPr>
          <w:rFonts w:hint="eastAsia"/>
        </w:rPr>
        <mc:AlternateContent>
          <mc:Choice Requires="wps">
            <w:drawing>
              <wp:anchor distT="0" distB="0" distL="203200" distR="203200" simplePos="0" relativeHeight="17" behindDoc="0" locked="0" layoutInCell="1" hidden="0" allowOverlap="1">
                <wp:simplePos x="0" y="0"/>
                <wp:positionH relativeFrom="column">
                  <wp:posOffset>8890</wp:posOffset>
                </wp:positionH>
                <wp:positionV relativeFrom="paragraph">
                  <wp:posOffset>157480</wp:posOffset>
                </wp:positionV>
                <wp:extent cx="4328795" cy="1203325"/>
                <wp:effectExtent l="635" t="635" r="29845" b="10795"/>
                <wp:wrapNone/>
                <wp:docPr id="1054" name="オブジェクト 0"/>
                <a:graphic xmlns:a="http://schemas.openxmlformats.org/drawingml/2006/main">
                  <a:graphicData uri="http://schemas.microsoft.com/office/word/2010/wordprocessingShape">
                    <wps:wsp>
                      <wps:cNvPr id="1054" name="オブジェクト 0"/>
                      <wps:cNvSpPr txBox="1"/>
                      <wps:spPr>
                        <a:xfrm>
                          <a:off x="0" y="0"/>
                          <a:ext cx="4328795" cy="1203325"/>
                        </a:xfrm>
                        <a:prstGeom prst="rect">
                          <a:avLst/>
                        </a:prstGeom>
                        <a:solidFill>
                          <a:schemeClr val="lt1"/>
                        </a:solidFill>
                        <a:ln w="6350" cmpd="sng">
                          <a:solidFill>
                            <a:prstClr val="black"/>
                          </a:solidFill>
                        </a:ln>
                      </wps:spPr>
                      <wps:style>
                        <a:lnRef idx="0">
                          <a:srgbClr val="000000"/>
                        </a:lnRef>
                        <a:fillRef idx="0">
                          <a:srgbClr val="000000"/>
                        </a:fillRef>
                        <a:effectRef idx="0">
                          <a:srgbClr val="000000"/>
                        </a:effectRef>
                        <a:fontRef idx="minor">
                          <a:schemeClr val="dk1"/>
                        </a:fontRef>
                      </wps:style>
                      <wps:txbx>
                        <w:txbxContent>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r>
                              <w:rPr>
                                <w:rFonts w:hint="eastAsia" w:ascii="UD デジタル 教科書体 NK-B" w:hAnsi="UD デジタル 教科書体 NK-B" w:eastAsia="UD デジタル 教科書体 NK-B"/>
                                <w:b w:val="1"/>
                                <w:sz w:val="14"/>
                                <w:u w:val="thick" w:color="auto"/>
                                <w:bdr w:val="none" w:color="auto" w:sz="0" w:space="0"/>
                                <w:shd w:val="clear" w:color="auto" w:fill="auto"/>
                              </w:rPr>
                              <w:t>１４　寄附金に関する事項</w:t>
                            </w: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r>
                              <w:rPr>
                                <w:rFonts w:hint="eastAsia" w:ascii="UD デジタル 教科書体 NK-B" w:hAnsi="UD デジタル 教科書体 NK-B" w:eastAsia="UD デジタル 教科書体 NK-B"/>
                                <w:sz w:val="14"/>
                                <w:bdr w:val="none" w:color="auto" w:sz="0" w:space="0"/>
                                <w:shd w:val="clear" w:color="auto" w:fill="auto"/>
                              </w:rPr>
                              <w:t>地方自治体や富山県・射水市が条例で指定した団体等に対する寄附金がある場合、次の</w:t>
                            </w:r>
                            <w:r>
                              <w:rPr>
                                <w:rFonts w:hint="eastAsia" w:ascii="UD デジタル 教科書体 NK-B" w:hAnsi="UD デジタル 教科書体 NK-B" w:eastAsia="UD デジタル 教科書体 NK-B"/>
                                <w:sz w:val="14"/>
                                <w:bdr w:val="none" w:color="auto" w:sz="0" w:space="0"/>
                                <w:shd w:val="clear" w:color="auto" w:fill="auto"/>
                              </w:rPr>
                              <w:t>A</w:t>
                            </w:r>
                            <w:r>
                              <w:rPr>
                                <w:rFonts w:hint="eastAsia" w:ascii="UD デジタル 教科書体 NK-B" w:hAnsi="UD デジタル 教科書体 NK-B" w:eastAsia="UD デジタル 教科書体 NK-B"/>
                                <w:sz w:val="14"/>
                                <w:bdr w:val="none" w:color="auto" w:sz="0" w:space="0"/>
                                <w:shd w:val="clear" w:color="auto" w:fill="auto"/>
                              </w:rPr>
                              <w:t>の計算式により求められた金額が所得割額から税額控除されます。ふるさと納税制度の対象に指定されている地方公共団体の寄附金（特例控除対象）の場合のみ</w:t>
                            </w:r>
                            <w:r>
                              <w:rPr>
                                <w:rFonts w:hint="eastAsia" w:ascii="UD デジタル 教科書体 NK-B" w:hAnsi="UD デジタル 教科書体 NK-B" w:eastAsia="UD デジタル 教科書体 NK-B"/>
                                <w:sz w:val="14"/>
                                <w:bdr w:val="none" w:color="auto" w:sz="0" w:space="0"/>
                                <w:shd w:val="clear" w:color="auto" w:fill="auto"/>
                              </w:rPr>
                              <w:t>A</w:t>
                            </w:r>
                            <w:r>
                              <w:rPr>
                                <w:rFonts w:hint="eastAsia" w:ascii="UD デジタル 教科書体 NK-B" w:hAnsi="UD デジタル 教科書体 NK-B" w:eastAsia="UD デジタル 教科書体 NK-B"/>
                                <w:sz w:val="14"/>
                                <w:bdr w:val="none" w:color="auto" w:sz="0" w:space="0"/>
                                <w:shd w:val="clear" w:color="auto" w:fill="auto"/>
                              </w:rPr>
                              <w:t>＋</w:t>
                            </w:r>
                            <w:r>
                              <w:rPr>
                                <w:rFonts w:hint="eastAsia" w:ascii="UD デジタル 教科書体 NK-B" w:hAnsi="UD デジタル 教科書体 NK-B" w:eastAsia="UD デジタル 教科書体 NK-B"/>
                                <w:sz w:val="14"/>
                                <w:bdr w:val="none" w:color="auto" w:sz="0" w:space="0"/>
                                <w:shd w:val="clear" w:color="auto" w:fill="auto"/>
                              </w:rPr>
                              <w:t>B</w:t>
                            </w:r>
                            <w:r>
                              <w:rPr>
                                <w:rFonts w:hint="eastAsia" w:ascii="UD デジタル 教科書体 NK-B" w:hAnsi="UD デジタル 教科書体 NK-B" w:eastAsia="UD デジタル 教科書体 NK-B"/>
                                <w:sz w:val="14"/>
                                <w:bdr w:val="none" w:color="auto" w:sz="0" w:space="0"/>
                                <w:shd w:val="clear" w:color="auto" w:fill="auto"/>
                              </w:rPr>
                              <w:t>の控除額となります。＜受領書等添付＞</w:t>
                            </w: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r>
                              <w:rPr>
                                <w:rFonts w:hint="eastAsia" w:ascii="UD デジタル 教科書体 NK-B" w:hAnsi="UD デジタル 教科書体 NK-B" w:eastAsia="UD デジタル 教科書体 NK-B"/>
                                <w:sz w:val="14"/>
                                <w:bdr w:val="none" w:color="auto" w:sz="0" w:space="0"/>
                                <w:shd w:val="clear" w:color="auto" w:fill="auto"/>
                              </w:rPr>
                              <w:t>A</w:t>
                            </w:r>
                            <w:r>
                              <w:rPr>
                                <w:rFonts w:hint="eastAsia" w:ascii="UD デジタル 教科書体 NK-B" w:hAnsi="UD デジタル 教科書体 NK-B" w:eastAsia="UD デジタル 教科書体 NK-B"/>
                                <w:sz w:val="14"/>
                                <w:bdr w:val="none" w:color="auto" w:sz="0" w:space="0"/>
                                <w:shd w:val="clear" w:color="auto" w:fill="auto"/>
                              </w:rPr>
                              <w:t>（寄附金額ー２，０００円）×１０％　</w:t>
                            </w: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r>
                              <w:rPr>
                                <w:rFonts w:hint="eastAsia" w:ascii="UD デジタル 教科書体 NK-B" w:hAnsi="UD デジタル 教科書体 NK-B" w:eastAsia="UD デジタル 教科書体 NK-B"/>
                                <w:sz w:val="14"/>
                                <w:bdr w:val="none" w:color="auto" w:sz="0" w:space="0"/>
                                <w:shd w:val="clear" w:color="auto" w:fill="auto"/>
                              </w:rPr>
                              <w:t>B</w:t>
                            </w:r>
                            <w:r>
                              <w:rPr>
                                <w:rFonts w:hint="eastAsia" w:ascii="UD デジタル 教科書体 NK-B" w:hAnsi="UD デジタル 教科書体 NK-B" w:eastAsia="UD デジタル 教科書体 NK-B"/>
                                <w:sz w:val="14"/>
                                <w:bdr w:val="none" w:color="auto" w:sz="0" w:space="0"/>
                                <w:shd w:val="clear" w:color="auto" w:fill="auto"/>
                              </w:rPr>
                              <w:t>（寄附金額ー２，０００円）×（９０％ー所得税の限界税率（０～４５％）×１．０２１）</w:t>
                            </w: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2"/>
                                <w:bdr w:val="none" w:color="auto" w:sz="0" w:space="0"/>
                                <w:shd w:val="clear" w:color="auto" w:fill="auto"/>
                              </w:rPr>
                            </w:pPr>
                            <w:r>
                              <w:rPr>
                                <w:rFonts w:hint="eastAsia" w:ascii="UD デジタル 教科書体 NK-B" w:hAnsi="UD デジタル 教科書体 NK-B" w:eastAsia="UD デジタル 教科書体 NK-B"/>
                                <w:sz w:val="12"/>
                                <w:bdr w:val="none" w:color="auto" w:sz="0" w:space="0"/>
                                <w:shd w:val="clear" w:color="auto" w:fill="auto"/>
                              </w:rPr>
                              <w:t>※</w:t>
                            </w:r>
                            <w:r>
                              <w:rPr>
                                <w:rFonts w:hint="eastAsia" w:ascii="UD デジタル 教科書体 NK-B" w:hAnsi="UD デジタル 教科書体 NK-B" w:eastAsia="UD デジタル 教科書体 NK-B"/>
                                <w:sz w:val="12"/>
                                <w:bdr w:val="none" w:color="auto" w:sz="0" w:space="0"/>
                                <w:shd w:val="clear" w:color="auto" w:fill="auto"/>
                              </w:rPr>
                              <w:t>A</w:t>
                            </w:r>
                            <w:r>
                              <w:rPr>
                                <w:rFonts w:hint="eastAsia" w:ascii="UD デジタル 教科書体 NK-B" w:hAnsi="UD デジタル 教科書体 NK-B" w:eastAsia="UD デジタル 教科書体 NK-B"/>
                                <w:sz w:val="12"/>
                                <w:bdr w:val="none" w:color="auto" w:sz="0" w:space="0"/>
                                <w:shd w:val="clear" w:color="auto" w:fill="auto"/>
                              </w:rPr>
                              <w:t>の寄附金額は、総所得金額の３０％が限度です。また</w:t>
                            </w:r>
                            <w:r>
                              <w:rPr>
                                <w:rFonts w:hint="eastAsia" w:ascii="UD デジタル 教科書体 NK-B" w:hAnsi="UD デジタル 教科書体 NK-B" w:eastAsia="UD デジタル 教科書体 NK-B"/>
                                <w:sz w:val="12"/>
                                <w:bdr w:val="none" w:color="auto" w:sz="0" w:space="0"/>
                                <w:shd w:val="clear" w:color="auto" w:fill="auto"/>
                              </w:rPr>
                              <w:t>,B</w:t>
                            </w:r>
                            <w:r>
                              <w:rPr>
                                <w:rFonts w:hint="eastAsia" w:ascii="UD デジタル 教科書体 NK-B" w:hAnsi="UD デジタル 教科書体 NK-B" w:eastAsia="UD デジタル 教科書体 NK-B"/>
                                <w:sz w:val="12"/>
                                <w:bdr w:val="none" w:color="auto" w:sz="0" w:space="0"/>
                                <w:shd w:val="clear" w:color="auto" w:fill="auto"/>
                              </w:rPr>
                              <w:t>の控除限度額は、所得割額の２０％です。</w:t>
                            </w:r>
                          </w:p>
                          <w:p>
                            <w:pPr>
                              <w:pStyle w:val="0"/>
                              <w:tabs>
                                <w:tab w:val="left" w:leader="none" w:pos="5250"/>
                              </w:tabs>
                              <w:snapToGrid w:val="0"/>
                              <w:ind w:left="0" w:leftChars="0" w:firstLine="0" w:firstLineChars="0"/>
                              <w:rPr>
                                <w:rFonts w:hint="eastAsia"/>
                                <w:sz w:val="20"/>
                              </w:rPr>
                            </w:pPr>
                            <w:r>
                              <w:rPr>
                                <w:rFonts w:hint="eastAsia" w:ascii="UD デジタル 教科書体 NK-B" w:hAnsi="UD デジタル 教科書体 NK-B" w:eastAsia="UD デジタル 教科書体 NK-B"/>
                                <w:sz w:val="12"/>
                                <w:bdr w:val="none" w:color="auto" w:sz="0" w:space="0"/>
                                <w:shd w:val="clear" w:color="auto" w:fill="auto"/>
                              </w:rPr>
                              <w:t>※ふるさと納税についてワンストップ特例の申請をされている方は、申告書を提出された場合、ワンストップ特例の申請が無効とな</w:t>
                            </w:r>
                          </w:p>
                          <w:p>
                            <w:pPr>
                              <w:pStyle w:val="0"/>
                              <w:tabs>
                                <w:tab w:val="left" w:leader="none" w:pos="5250"/>
                              </w:tabs>
                              <w:snapToGrid w:val="0"/>
                              <w:ind w:left="0" w:leftChars="0" w:right="0" w:rightChars="0" w:firstLine="120" w:firstLineChars="100"/>
                              <w:rPr>
                                <w:rFonts w:hint="eastAsia"/>
                                <w:sz w:val="20"/>
                              </w:rPr>
                            </w:pPr>
                            <w:r>
                              <w:rPr>
                                <w:rFonts w:hint="eastAsia" w:ascii="UD デジタル 教科書体 NK-B" w:hAnsi="UD デジタル 教科書体 NK-B" w:eastAsia="UD デジタル 教科書体 NK-B"/>
                                <w:sz w:val="12"/>
                                <w:bdr w:val="none" w:color="auto" w:sz="0" w:space="0"/>
                                <w:shd w:val="clear" w:color="auto" w:fill="auto"/>
                              </w:rPr>
                              <w:t>りますので、控除を受けるすべての寄附内容を記入してください。</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7;mso-wrap-distance-left:16pt;width:340.85pt;height:94.75pt;mso-position-horizontal-relative:text;position:absolute;margin-left:0.7pt;margin-top:12.4pt;mso-wrap-distance-bottom:0pt;mso-wrap-distance-right:16pt;mso-wrap-distance-top:0pt;" o:spid="_x0000_s1054" o:allowincell="t" o:allowoverlap="t" filled="t" fillcolor="#ffffff [3201]" stroked="t" strokecolor="#000000" strokeweight="0.5pt" o:spt="202" type="#_x0000_t202">
                <v:fill/>
                <v:stroke linestyle="single" filltype="solid"/>
                <v:textbox style="layout-flow:horizontal;" inset="2.0637499999999998mm,0.24694444444444438mm,2.0637499999999998mm,0.24694444444444438mm">
                  <w:txbxContent>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r>
                        <w:rPr>
                          <w:rFonts w:hint="eastAsia" w:ascii="UD デジタル 教科書体 NK-B" w:hAnsi="UD デジタル 教科書体 NK-B" w:eastAsia="UD デジタル 教科書体 NK-B"/>
                          <w:b w:val="1"/>
                          <w:sz w:val="14"/>
                          <w:u w:val="thick" w:color="auto"/>
                          <w:bdr w:val="none" w:color="auto" w:sz="0" w:space="0"/>
                          <w:shd w:val="clear" w:color="auto" w:fill="auto"/>
                        </w:rPr>
                        <w:t>１４　寄附金に関する事項</w:t>
                      </w: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r>
                        <w:rPr>
                          <w:rFonts w:hint="eastAsia" w:ascii="UD デジタル 教科書体 NK-B" w:hAnsi="UD デジタル 教科書体 NK-B" w:eastAsia="UD デジタル 教科書体 NK-B"/>
                          <w:sz w:val="14"/>
                          <w:bdr w:val="none" w:color="auto" w:sz="0" w:space="0"/>
                          <w:shd w:val="clear" w:color="auto" w:fill="auto"/>
                        </w:rPr>
                        <w:t>地方自治体や富山県・射水市が条例で指定した団体等に対する寄附金がある場合、次の</w:t>
                      </w:r>
                      <w:r>
                        <w:rPr>
                          <w:rFonts w:hint="eastAsia" w:ascii="UD デジタル 教科書体 NK-B" w:hAnsi="UD デジタル 教科書体 NK-B" w:eastAsia="UD デジタル 教科書体 NK-B"/>
                          <w:sz w:val="14"/>
                          <w:bdr w:val="none" w:color="auto" w:sz="0" w:space="0"/>
                          <w:shd w:val="clear" w:color="auto" w:fill="auto"/>
                        </w:rPr>
                        <w:t>A</w:t>
                      </w:r>
                      <w:r>
                        <w:rPr>
                          <w:rFonts w:hint="eastAsia" w:ascii="UD デジタル 教科書体 NK-B" w:hAnsi="UD デジタル 教科書体 NK-B" w:eastAsia="UD デジタル 教科書体 NK-B"/>
                          <w:sz w:val="14"/>
                          <w:bdr w:val="none" w:color="auto" w:sz="0" w:space="0"/>
                          <w:shd w:val="clear" w:color="auto" w:fill="auto"/>
                        </w:rPr>
                        <w:t>の計算式により求められた金額が所得割額から税額控除されます。ふるさと納税制度の対象に指定されている地方公共団体の寄附金（特例控除対象）の場合のみ</w:t>
                      </w:r>
                      <w:r>
                        <w:rPr>
                          <w:rFonts w:hint="eastAsia" w:ascii="UD デジタル 教科書体 NK-B" w:hAnsi="UD デジタル 教科書体 NK-B" w:eastAsia="UD デジタル 教科書体 NK-B"/>
                          <w:sz w:val="14"/>
                          <w:bdr w:val="none" w:color="auto" w:sz="0" w:space="0"/>
                          <w:shd w:val="clear" w:color="auto" w:fill="auto"/>
                        </w:rPr>
                        <w:t>A</w:t>
                      </w:r>
                      <w:r>
                        <w:rPr>
                          <w:rFonts w:hint="eastAsia" w:ascii="UD デジタル 教科書体 NK-B" w:hAnsi="UD デジタル 教科書体 NK-B" w:eastAsia="UD デジタル 教科書体 NK-B"/>
                          <w:sz w:val="14"/>
                          <w:bdr w:val="none" w:color="auto" w:sz="0" w:space="0"/>
                          <w:shd w:val="clear" w:color="auto" w:fill="auto"/>
                        </w:rPr>
                        <w:t>＋</w:t>
                      </w:r>
                      <w:r>
                        <w:rPr>
                          <w:rFonts w:hint="eastAsia" w:ascii="UD デジタル 教科書体 NK-B" w:hAnsi="UD デジタル 教科書体 NK-B" w:eastAsia="UD デジタル 教科書体 NK-B"/>
                          <w:sz w:val="14"/>
                          <w:bdr w:val="none" w:color="auto" w:sz="0" w:space="0"/>
                          <w:shd w:val="clear" w:color="auto" w:fill="auto"/>
                        </w:rPr>
                        <w:t>B</w:t>
                      </w:r>
                      <w:r>
                        <w:rPr>
                          <w:rFonts w:hint="eastAsia" w:ascii="UD デジタル 教科書体 NK-B" w:hAnsi="UD デジタル 教科書体 NK-B" w:eastAsia="UD デジタル 教科書体 NK-B"/>
                          <w:sz w:val="14"/>
                          <w:bdr w:val="none" w:color="auto" w:sz="0" w:space="0"/>
                          <w:shd w:val="clear" w:color="auto" w:fill="auto"/>
                        </w:rPr>
                        <w:t>の控除額となります。＜受領書等添付＞</w:t>
                      </w: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r>
                        <w:rPr>
                          <w:rFonts w:hint="eastAsia" w:ascii="UD デジタル 教科書体 NK-B" w:hAnsi="UD デジタル 教科書体 NK-B" w:eastAsia="UD デジタル 教科書体 NK-B"/>
                          <w:sz w:val="14"/>
                          <w:bdr w:val="none" w:color="auto" w:sz="0" w:space="0"/>
                          <w:shd w:val="clear" w:color="auto" w:fill="auto"/>
                        </w:rPr>
                        <w:t>A</w:t>
                      </w:r>
                      <w:r>
                        <w:rPr>
                          <w:rFonts w:hint="eastAsia" w:ascii="UD デジタル 教科書体 NK-B" w:hAnsi="UD デジタル 教科書体 NK-B" w:eastAsia="UD デジタル 教科書体 NK-B"/>
                          <w:sz w:val="14"/>
                          <w:bdr w:val="none" w:color="auto" w:sz="0" w:space="0"/>
                          <w:shd w:val="clear" w:color="auto" w:fill="auto"/>
                        </w:rPr>
                        <w:t>（寄附金額ー２，０００円）×１０％　</w:t>
                      </w: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r>
                        <w:rPr>
                          <w:rFonts w:hint="eastAsia" w:ascii="UD デジタル 教科書体 NK-B" w:hAnsi="UD デジタル 教科書体 NK-B" w:eastAsia="UD デジタル 教科書体 NK-B"/>
                          <w:sz w:val="14"/>
                          <w:bdr w:val="none" w:color="auto" w:sz="0" w:space="0"/>
                          <w:shd w:val="clear" w:color="auto" w:fill="auto"/>
                        </w:rPr>
                        <w:t>B</w:t>
                      </w:r>
                      <w:r>
                        <w:rPr>
                          <w:rFonts w:hint="eastAsia" w:ascii="UD デジタル 教科書体 NK-B" w:hAnsi="UD デジタル 教科書体 NK-B" w:eastAsia="UD デジタル 教科書体 NK-B"/>
                          <w:sz w:val="14"/>
                          <w:bdr w:val="none" w:color="auto" w:sz="0" w:space="0"/>
                          <w:shd w:val="clear" w:color="auto" w:fill="auto"/>
                        </w:rPr>
                        <w:t>（寄附金額ー２，０００円）×（９０％ー所得税の限界税率（０～４５％）×１．０２１）</w:t>
                      </w: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2"/>
                          <w:bdr w:val="none" w:color="auto" w:sz="0" w:space="0"/>
                          <w:shd w:val="clear" w:color="auto" w:fill="auto"/>
                        </w:rPr>
                      </w:pPr>
                      <w:r>
                        <w:rPr>
                          <w:rFonts w:hint="eastAsia" w:ascii="UD デジタル 教科書体 NK-B" w:hAnsi="UD デジタル 教科書体 NK-B" w:eastAsia="UD デジタル 教科書体 NK-B"/>
                          <w:sz w:val="12"/>
                          <w:bdr w:val="none" w:color="auto" w:sz="0" w:space="0"/>
                          <w:shd w:val="clear" w:color="auto" w:fill="auto"/>
                        </w:rPr>
                        <w:t>※</w:t>
                      </w:r>
                      <w:r>
                        <w:rPr>
                          <w:rFonts w:hint="eastAsia" w:ascii="UD デジタル 教科書体 NK-B" w:hAnsi="UD デジタル 教科書体 NK-B" w:eastAsia="UD デジタル 教科書体 NK-B"/>
                          <w:sz w:val="12"/>
                          <w:bdr w:val="none" w:color="auto" w:sz="0" w:space="0"/>
                          <w:shd w:val="clear" w:color="auto" w:fill="auto"/>
                        </w:rPr>
                        <w:t>A</w:t>
                      </w:r>
                      <w:r>
                        <w:rPr>
                          <w:rFonts w:hint="eastAsia" w:ascii="UD デジタル 教科書体 NK-B" w:hAnsi="UD デジタル 教科書体 NK-B" w:eastAsia="UD デジタル 教科書体 NK-B"/>
                          <w:sz w:val="12"/>
                          <w:bdr w:val="none" w:color="auto" w:sz="0" w:space="0"/>
                          <w:shd w:val="clear" w:color="auto" w:fill="auto"/>
                        </w:rPr>
                        <w:t>の寄附金額は、総所得金額の３０％が限度です。また</w:t>
                      </w:r>
                      <w:r>
                        <w:rPr>
                          <w:rFonts w:hint="eastAsia" w:ascii="UD デジタル 教科書体 NK-B" w:hAnsi="UD デジタル 教科書体 NK-B" w:eastAsia="UD デジタル 教科書体 NK-B"/>
                          <w:sz w:val="12"/>
                          <w:bdr w:val="none" w:color="auto" w:sz="0" w:space="0"/>
                          <w:shd w:val="clear" w:color="auto" w:fill="auto"/>
                        </w:rPr>
                        <w:t>,B</w:t>
                      </w:r>
                      <w:r>
                        <w:rPr>
                          <w:rFonts w:hint="eastAsia" w:ascii="UD デジタル 教科書体 NK-B" w:hAnsi="UD デジタル 教科書体 NK-B" w:eastAsia="UD デジタル 教科書体 NK-B"/>
                          <w:sz w:val="12"/>
                          <w:bdr w:val="none" w:color="auto" w:sz="0" w:space="0"/>
                          <w:shd w:val="clear" w:color="auto" w:fill="auto"/>
                        </w:rPr>
                        <w:t>の控除限度額は、所得割額の２０％です。</w:t>
                      </w:r>
                    </w:p>
                    <w:p>
                      <w:pPr>
                        <w:pStyle w:val="0"/>
                        <w:tabs>
                          <w:tab w:val="left" w:leader="none" w:pos="5250"/>
                        </w:tabs>
                        <w:snapToGrid w:val="0"/>
                        <w:ind w:left="0" w:leftChars="0" w:firstLine="0" w:firstLineChars="0"/>
                        <w:rPr>
                          <w:rFonts w:hint="eastAsia"/>
                          <w:sz w:val="20"/>
                        </w:rPr>
                      </w:pPr>
                      <w:r>
                        <w:rPr>
                          <w:rFonts w:hint="eastAsia" w:ascii="UD デジタル 教科書体 NK-B" w:hAnsi="UD デジタル 教科書体 NK-B" w:eastAsia="UD デジタル 教科書体 NK-B"/>
                          <w:sz w:val="12"/>
                          <w:bdr w:val="none" w:color="auto" w:sz="0" w:space="0"/>
                          <w:shd w:val="clear" w:color="auto" w:fill="auto"/>
                        </w:rPr>
                        <w:t>※ふるさと納税についてワンストップ特例の申請をされている方は、申告書を提出された場合、ワンストップ特例の申請が無効とな</w:t>
                      </w:r>
                    </w:p>
                    <w:p>
                      <w:pPr>
                        <w:pStyle w:val="0"/>
                        <w:tabs>
                          <w:tab w:val="left" w:leader="none" w:pos="5250"/>
                        </w:tabs>
                        <w:snapToGrid w:val="0"/>
                        <w:ind w:left="0" w:leftChars="0" w:right="0" w:rightChars="0" w:firstLine="120" w:firstLineChars="100"/>
                        <w:rPr>
                          <w:rFonts w:hint="eastAsia"/>
                          <w:sz w:val="20"/>
                        </w:rPr>
                      </w:pPr>
                      <w:r>
                        <w:rPr>
                          <w:rFonts w:hint="eastAsia" w:ascii="UD デジタル 教科書体 NK-B" w:hAnsi="UD デジタル 教科書体 NK-B" w:eastAsia="UD デジタル 教科書体 NK-B"/>
                          <w:sz w:val="12"/>
                          <w:bdr w:val="none" w:color="auto" w:sz="0" w:space="0"/>
                          <w:shd w:val="clear" w:color="auto" w:fill="auto"/>
                        </w:rPr>
                        <w:t>りますので、控除を受けるすべての寄附内容を記入してください。</w:t>
                      </w:r>
                    </w:p>
                  </w:txbxContent>
                </v:textbox>
                <v:imagedata o:title=""/>
                <w10:wrap type="none" anchorx="text" anchory="text"/>
              </v:shape>
            </w:pict>
          </mc:Fallback>
        </mc:AlternateContent>
      </w:r>
    </w:p>
    <w:p>
      <w:pPr>
        <w:pStyle w:val="0"/>
        <w:rPr>
          <w:rFonts w:hint="eastAsia" w:ascii="UD デジタル 教科書体 NK-B" w:hAnsi="UD デジタル 教科書体 NK-B" w:eastAsia="UD デジタル 教科書体 NK-B"/>
          <w:sz w:val="18"/>
          <w:bdr w:val="none" w:color="auto" w:sz="0" w:space="0"/>
          <w:shd w:val="clear" w:color="auto" w:fill="auto"/>
        </w:rPr>
      </w:pPr>
      <w:r>
        <w:rPr>
          <w:rFonts w:hint="eastAsia"/>
        </w:rPr>
        <mc:AlternateContent>
          <mc:Choice Requires="wps">
            <w:drawing>
              <wp:anchor distT="0" distB="0" distL="203200" distR="203200" simplePos="0" relativeHeight="10" behindDoc="0" locked="0" layoutInCell="1" hidden="0" allowOverlap="1">
                <wp:simplePos x="0" y="0"/>
                <wp:positionH relativeFrom="column">
                  <wp:posOffset>4384040</wp:posOffset>
                </wp:positionH>
                <wp:positionV relativeFrom="paragraph">
                  <wp:posOffset>172085</wp:posOffset>
                </wp:positionV>
                <wp:extent cx="2240280" cy="727710"/>
                <wp:effectExtent l="19685" t="19685" r="29845" b="20320"/>
                <wp:wrapNone/>
                <wp:docPr id="1055" name="オブジェクト 0"/>
                <a:graphic xmlns:a="http://schemas.openxmlformats.org/drawingml/2006/main">
                  <a:graphicData uri="http://schemas.microsoft.com/office/word/2010/wordprocessingShape">
                    <wps:wsp>
                      <wps:cNvPr id="1055" name="オブジェクト 0"/>
                      <wps:cNvSpPr txBox="1"/>
                      <wps:spPr>
                        <a:xfrm>
                          <a:off x="0" y="0"/>
                          <a:ext cx="2240280" cy="727710"/>
                        </a:xfrm>
                        <a:prstGeom prst="rect">
                          <a:avLst/>
                        </a:prstGeom>
                        <a:solidFill>
                          <a:schemeClr val="lt1"/>
                        </a:solidFill>
                        <a:ln w="28575" cmpd="sng">
                          <a:solidFill>
                            <a:prstClr val="black"/>
                          </a:solidFill>
                          <a:prstDash val="dash"/>
                        </a:ln>
                      </wps:spPr>
                      <wps:style>
                        <a:lnRef idx="0">
                          <a:srgbClr val="000000"/>
                        </a:lnRef>
                        <a:fillRef idx="0">
                          <a:srgbClr val="000000"/>
                        </a:fillRef>
                        <a:effectRef idx="0">
                          <a:srgbClr val="000000"/>
                        </a:effectRef>
                        <a:fontRef idx="minor">
                          <a:schemeClr val="dk1"/>
                        </a:fontRef>
                      </wps:style>
                      <wps:txbx>
                        <w:txbxContent>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r>
                              <w:rPr>
                                <w:rFonts w:hint="eastAsia" w:ascii="UD デジタル 教科書体 NK-B" w:hAnsi="UD デジタル 教科書体 NK-B" w:eastAsia="UD デジタル 教科書体 NK-B"/>
                                <w:sz w:val="20"/>
                                <w:u w:val="double" w:color="auto"/>
                                <w:bdr w:val="none" w:color="auto" w:sz="0" w:space="0"/>
                                <w:shd w:val="pct15" w:color="auto" w:fill="auto"/>
                              </w:rPr>
                              <w:t>手順７</w:t>
                            </w:r>
                            <w:r>
                              <w:rPr>
                                <w:rFonts w:hint="eastAsia" w:ascii="UD デジタル 教科書体 NK-B" w:hAnsi="UD デジタル 教科書体 NK-B" w:eastAsia="UD デジタル 教科書体 NK-B"/>
                                <w:sz w:val="20"/>
                                <w:u w:val="double" w:color="auto"/>
                                <w:bdr w:val="none" w:color="auto" w:sz="0" w:space="0"/>
                                <w:shd w:val="clear" w:color="auto" w:fill="auto"/>
                              </w:rPr>
                              <w:t>　所得がなかった方</w:t>
                            </w: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r>
                              <w:rPr>
                                <w:rFonts w:hint="eastAsia" w:ascii="UD デジタル 教科書体 NK-B" w:hAnsi="UD デジタル 教科書体 NK-B" w:eastAsia="UD デジタル 教科書体 NK-B"/>
                                <w:sz w:val="16"/>
                                <w:bdr w:val="none" w:color="auto" w:sz="0" w:space="0"/>
                                <w:shd w:val="clear" w:color="auto" w:fill="auto"/>
                              </w:rPr>
                              <w:t>令和５年中に所得がなかった方は「令和５年中に所得のなかった方等の記入欄」を必ずご記入ください。</w:t>
                            </w:r>
                          </w:p>
                          <w:p>
                            <w:pPr>
                              <w:pStyle w:val="0"/>
                              <w:rPr>
                                <w:rFonts w:hint="eastAsia"/>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0;mso-wrap-distance-left:16pt;width:176.4pt;height:57.3pt;mso-position-horizontal-relative:text;position:absolute;margin-left:345.2pt;margin-top:13.55pt;mso-wrap-distance-bottom:0pt;mso-wrap-distance-right:16pt;mso-wrap-distance-top:0pt;" o:spid="_x0000_s1055" o:allowincell="t" o:allowoverlap="t" filled="t" fillcolor="#ffffff [3201]" stroked="t" strokecolor="#000000" strokeweight="2.25pt" o:spt="202" type="#_x0000_t202">
                <v:fill/>
                <v:stroke linestyle="single" dashstyle="dash" filltype="solid"/>
                <v:textbox style="layout-flow:horizontal;" inset="2.0637499999999998mm,0.24694444444444438mm,2.0637499999999998mm,0.24694444444444438mm">
                  <w:txbxContent>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r>
                        <w:rPr>
                          <w:rFonts w:hint="eastAsia" w:ascii="UD デジタル 教科書体 NK-B" w:hAnsi="UD デジタル 教科書体 NK-B" w:eastAsia="UD デジタル 教科書体 NK-B"/>
                          <w:sz w:val="20"/>
                          <w:u w:val="double" w:color="auto"/>
                          <w:bdr w:val="none" w:color="auto" w:sz="0" w:space="0"/>
                          <w:shd w:val="pct15" w:color="auto" w:fill="auto"/>
                        </w:rPr>
                        <w:t>手順７</w:t>
                      </w:r>
                      <w:r>
                        <w:rPr>
                          <w:rFonts w:hint="eastAsia" w:ascii="UD デジタル 教科書体 NK-B" w:hAnsi="UD デジタル 教科書体 NK-B" w:eastAsia="UD デジタル 教科書体 NK-B"/>
                          <w:sz w:val="20"/>
                          <w:u w:val="double" w:color="auto"/>
                          <w:bdr w:val="none" w:color="auto" w:sz="0" w:space="0"/>
                          <w:shd w:val="clear" w:color="auto" w:fill="auto"/>
                        </w:rPr>
                        <w:t>　所得がなかった方</w:t>
                      </w:r>
                    </w:p>
                    <w:p>
                      <w:pPr>
                        <w:pStyle w:val="0"/>
                        <w:tabs>
                          <w:tab w:val="left" w:leader="none" w:pos="5250"/>
                        </w:tabs>
                        <w:snapToGrid w:val="0"/>
                        <w:ind w:left="0" w:lef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r>
                        <w:rPr>
                          <w:rFonts w:hint="eastAsia" w:ascii="UD デジタル 教科書体 NK-B" w:hAnsi="UD デジタル 教科書体 NK-B" w:eastAsia="UD デジタル 教科書体 NK-B"/>
                          <w:sz w:val="16"/>
                          <w:bdr w:val="none" w:color="auto" w:sz="0" w:space="0"/>
                          <w:shd w:val="clear" w:color="auto" w:fill="auto"/>
                        </w:rPr>
                        <w:t>令和５年中に所得がなかった方は「令和５年中に所得のなかった方等の記入欄」を必ずご記入ください。</w:t>
                      </w:r>
                    </w:p>
                    <w:p>
                      <w:pPr>
                        <w:pStyle w:val="0"/>
                        <w:rPr>
                          <w:rFonts w:hint="eastAsia"/>
                        </w:rPr>
                      </w:pPr>
                    </w:p>
                  </w:txbxContent>
                </v:textbox>
                <v:imagedata o:title=""/>
                <w10:wrap type="none" anchorx="text" anchory="text"/>
              </v:shape>
            </w:pict>
          </mc:Fallback>
        </mc:AlternateContent>
      </w:r>
    </w:p>
    <w:p>
      <w:pPr>
        <w:pStyle w:val="0"/>
        <w:rPr>
          <w:rFonts w:hint="eastAsia" w:ascii="UD デジタル 教科書体 NK-B" w:hAnsi="UD デジタル 教科書体 NK-B" w:eastAsia="UD デジタル 教科書体 NK-B"/>
          <w:sz w:val="18"/>
          <w:bdr w:val="none" w:color="auto" w:sz="0" w:space="0"/>
          <w:shd w:val="clear" w:color="auto" w:fill="auto"/>
        </w:rPr>
      </w:pPr>
    </w:p>
    <w:p>
      <w:pPr>
        <w:pStyle w:val="0"/>
        <w:rPr>
          <w:rFonts w:hint="eastAsia" w:ascii="UD デジタル 教科書体 NK-B" w:hAnsi="UD デジタル 教科書体 NK-B" w:eastAsia="UD デジタル 教科書体 NK-B"/>
          <w:sz w:val="18"/>
          <w:bdr w:val="none" w:color="auto" w:sz="0" w:space="0"/>
          <w:shd w:val="clear" w:color="auto" w:fill="auto"/>
        </w:rPr>
      </w:pPr>
    </w:p>
    <w:p>
      <w:pPr>
        <w:pStyle w:val="0"/>
        <w:rPr>
          <w:rFonts w:hint="eastAsia" w:ascii="UD デジタル 教科書体 NK-B" w:hAnsi="UD デジタル 教科書体 NK-B" w:eastAsia="UD デジタル 教科書体 NK-B"/>
          <w:sz w:val="18"/>
          <w:bdr w:val="none" w:color="auto" w:sz="0" w:space="0"/>
          <w:shd w:val="clear" w:color="auto" w:fill="auto"/>
        </w:rPr>
      </w:pPr>
    </w:p>
    <w:p>
      <w:pPr>
        <w:pStyle w:val="0"/>
        <w:rPr>
          <w:rFonts w:hint="eastAsia" w:ascii="UD デジタル 教科書体 NK-B" w:hAnsi="UD デジタル 教科書体 NK-B" w:eastAsia="UD デジタル 教科書体 NK-B"/>
          <w:sz w:val="18"/>
          <w:bdr w:val="none" w:color="auto" w:sz="0" w:space="0"/>
          <w:shd w:val="clear" w:color="auto" w:fill="auto"/>
        </w:rPr>
      </w:pPr>
    </w:p>
    <w:p>
      <w:pPr>
        <w:pStyle w:val="0"/>
        <w:ind w:left="0" w:leftChars="0" w:right="0" w:rightChars="0" w:firstLine="0" w:firstLineChars="0"/>
        <w:rPr>
          <w:rFonts w:hint="eastAsia" w:ascii="UD デジタル 教科書体 NK-B" w:hAnsi="UD デジタル 教科書体 NK-B" w:eastAsia="UD デジタル 教科書体 NK-B"/>
          <w:sz w:val="18"/>
          <w:bdr w:val="none" w:color="auto" w:sz="0" w:space="0"/>
          <w:shd w:val="pct15" w:color="auto" w:fill="auto"/>
        </w:rPr>
      </w:pPr>
      <w:r>
        <w:rPr>
          <w:rFonts w:hint="eastAsia" w:ascii="UD デジタル 教科書体 NK-B" w:hAnsi="UD デジタル 教科書体 NK-B" w:eastAsia="UD デジタル 教科書体 NK-B"/>
          <w:sz w:val="18"/>
          <w:bdr w:val="none" w:color="auto" w:sz="0" w:space="0"/>
          <w:shd w:val="pct15" w:color="auto" w:fill="auto"/>
        </w:rPr>
        <w:t>市・県民税の計算方法（総合課税分）　　　　　　　　　　　　　　　　　　　　　　　　　　　　　　　　　　　　　　　　　　　　　　　　　　　　　　　　　　　　　　　　　　　</w:t>
      </w:r>
      <w:r>
        <w:rPr>
          <w:rFonts w:hint="eastAsia" w:ascii="UD デジタル 教科書体 NK-B" w:hAnsi="UD デジタル 教科書体 NK-B" w:eastAsia="UD デジタル 教科書体 NK-B"/>
          <w:sz w:val="18"/>
          <w:bdr w:val="none" w:color="auto" w:sz="0" w:space="0"/>
          <w:shd w:val="pct15" w:color="auto" w:fill="auto"/>
        </w:rPr>
        <w:t xml:space="preserve"> </w:t>
      </w:r>
      <w:r>
        <w:rPr>
          <w:rFonts w:hint="eastAsia" w:ascii="UD デジタル 教科書体 NK-B" w:hAnsi="UD デジタル 教科書体 NK-B" w:eastAsia="UD デジタル 教科書体 NK-B"/>
          <w:sz w:val="18"/>
          <w:bdr w:val="none" w:color="auto" w:sz="0" w:space="0"/>
          <w:shd w:val="pct15" w:color="auto" w:fill="auto"/>
        </w:rPr>
        <w:t>　　</w:t>
      </w:r>
      <w:r>
        <w:rPr>
          <w:rFonts w:hint="eastAsia" w:ascii="UD デジタル 教科書体 NK-B" w:hAnsi="UD デジタル 教科書体 NK-B" w:eastAsia="UD デジタル 教科書体 NK-B"/>
          <w:sz w:val="18"/>
          <w:bdr w:val="none" w:color="auto" w:sz="0" w:space="0"/>
          <w:shd w:val="pct15" w:color="auto" w:fill="auto"/>
        </w:rPr>
        <w:t xml:space="preserve"> </w:t>
      </w:r>
      <w:r>
        <w:rPr>
          <w:rFonts w:hint="eastAsia" w:ascii="UD デジタル 教科書体 NK-B" w:hAnsi="UD デジタル 教科書体 NK-B" w:eastAsia="UD デジタル 教科書体 NK-B"/>
          <w:sz w:val="18"/>
          <w:bdr w:val="none" w:color="auto" w:sz="0" w:space="0"/>
          <w:shd w:val="pct15" w:color="auto" w:fill="auto"/>
        </w:rPr>
        <w:t>　　　　　　</w:t>
      </w:r>
    </w:p>
    <w:p>
      <w:pPr>
        <w:pStyle w:val="0"/>
        <w:ind w:left="0" w:leftChars="0" w:right="0" w:rightChars="0" w:firstLine="0" w:firstLineChars="0"/>
        <w:rPr>
          <w:rFonts w:hint="eastAsia" w:ascii="UD デジタル 教科書体 NK-B" w:hAnsi="UD デジタル 教科書体 NK-B" w:eastAsia="UD デジタル 教科書体 NK-B"/>
          <w:sz w:val="18"/>
          <w:bdr w:val="none" w:color="auto" w:sz="0" w:space="0"/>
          <w:shd w:val="clear" w:color="auto" w:fill="auto"/>
        </w:rPr>
      </w:pPr>
      <w:r>
        <w:rPr>
          <w:rFonts w:hint="eastAsia" w:ascii="UD デジタル 教科書体 NK-B" w:hAnsi="UD デジタル 教科書体 NK-B" w:eastAsia="UD デジタル 教科書体 NK-B"/>
          <w:sz w:val="18"/>
          <w:bdr w:val="none" w:color="auto" w:sz="0" w:space="0"/>
          <w:shd w:val="clear" w:color="auto" w:fill="auto"/>
        </w:rPr>
        <w:t>◎市・県民税の税額は、前年の所得をもとに計算した</w:t>
      </w:r>
      <w:r>
        <w:rPr>
          <w:rFonts w:hint="eastAsia" w:ascii="UD デジタル 教科書体 NK-B" w:hAnsi="UD デジタル 教科書体 NK-B" w:eastAsia="UD デジタル 教科書体 NK-B"/>
          <w:sz w:val="18"/>
          <w:u w:val="thick" w:color="auto"/>
          <w:bdr w:val="none" w:color="auto" w:sz="0" w:space="0"/>
          <w:shd w:val="clear" w:color="auto" w:fill="auto"/>
        </w:rPr>
        <w:t>【均等割額】と【所得割額】の合計額</w:t>
      </w:r>
      <w:r>
        <w:rPr>
          <w:rFonts w:hint="eastAsia" w:ascii="UD デジタル 教科書体 NK-B" w:hAnsi="UD デジタル 教科書体 NK-B" w:eastAsia="UD デジタル 教科書体 NK-B"/>
          <w:sz w:val="18"/>
          <w:bdr w:val="none" w:color="auto" w:sz="0" w:space="0"/>
          <w:shd w:val="clear" w:color="auto" w:fill="auto"/>
        </w:rPr>
        <w:t>です。　</w:t>
      </w:r>
      <w:r>
        <w:rPr>
          <w:rFonts w:hint="eastAsia" w:ascii="UD デジタル 教科書体 NK-B" w:hAnsi="UD デジタル 教科書体 NK-B" w:eastAsia="UD デジタル 教科書体 NK-B"/>
          <w:sz w:val="14"/>
          <w:bdr w:val="none" w:color="auto" w:sz="0" w:space="0"/>
          <w:shd w:val="clear" w:color="auto" w:fill="auto"/>
        </w:rPr>
        <w:t>※年税額には森林環境税額を含みます</w:t>
      </w:r>
    </w:p>
    <w:p>
      <w:pPr>
        <w:pStyle w:val="0"/>
        <w:ind w:left="0" w:leftChars="0" w:right="0" w:rightChars="0" w:firstLineChars="0"/>
        <w:rPr>
          <w:rFonts w:hint="eastAsia" w:ascii="UD デジタル 教科書体 NK-B" w:hAnsi="UD デジタル 教科書体 NK-B" w:eastAsia="UD デジタル 教科書体 NK-B"/>
          <w:sz w:val="18"/>
          <w:bdr w:val="none" w:color="auto" w:sz="0" w:space="0"/>
          <w:shd w:val="clear" w:color="auto" w:fill="auto"/>
        </w:rPr>
      </w:pPr>
      <w:r>
        <w:rPr>
          <w:rFonts w:hint="eastAsia" w:ascii="UD デジタル 教科書体 NK-B" w:hAnsi="UD デジタル 教科書体 NK-B" w:eastAsia="UD デジタル 教科書体 NK-B"/>
          <w:sz w:val="18"/>
          <w:bdr w:val="single" w:color="auto" w:sz="4" w:space="0"/>
          <w:shd w:val="clear" w:color="auto" w:fill="auto"/>
        </w:rPr>
        <w:t>　　</w:t>
      </w:r>
      <w:r>
        <w:rPr>
          <w:rFonts w:hint="eastAsia" w:ascii="UD デジタル 教科書体 NK-B" w:hAnsi="UD デジタル 教科書体 NK-B" w:eastAsia="UD デジタル 教科書体 NK-B"/>
          <w:spacing w:val="30"/>
          <w:sz w:val="18"/>
          <w:bdr w:val="single" w:color="auto" w:sz="4" w:space="0"/>
          <w:shd w:val="clear" w:color="auto" w:fill="auto"/>
          <w:fitText w:val="900" w:id="56"/>
        </w:rPr>
        <w:t>収入金</w:t>
      </w:r>
      <w:r>
        <w:rPr>
          <w:rFonts w:hint="eastAsia" w:ascii="UD デジタル 教科書体 NK-B" w:hAnsi="UD デジタル 教科書体 NK-B" w:eastAsia="UD デジタル 教科書体 NK-B"/>
          <w:sz w:val="18"/>
          <w:bdr w:val="single" w:color="auto" w:sz="4" w:space="0"/>
          <w:shd w:val="clear" w:color="auto" w:fill="auto"/>
          <w:fitText w:val="900" w:id="56"/>
        </w:rPr>
        <w:t>額</w:t>
      </w:r>
      <w:r>
        <w:rPr>
          <w:rFonts w:hint="eastAsia" w:ascii="UD デジタル 教科書体 NK-B" w:hAnsi="UD デジタル 教科書体 NK-B" w:eastAsia="UD デジタル 教科書体 NK-B"/>
          <w:sz w:val="18"/>
          <w:bdr w:val="single" w:color="auto" w:sz="4" w:space="0"/>
          <w:shd w:val="clear" w:color="auto" w:fill="auto"/>
        </w:rPr>
        <w:t>　　</w:t>
      </w:r>
      <w:r>
        <w:rPr>
          <w:rFonts w:hint="eastAsia" w:ascii="UD デジタル 教科書体 NK-B" w:hAnsi="UD デジタル 教科書体 NK-B" w:eastAsia="UD デジタル 教科書体 NK-B"/>
          <w:sz w:val="18"/>
          <w:bdr w:val="none" w:color="auto" w:sz="0" w:space="0"/>
          <w:shd w:val="clear" w:color="auto" w:fill="auto"/>
        </w:rPr>
        <w:t>　</w:t>
      </w:r>
      <w:r>
        <w:rPr>
          <w:rFonts w:hint="eastAsia" w:ascii="UD デジタル 教科書体 NK-B" w:hAnsi="UD デジタル 教科書体 NK-B" w:eastAsia="UD デジタル 教科書体 NK-B"/>
          <w:sz w:val="18"/>
          <w:bdr w:val="none" w:color="auto" w:sz="0" w:space="0"/>
          <w:shd w:val="clear" w:color="auto" w:fill="auto"/>
        </w:rPr>
        <w:t xml:space="preserve"> </w:t>
      </w:r>
      <w:r>
        <w:rPr>
          <w:rFonts w:hint="eastAsia" w:ascii="UD デジタル 教科書体 NK-B" w:hAnsi="UD デジタル 教科書体 NK-B" w:eastAsia="UD デジタル 教科書体 NK-B"/>
          <w:sz w:val="18"/>
          <w:bdr w:val="none" w:color="auto" w:sz="0" w:space="0"/>
          <w:shd w:val="clear" w:color="auto" w:fill="auto"/>
        </w:rPr>
        <w:t>　</w:t>
      </w:r>
      <w:r>
        <w:rPr>
          <w:rFonts w:hint="eastAsia" w:ascii="UD デジタル 教科書体 NK-B" w:hAnsi="UD デジタル 教科書体 NK-B" w:eastAsia="UD デジタル 教科書体 NK-B"/>
          <w:sz w:val="22"/>
          <w:bdr w:val="none" w:color="auto" w:sz="0" w:space="0"/>
          <w:shd w:val="clear" w:color="auto" w:fill="auto"/>
        </w:rPr>
        <w:t>－</w:t>
      </w:r>
      <w:r>
        <w:rPr>
          <w:rFonts w:hint="eastAsia" w:ascii="UD デジタル 教科書体 NK-B" w:hAnsi="UD デジタル 教科書体 NK-B" w:eastAsia="UD デジタル 教科書体 NK-B"/>
          <w:sz w:val="18"/>
          <w:bdr w:val="none" w:color="auto" w:sz="0" w:space="0"/>
          <w:shd w:val="clear" w:color="auto" w:fill="auto"/>
        </w:rPr>
        <w:t xml:space="preserve"> </w:t>
      </w:r>
      <w:r>
        <w:rPr>
          <w:rFonts w:hint="eastAsia" w:ascii="UD デジタル 教科書体 NK-B" w:hAnsi="UD デジタル 教科書体 NK-B" w:eastAsia="UD デジタル 教科書体 NK-B"/>
          <w:sz w:val="18"/>
          <w:bdr w:val="none" w:color="auto" w:sz="0" w:space="0"/>
          <w:shd w:val="clear" w:color="auto" w:fill="auto"/>
        </w:rPr>
        <w:t>　　</w:t>
      </w:r>
      <w:r>
        <w:rPr>
          <w:rFonts w:hint="eastAsia" w:ascii="UD デジタル 教科書体 NK-B" w:hAnsi="UD デジタル 教科書体 NK-B" w:eastAsia="UD デジタル 教科書体 NK-B"/>
          <w:sz w:val="18"/>
          <w:bdr w:val="single" w:color="auto" w:sz="4" w:space="0"/>
          <w:shd w:val="clear" w:color="auto" w:fill="auto"/>
        </w:rPr>
        <w:t>　</w:t>
      </w:r>
      <w:r>
        <w:rPr>
          <w:rFonts w:hint="eastAsia" w:ascii="UD デジタル 教科書体 NK-B" w:hAnsi="UD デジタル 教科書体 NK-B" w:eastAsia="UD デジタル 教科書体 NK-B"/>
          <w:sz w:val="18"/>
          <w:bdr w:val="single" w:color="auto" w:sz="4" w:space="0"/>
          <w:shd w:val="clear" w:color="auto" w:fill="auto"/>
        </w:rPr>
        <w:t xml:space="preserve">                   </w:t>
      </w:r>
      <w:r>
        <w:rPr>
          <w:rFonts w:hint="eastAsia" w:ascii="UD デジタル 教科書体 NK-B" w:hAnsi="UD デジタル 教科書体 NK-B" w:eastAsia="UD デジタル 教科書体 NK-B"/>
          <w:sz w:val="18"/>
          <w:bdr w:val="single" w:color="auto" w:sz="4" w:space="0"/>
          <w:shd w:val="clear" w:color="auto" w:fill="auto"/>
        </w:rPr>
        <w:t>必要経費等</w:t>
      </w:r>
      <w:r>
        <w:rPr>
          <w:rFonts w:hint="eastAsia" w:ascii="UD デジタル 教科書体 NK-B" w:hAnsi="UD デジタル 教科書体 NK-B" w:eastAsia="UD デジタル 教科書体 NK-B"/>
          <w:sz w:val="18"/>
          <w:bdr w:val="single" w:color="auto" w:sz="4" w:space="0"/>
          <w:shd w:val="clear" w:color="auto" w:fill="auto"/>
        </w:rPr>
        <w:t xml:space="preserve">                </w:t>
      </w:r>
      <w:r>
        <w:rPr>
          <w:rFonts w:hint="eastAsia" w:ascii="UD デジタル 教科書体 NK-B" w:hAnsi="UD デジタル 教科書体 NK-B" w:eastAsia="UD デジタル 教科書体 NK-B"/>
          <w:sz w:val="18"/>
          <w:bdr w:val="single" w:color="auto" w:sz="4" w:space="0"/>
          <w:shd w:val="clear" w:color="auto" w:fill="auto"/>
        </w:rPr>
        <w:t>　　　</w:t>
      </w:r>
      <w:r>
        <w:rPr>
          <w:rFonts w:hint="eastAsia" w:ascii="UD デジタル 教科書体 NK-B" w:hAnsi="UD デジタル 教科書体 NK-B" w:eastAsia="UD デジタル 教科書体 NK-B"/>
          <w:sz w:val="18"/>
          <w:bdr w:val="single" w:color="auto" w:sz="4" w:space="0"/>
          <w:shd w:val="clear" w:color="auto" w:fill="auto"/>
        </w:rPr>
        <w:t xml:space="preserve">  </w:t>
      </w:r>
      <w:r>
        <w:rPr>
          <w:rFonts w:hint="eastAsia" w:ascii="UD デジタル 教科書体 NK-B" w:hAnsi="UD デジタル 教科書体 NK-B" w:eastAsia="UD デジタル 教科書体 NK-B"/>
          <w:sz w:val="18"/>
          <w:bdr w:val="single" w:color="auto" w:sz="4" w:space="0"/>
          <w:shd w:val="clear" w:color="auto" w:fill="auto"/>
        </w:rPr>
        <w:t>　</w:t>
      </w:r>
      <w:r>
        <w:rPr>
          <w:rFonts w:hint="eastAsia" w:ascii="UD デジタル 教科書体 NK-B" w:hAnsi="UD デジタル 教科書体 NK-B" w:eastAsia="UD デジタル 教科書体 NK-B"/>
          <w:sz w:val="18"/>
          <w:bdr w:val="none" w:color="auto" w:sz="0" w:space="0"/>
          <w:shd w:val="clear" w:color="auto" w:fill="auto"/>
        </w:rPr>
        <w:t>　</w:t>
      </w:r>
      <w:r>
        <w:rPr>
          <w:rFonts w:hint="eastAsia" w:ascii="UD デジタル 教科書体 NK-B" w:hAnsi="UD デジタル 教科書体 NK-B" w:eastAsia="UD デジタル 教科書体 NK-B"/>
          <w:sz w:val="18"/>
          <w:bdr w:val="none" w:color="auto" w:sz="0" w:space="0"/>
          <w:shd w:val="clear" w:color="auto" w:fill="auto"/>
        </w:rPr>
        <w:t xml:space="preserve">  </w:t>
      </w:r>
      <w:r>
        <w:rPr>
          <w:rFonts w:hint="eastAsia" w:ascii="UD デジタル 教科書体 NK-B" w:hAnsi="UD デジタル 教科書体 NK-B" w:eastAsia="UD デジタル 教科書体 NK-B"/>
          <w:sz w:val="22"/>
          <w:bdr w:val="none" w:color="auto" w:sz="0" w:space="0"/>
          <w:shd w:val="clear" w:color="auto" w:fill="auto"/>
        </w:rPr>
        <w:t>＝　</w:t>
      </w:r>
      <w:r>
        <w:rPr>
          <w:rFonts w:hint="eastAsia" w:ascii="UD デジタル 教科書体 NK-B" w:hAnsi="UD デジタル 教科書体 NK-B" w:eastAsia="UD デジタル 教科書体 NK-B"/>
          <w:sz w:val="18"/>
          <w:bdr w:val="none" w:color="auto" w:sz="0" w:space="0"/>
          <w:shd w:val="clear" w:color="auto" w:fill="auto"/>
        </w:rPr>
        <w:t>　</w:t>
      </w:r>
      <w:r>
        <w:rPr>
          <w:rFonts w:hint="eastAsia" w:ascii="UD デジタル 教科書体 NK-B" w:hAnsi="UD デジタル 教科書体 NK-B" w:eastAsia="UD デジタル 教科書体 NK-B"/>
          <w:sz w:val="18"/>
          <w:bdr w:val="single" w:color="auto" w:sz="4" w:space="0"/>
          <w:shd w:val="clear" w:color="auto" w:fill="auto"/>
        </w:rPr>
        <w:t>　</w:t>
      </w:r>
      <w:r>
        <w:rPr>
          <w:rFonts w:hint="eastAsia" w:ascii="UD デジタル 教科書体 NK-B" w:hAnsi="UD デジタル 教科書体 NK-B" w:eastAsia="UD デジタル 教科書体 NK-B"/>
          <w:sz w:val="18"/>
          <w:bdr w:val="single" w:color="auto" w:sz="4" w:space="0"/>
          <w:shd w:val="clear" w:color="auto" w:fill="auto"/>
        </w:rPr>
        <w:t xml:space="preserve">          </w:t>
      </w:r>
      <w:r>
        <w:rPr>
          <w:rFonts w:hint="eastAsia" w:ascii="UD デジタル 教科書体 NK-B" w:hAnsi="UD デジタル 教科書体 NK-B" w:eastAsia="UD デジタル 教科書体 NK-B"/>
          <w:sz w:val="18"/>
          <w:bdr w:val="single" w:color="auto" w:sz="4" w:space="0"/>
          <w:shd w:val="clear" w:color="auto" w:fill="auto"/>
        </w:rPr>
        <w:t>　所得金額</w:t>
      </w:r>
      <w:r>
        <w:rPr>
          <w:rFonts w:hint="eastAsia" w:ascii="UD デジタル 教科書体 NK-B" w:hAnsi="UD デジタル 教科書体 NK-B" w:eastAsia="UD デジタル 教科書体 NK-B"/>
          <w:sz w:val="18"/>
          <w:bdr w:val="single" w:color="auto" w:sz="4" w:space="0"/>
          <w:shd w:val="clear" w:color="auto" w:fill="auto"/>
        </w:rPr>
        <w:t xml:space="preserve">             </w:t>
      </w:r>
      <w:r>
        <w:rPr>
          <w:rFonts w:hint="eastAsia" w:ascii="UD デジタル 教科書体 NK-B" w:hAnsi="UD デジタル 教科書体 NK-B" w:eastAsia="UD デジタル 教科書体 NK-B"/>
          <w:sz w:val="18"/>
          <w:bdr w:val="single" w:color="auto" w:sz="4" w:space="0"/>
          <w:shd w:val="clear" w:color="auto" w:fill="auto"/>
        </w:rPr>
        <w:t>　</w:t>
      </w:r>
    </w:p>
    <w:p>
      <w:pPr>
        <w:pStyle w:val="0"/>
        <w:ind w:left="0" w:leftChars="0" w:right="0" w:rightChars="0" w:firstLine="0" w:firstLineChars="0"/>
        <w:rPr>
          <w:rFonts w:hint="eastAsia" w:ascii="UD デジタル 教科書体 NK-B" w:hAnsi="UD デジタル 教科書体 NK-B" w:eastAsia="UD デジタル 教科書体 NK-B"/>
          <w:sz w:val="18"/>
          <w:bdr w:val="none" w:color="auto" w:sz="0" w:space="0"/>
          <w:shd w:val="clear" w:color="auto" w:fill="auto"/>
        </w:rPr>
      </w:pPr>
      <w:r>
        <w:rPr>
          <w:rFonts w:hint="eastAsia" w:ascii="UD デジタル 教科書体 NK-B" w:hAnsi="UD デジタル 教科書体 NK-B" w:eastAsia="UD デジタル 教科書体 NK-B"/>
          <w:sz w:val="18"/>
          <w:bdr w:val="single" w:color="auto" w:sz="4" w:space="0"/>
          <w:shd w:val="clear" w:color="auto" w:fill="auto"/>
        </w:rPr>
        <w:t>　　</w:t>
      </w:r>
      <w:r>
        <w:rPr>
          <w:rFonts w:hint="eastAsia" w:ascii="UD デジタル 教科書体 NK-B" w:hAnsi="UD デジタル 教科書体 NK-B" w:eastAsia="UD デジタル 教科書体 NK-B"/>
          <w:spacing w:val="30"/>
          <w:sz w:val="18"/>
          <w:bdr w:val="single" w:color="auto" w:sz="4" w:space="0"/>
          <w:shd w:val="clear" w:color="auto" w:fill="auto"/>
          <w:fitText w:val="900" w:id="57"/>
        </w:rPr>
        <w:t>所得金</w:t>
      </w:r>
      <w:r>
        <w:rPr>
          <w:rFonts w:hint="eastAsia" w:ascii="UD デジタル 教科書体 NK-B" w:hAnsi="UD デジタル 教科書体 NK-B" w:eastAsia="UD デジタル 教科書体 NK-B"/>
          <w:sz w:val="18"/>
          <w:bdr w:val="single" w:color="auto" w:sz="4" w:space="0"/>
          <w:shd w:val="clear" w:color="auto" w:fill="auto"/>
          <w:fitText w:val="900" w:id="57"/>
        </w:rPr>
        <w:t>額</w:t>
      </w:r>
      <w:r>
        <w:rPr>
          <w:rFonts w:hint="eastAsia" w:ascii="UD デジタル 教科書体 NK-B" w:hAnsi="UD デジタル 教科書体 NK-B" w:eastAsia="UD デジタル 教科書体 NK-B"/>
          <w:sz w:val="18"/>
          <w:bdr w:val="single" w:color="auto" w:sz="4" w:space="0"/>
          <w:shd w:val="clear" w:color="auto" w:fill="auto"/>
        </w:rPr>
        <w:t>　　</w:t>
      </w:r>
      <w:r>
        <w:rPr>
          <w:rFonts w:hint="eastAsia" w:ascii="UD デジタル 教科書体 NK-B" w:hAnsi="UD デジタル 教科書体 NK-B" w:eastAsia="UD デジタル 教科書体 NK-B"/>
          <w:sz w:val="18"/>
          <w:bdr w:val="none" w:color="auto" w:sz="0" w:space="0"/>
          <w:shd w:val="clear" w:color="auto" w:fill="auto"/>
        </w:rPr>
        <w:t>　</w:t>
      </w:r>
      <w:r>
        <w:rPr>
          <w:rFonts w:hint="eastAsia" w:ascii="UD デジタル 教科書体 NK-B" w:hAnsi="UD デジタル 教科書体 NK-B" w:eastAsia="UD デジタル 教科書体 NK-B"/>
          <w:sz w:val="18"/>
          <w:bdr w:val="none" w:color="auto" w:sz="0" w:space="0"/>
          <w:shd w:val="clear" w:color="auto" w:fill="auto"/>
        </w:rPr>
        <w:t xml:space="preserve"> </w:t>
      </w:r>
      <w:r>
        <w:rPr>
          <w:rFonts w:hint="eastAsia" w:ascii="UD デジタル 教科書体 NK-B" w:hAnsi="UD デジタル 教科書体 NK-B" w:eastAsia="UD デジタル 教科書体 NK-B"/>
          <w:sz w:val="18"/>
          <w:bdr w:val="none" w:color="auto" w:sz="0" w:space="0"/>
          <w:shd w:val="clear" w:color="auto" w:fill="auto"/>
        </w:rPr>
        <w:t>　</w:t>
      </w:r>
      <w:r>
        <w:rPr>
          <w:rFonts w:hint="eastAsia" w:ascii="UD デジタル 教科書体 NK-B" w:hAnsi="UD デジタル 教科書体 NK-B" w:eastAsia="UD デジタル 教科書体 NK-B"/>
          <w:sz w:val="22"/>
          <w:bdr w:val="none" w:color="auto" w:sz="0" w:space="0"/>
          <w:shd w:val="clear" w:color="auto" w:fill="auto"/>
        </w:rPr>
        <w:t>－</w:t>
      </w:r>
      <w:r>
        <w:rPr>
          <w:rFonts w:hint="eastAsia" w:ascii="UD デジタル 教科書体 NK-B" w:hAnsi="UD デジタル 教科書体 NK-B" w:eastAsia="UD デジタル 教科書体 NK-B"/>
          <w:sz w:val="18"/>
          <w:bdr w:val="none" w:color="auto" w:sz="0" w:space="0"/>
          <w:shd w:val="clear" w:color="auto" w:fill="auto"/>
        </w:rPr>
        <w:t xml:space="preserve"> </w:t>
      </w:r>
      <w:r>
        <w:rPr>
          <w:rFonts w:hint="eastAsia" w:ascii="UD デジタル 教科書体 NK-B" w:hAnsi="UD デジタル 教科書体 NK-B" w:eastAsia="UD デジタル 教科書体 NK-B"/>
          <w:sz w:val="18"/>
          <w:bdr w:val="none" w:color="auto" w:sz="0" w:space="0"/>
          <w:shd w:val="clear" w:color="auto" w:fill="auto"/>
        </w:rPr>
        <w:t>　　</w:t>
      </w:r>
      <w:r>
        <w:rPr>
          <w:rFonts w:hint="eastAsia" w:ascii="UD デジタル 教科書体 NK-B" w:hAnsi="UD デジタル 教科書体 NK-B" w:eastAsia="UD デジタル 教科書体 NK-B"/>
          <w:sz w:val="18"/>
          <w:bdr w:val="single" w:color="auto" w:sz="4" w:space="0"/>
          <w:shd w:val="clear" w:color="auto" w:fill="auto"/>
        </w:rPr>
        <w:t>　</w:t>
      </w:r>
      <w:r>
        <w:rPr>
          <w:rFonts w:hint="eastAsia" w:ascii="UD デジタル 教科書体 NK-B" w:hAnsi="UD デジタル 教科書体 NK-B" w:eastAsia="UD デジタル 教科書体 NK-B"/>
          <w:sz w:val="18"/>
          <w:bdr w:val="single" w:color="auto" w:sz="4" w:space="0"/>
          <w:shd w:val="clear" w:color="auto" w:fill="auto"/>
        </w:rPr>
        <w:t xml:space="preserve">         </w:t>
      </w:r>
      <w:r>
        <w:rPr>
          <w:rFonts w:hint="eastAsia" w:ascii="UD デジタル 教科書体 NK-B" w:hAnsi="UD デジタル 教科書体 NK-B" w:eastAsia="UD デジタル 教科書体 NK-B"/>
          <w:sz w:val="18"/>
          <w:bdr w:val="single" w:color="auto" w:sz="4" w:space="0"/>
          <w:shd w:val="clear" w:color="auto" w:fill="auto"/>
        </w:rPr>
        <w:t>　　所得控除額（から差し引かれる金額）</w:t>
      </w:r>
      <w:r>
        <w:rPr>
          <w:rFonts w:hint="eastAsia" w:ascii="UD デジタル 教科書体 NK-B" w:hAnsi="UD デジタル 教科書体 NK-B" w:eastAsia="UD デジタル 教科書体 NK-B"/>
          <w:sz w:val="18"/>
          <w:bdr w:val="single" w:color="auto" w:sz="4" w:space="0"/>
          <w:shd w:val="clear" w:color="auto" w:fill="auto"/>
        </w:rPr>
        <w:t xml:space="preserve">        </w:t>
      </w:r>
      <w:r>
        <w:rPr>
          <w:rFonts w:hint="eastAsia" w:ascii="UD デジタル 教科書体 NK-B" w:hAnsi="UD デジタル 教科書体 NK-B" w:eastAsia="UD デジタル 教科書体 NK-B"/>
          <w:sz w:val="18"/>
          <w:bdr w:val="single" w:color="auto" w:sz="4" w:space="0"/>
          <w:shd w:val="clear" w:color="auto" w:fill="auto"/>
        </w:rPr>
        <w:t>　</w:t>
      </w:r>
      <w:r>
        <w:rPr>
          <w:rFonts w:hint="eastAsia" w:ascii="UD デジタル 教科書体 NK-B" w:hAnsi="UD デジタル 教科書体 NK-B" w:eastAsia="UD デジタル 教科書体 NK-B"/>
          <w:sz w:val="18"/>
          <w:bdr w:val="none" w:color="auto" w:sz="0" w:space="0"/>
          <w:shd w:val="clear" w:color="auto" w:fill="auto"/>
        </w:rPr>
        <w:t>　　</w:t>
      </w:r>
      <w:r>
        <w:rPr>
          <w:rFonts w:hint="eastAsia" w:ascii="UD デジタル 教科書体 NK-B" w:hAnsi="UD デジタル 教科書体 NK-B" w:eastAsia="UD デジタル 教科書体 NK-B"/>
          <w:sz w:val="18"/>
          <w:bdr w:val="none" w:color="auto" w:sz="0" w:space="0"/>
          <w:shd w:val="clear" w:color="auto" w:fill="auto"/>
        </w:rPr>
        <w:t xml:space="preserve"> </w:t>
      </w:r>
      <w:r>
        <w:rPr>
          <w:rFonts w:hint="eastAsia" w:ascii="UD デジタル 教科書体 NK-B" w:hAnsi="UD デジタル 教科書体 NK-B" w:eastAsia="UD デジタル 教科書体 NK-B"/>
          <w:sz w:val="22"/>
          <w:bdr w:val="none" w:color="auto" w:sz="0" w:space="0"/>
          <w:shd w:val="clear" w:color="auto" w:fill="auto"/>
        </w:rPr>
        <w:t>＝</w:t>
      </w:r>
      <w:r>
        <w:rPr>
          <w:rFonts w:hint="eastAsia" w:ascii="UD デジタル 教科書体 NK-B" w:hAnsi="UD デジタル 教科書体 NK-B" w:eastAsia="UD デジタル 教科書体 NK-B"/>
          <w:sz w:val="18"/>
          <w:bdr w:val="none" w:color="auto" w:sz="0" w:space="0"/>
          <w:shd w:val="clear" w:color="auto" w:fill="auto"/>
        </w:rPr>
        <w:t>　　</w:t>
      </w:r>
      <w:r>
        <w:rPr>
          <w:rFonts w:hint="eastAsia" w:ascii="UD デジタル 教科書体 NK-B" w:hAnsi="UD デジタル 教科書体 NK-B" w:eastAsia="UD デジタル 教科書体 NK-B"/>
          <w:sz w:val="18"/>
          <w:bdr w:val="single" w:color="auto" w:sz="4" w:space="0"/>
          <w:shd w:val="clear" w:color="auto" w:fill="auto"/>
        </w:rPr>
        <w:t>　課税標準額（１，０００円未満切捨て）</w:t>
      </w:r>
      <w:r>
        <w:rPr>
          <w:rFonts w:hint="eastAsia" w:ascii="UD デジタル 教科書体 NK-B" w:hAnsi="UD デジタル 教科書体 NK-B" w:eastAsia="UD デジタル 教科書体 NK-B"/>
          <w:sz w:val="18"/>
          <w:bdr w:val="single" w:color="auto" w:sz="4" w:space="0"/>
          <w:shd w:val="clear" w:color="auto" w:fill="auto"/>
        </w:rPr>
        <w:t xml:space="preserve">  </w:t>
      </w:r>
      <w:r>
        <w:rPr>
          <w:rFonts w:hint="eastAsia" w:ascii="UD デジタル 教科書体 NK-B" w:hAnsi="UD デジタル 教科書体 NK-B" w:eastAsia="UD デジタル 教科書体 NK-B"/>
          <w:sz w:val="18"/>
          <w:bdr w:val="single" w:color="auto" w:sz="4" w:space="0"/>
          <w:shd w:val="clear" w:color="auto" w:fill="auto"/>
        </w:rPr>
        <w:t>　</w:t>
      </w:r>
    </w:p>
    <w:p>
      <w:pPr>
        <w:pStyle w:val="0"/>
        <w:ind w:left="0" w:leftChars="0" w:right="0" w:rightChars="0" w:firstLine="0" w:firstLineChars="0"/>
        <w:rPr>
          <w:rFonts w:hint="eastAsia" w:ascii="UD デジタル 教科書体 NK-B" w:hAnsi="UD デジタル 教科書体 NK-B" w:eastAsia="UD デジタル 教科書体 NK-B"/>
          <w:sz w:val="18"/>
          <w:bdr w:val="none" w:color="auto" w:sz="0" w:space="0"/>
          <w:shd w:val="clear" w:color="auto" w:fill="auto"/>
        </w:rPr>
      </w:pPr>
      <w:r>
        <w:rPr>
          <w:rFonts w:hint="eastAsia" w:ascii="UD デジタル 教科書体 NK-B" w:hAnsi="UD デジタル 教科書体 NK-B" w:eastAsia="UD デジタル 教科書体 NK-B"/>
          <w:sz w:val="18"/>
          <w:bdr w:val="single" w:color="auto" w:sz="4" w:space="0"/>
          <w:shd w:val="clear" w:color="auto" w:fill="auto"/>
        </w:rPr>
        <w:t>　　</w:t>
      </w:r>
      <w:r>
        <w:rPr>
          <w:rFonts w:hint="eastAsia" w:ascii="UD デジタル 教科書体 NK-B" w:hAnsi="UD デジタル 教科書体 NK-B" w:eastAsia="UD デジタル 教科書体 NK-B"/>
          <w:spacing w:val="22"/>
          <w:w w:val="80"/>
          <w:sz w:val="18"/>
          <w:bdr w:val="single" w:color="auto" w:sz="4" w:space="0"/>
          <w:shd w:val="clear" w:color="auto" w:fill="auto"/>
          <w:fitText w:val="900" w:id="58"/>
        </w:rPr>
        <w:t>課税標準</w:t>
      </w:r>
      <w:r>
        <w:rPr>
          <w:rFonts w:hint="eastAsia" w:ascii="UD デジタル 教科書体 NK-B" w:hAnsi="UD デジタル 教科書体 NK-B" w:eastAsia="UD デジタル 教科書体 NK-B"/>
          <w:spacing w:val="2"/>
          <w:w w:val="80"/>
          <w:sz w:val="18"/>
          <w:bdr w:val="single" w:color="auto" w:sz="4" w:space="0"/>
          <w:shd w:val="clear" w:color="auto" w:fill="auto"/>
          <w:fitText w:val="900" w:id="58"/>
        </w:rPr>
        <w:t>額</w:t>
      </w:r>
      <w:r>
        <w:rPr>
          <w:rFonts w:hint="eastAsia" w:ascii="UD デジタル 教科書体 NK-B" w:hAnsi="UD デジタル 教科書体 NK-B" w:eastAsia="UD デジタル 教科書体 NK-B"/>
          <w:sz w:val="18"/>
          <w:bdr w:val="single" w:color="auto" w:sz="4" w:space="0"/>
          <w:shd w:val="clear" w:color="auto" w:fill="auto"/>
        </w:rPr>
        <w:t>　　</w:t>
      </w:r>
      <w:r>
        <w:rPr>
          <w:rFonts w:hint="eastAsia" w:ascii="UD デジタル 教科書体 NK-B" w:hAnsi="UD デジタル 教科書体 NK-B" w:eastAsia="UD デジタル 教科書体 NK-B"/>
          <w:sz w:val="18"/>
          <w:bdr w:val="none" w:color="auto" w:sz="0" w:space="0"/>
          <w:shd w:val="clear" w:color="auto" w:fill="auto"/>
        </w:rPr>
        <w:t>　</w:t>
      </w:r>
      <w:r>
        <w:rPr>
          <w:rFonts w:hint="eastAsia" w:ascii="UD デジタル 教科書体 NK-B" w:hAnsi="UD デジタル 教科書体 NK-B" w:eastAsia="UD デジタル 教科書体 NK-B"/>
          <w:sz w:val="18"/>
          <w:bdr w:val="none" w:color="auto" w:sz="0" w:space="0"/>
          <w:shd w:val="clear" w:color="auto" w:fill="auto"/>
        </w:rPr>
        <w:t xml:space="preserve"> </w:t>
      </w:r>
      <w:r>
        <w:rPr>
          <w:rFonts w:hint="eastAsia" w:ascii="UD デジタル 教科書体 NK-B" w:hAnsi="UD デジタル 教科書体 NK-B" w:eastAsia="UD デジタル 教科書体 NK-B"/>
          <w:sz w:val="22"/>
          <w:bdr w:val="none" w:color="auto" w:sz="0" w:space="0"/>
          <w:shd w:val="clear" w:color="auto" w:fill="auto"/>
        </w:rPr>
        <w:t>　×</w:t>
      </w:r>
      <w:r>
        <w:rPr>
          <w:rFonts w:hint="eastAsia" w:ascii="UD デジタル 教科書体 NK-B" w:hAnsi="UD デジタル 教科書体 NK-B" w:eastAsia="UD デジタル 教科書体 NK-B"/>
          <w:sz w:val="18"/>
          <w:bdr w:val="none" w:color="auto" w:sz="0" w:space="0"/>
          <w:shd w:val="clear" w:color="auto" w:fill="auto"/>
        </w:rPr>
        <w:t xml:space="preserve"> </w:t>
      </w:r>
      <w:r>
        <w:rPr>
          <w:rFonts w:hint="eastAsia" w:ascii="UD デジタル 教科書体 NK-B" w:hAnsi="UD デジタル 教科書体 NK-B" w:eastAsia="UD デジタル 教科書体 NK-B"/>
          <w:sz w:val="18"/>
          <w:bdr w:val="none" w:color="auto" w:sz="0" w:space="0"/>
          <w:shd w:val="clear" w:color="auto" w:fill="auto"/>
        </w:rPr>
        <w:t>　　</w:t>
      </w:r>
      <w:r>
        <w:rPr>
          <w:rFonts w:hint="eastAsia" w:ascii="UD デジタル 教科書体 NK-B" w:hAnsi="UD デジタル 教科書体 NK-B" w:eastAsia="UD デジタル 教科書体 NK-B"/>
          <w:sz w:val="18"/>
          <w:bdr w:val="single" w:color="auto" w:sz="4" w:space="0"/>
          <w:shd w:val="clear" w:color="auto" w:fill="auto"/>
        </w:rPr>
        <w:t>　　</w:t>
      </w:r>
      <w:r>
        <w:rPr>
          <w:rFonts w:hint="eastAsia" w:ascii="UD デジタル 教科書体 NK-B" w:hAnsi="UD デジタル 教科書体 NK-B" w:eastAsia="UD デジタル 教科書体 NK-B"/>
          <w:sz w:val="18"/>
          <w:bdr w:val="single" w:color="auto" w:sz="4" w:space="0"/>
          <w:shd w:val="clear" w:color="auto" w:fill="auto"/>
        </w:rPr>
        <w:t xml:space="preserve"> </w:t>
      </w:r>
      <w:r>
        <w:rPr>
          <w:rFonts w:hint="eastAsia" w:ascii="UD デジタル 教科書体 NK-B" w:hAnsi="UD デジタル 教科書体 NK-B" w:eastAsia="UD デジタル 教科書体 NK-B"/>
          <w:sz w:val="18"/>
          <w:bdr w:val="single" w:color="auto" w:sz="4" w:space="0"/>
          <w:shd w:val="clear" w:color="auto" w:fill="auto"/>
        </w:rPr>
        <w:t>税率１０％（市民税６％、県民税４％）　</w:t>
      </w:r>
      <w:r>
        <w:rPr>
          <w:rFonts w:hint="eastAsia" w:ascii="UD デジタル 教科書体 NK-B" w:hAnsi="UD デジタル 教科書体 NK-B" w:eastAsia="UD デジタル 教科書体 NK-B"/>
          <w:sz w:val="18"/>
          <w:bdr w:val="single" w:color="auto" w:sz="4" w:space="0"/>
          <w:shd w:val="clear" w:color="auto" w:fill="auto"/>
        </w:rPr>
        <w:t xml:space="preserve">  </w:t>
      </w:r>
      <w:r>
        <w:rPr>
          <w:rFonts w:hint="eastAsia" w:ascii="UD デジタル 教科書体 NK-B" w:hAnsi="UD デジタル 教科書体 NK-B" w:eastAsia="UD デジタル 教科書体 NK-B"/>
          <w:sz w:val="18"/>
          <w:bdr w:val="none" w:color="auto" w:sz="0" w:space="0"/>
          <w:shd w:val="clear" w:color="auto" w:fill="auto"/>
        </w:rPr>
        <w:t>　</w:t>
      </w:r>
      <w:r>
        <w:rPr>
          <w:rFonts w:hint="eastAsia" w:ascii="UD デジタル 教科書体 NK-B" w:hAnsi="UD デジタル 教科書体 NK-B" w:eastAsia="UD デジタル 教科書体 NK-B"/>
          <w:sz w:val="22"/>
          <w:bdr w:val="none" w:color="auto" w:sz="0" w:space="0"/>
          <w:shd w:val="clear" w:color="auto" w:fill="auto"/>
        </w:rPr>
        <w:t>－</w:t>
      </w:r>
      <w:r>
        <w:rPr>
          <w:rFonts w:hint="eastAsia" w:ascii="UD デジタル 教科書体 NK-B" w:hAnsi="UD デジタル 教科書体 NK-B" w:eastAsia="UD デジタル 教科書体 NK-B"/>
          <w:sz w:val="18"/>
          <w:bdr w:val="none" w:color="auto" w:sz="0" w:space="0"/>
          <w:shd w:val="clear" w:color="auto" w:fill="auto"/>
        </w:rPr>
        <w:t>　</w:t>
      </w:r>
      <w:r>
        <w:rPr>
          <w:rFonts w:hint="eastAsia" w:ascii="UD デジタル 教科書体 NK-B" w:hAnsi="UD デジタル 教科書体 NK-B" w:eastAsia="UD デジタル 教科書体 NK-B"/>
          <w:sz w:val="18"/>
          <w:bdr w:val="single" w:color="auto" w:sz="4" w:space="0"/>
          <w:shd w:val="clear" w:color="auto" w:fill="auto"/>
        </w:rPr>
        <w:t>　税額控除　</w:t>
      </w:r>
      <w:r>
        <w:rPr>
          <w:rFonts w:hint="eastAsia" w:ascii="UD デジタル 教科書体 NK-B" w:hAnsi="UD デジタル 教科書体 NK-B" w:eastAsia="UD デジタル 教科書体 NK-B"/>
          <w:sz w:val="18"/>
          <w:bdr w:val="none" w:color="auto" w:sz="0" w:space="0"/>
          <w:shd w:val="clear" w:color="auto" w:fill="auto"/>
        </w:rPr>
        <w:t>　</w:t>
      </w:r>
      <w:r>
        <w:rPr>
          <w:rFonts w:hint="eastAsia" w:ascii="UD デジタル 教科書体 NK-B" w:hAnsi="UD デジタル 教科書体 NK-B" w:eastAsia="UD デジタル 教科書体 NK-B"/>
          <w:sz w:val="18"/>
          <w:bdr w:val="none" w:color="auto" w:sz="0" w:space="0"/>
          <w:shd w:val="clear" w:color="auto" w:fill="auto"/>
        </w:rPr>
        <w:t xml:space="preserve"> </w:t>
      </w:r>
      <w:r>
        <w:rPr>
          <w:rFonts w:hint="eastAsia" w:ascii="UD デジタル 教科書体 NK-B" w:hAnsi="UD デジタル 教科書体 NK-B" w:eastAsia="UD デジタル 教科書体 NK-B"/>
          <w:sz w:val="18"/>
          <w:bdr w:val="none" w:color="auto" w:sz="0" w:space="0"/>
          <w:shd w:val="clear" w:color="auto" w:fill="auto"/>
        </w:rPr>
        <w:t>　</w:t>
      </w:r>
      <w:r>
        <w:rPr>
          <w:rFonts w:hint="eastAsia" w:ascii="UD デジタル 教科書体 NK-B" w:hAnsi="UD デジタル 教科書体 NK-B" w:eastAsia="UD デジタル 教科書体 NK-B"/>
          <w:sz w:val="22"/>
          <w:bdr w:val="none" w:color="auto" w:sz="0" w:space="0"/>
          <w:shd w:val="clear" w:color="auto" w:fill="auto"/>
        </w:rPr>
        <w:t>＝</w:t>
      </w:r>
      <w:r>
        <w:rPr>
          <w:rFonts w:hint="eastAsia" w:ascii="UD デジタル 教科書体 NK-B" w:hAnsi="UD デジタル 教科書体 NK-B" w:eastAsia="UD デジタル 教科書体 NK-B"/>
          <w:sz w:val="18"/>
          <w:bdr w:val="none" w:color="auto" w:sz="0" w:space="0"/>
          <w:shd w:val="clear" w:color="auto" w:fill="auto"/>
        </w:rPr>
        <w:t>　</w:t>
      </w:r>
      <w:r>
        <w:rPr>
          <w:rFonts w:hint="eastAsia" w:ascii="UD デジタル 教科書体 NK-B" w:hAnsi="UD デジタル 教科書体 NK-B" w:eastAsia="UD デジタル 教科書体 NK-B"/>
          <w:sz w:val="18"/>
          <w:bdr w:val="none" w:color="auto" w:sz="0" w:space="0"/>
          <w:shd w:val="clear" w:color="auto" w:fill="auto"/>
        </w:rPr>
        <w:t xml:space="preserve"> </w:t>
      </w:r>
      <w:r>
        <w:rPr>
          <w:rFonts w:hint="eastAsia" w:ascii="UD デジタル 教科書体 NK-B" w:hAnsi="UD デジタル 教科書体 NK-B" w:eastAsia="UD デジタル 教科書体 NK-B"/>
          <w:sz w:val="18"/>
          <w:bdr w:val="single" w:color="auto" w:sz="4" w:space="0"/>
          <w:shd w:val="clear" w:color="auto" w:fill="auto"/>
        </w:rPr>
        <w:t>　　</w:t>
      </w:r>
      <w:r>
        <w:rPr>
          <w:rFonts w:hint="eastAsia" w:ascii="UD デジタル 教科書体 NK-B" w:hAnsi="UD デジタル 教科書体 NK-B" w:eastAsia="UD デジタル 教科書体 NK-B"/>
          <w:sz w:val="18"/>
          <w:bdr w:val="single" w:color="auto" w:sz="4" w:space="0"/>
          <w:shd w:val="clear" w:color="auto" w:fill="auto"/>
        </w:rPr>
        <w:t xml:space="preserve"> </w:t>
      </w:r>
      <w:r>
        <w:rPr>
          <w:rFonts w:hint="eastAsia" w:ascii="UD デジタル 教科書体 NK-B" w:hAnsi="UD デジタル 教科書体 NK-B" w:eastAsia="UD デジタル 教科書体 NK-B"/>
          <w:sz w:val="18"/>
          <w:bdr w:val="single" w:color="auto" w:sz="4" w:space="0"/>
          <w:shd w:val="clear" w:color="auto" w:fill="auto"/>
        </w:rPr>
        <w:t>所得割額（１００円未満切り捨て</w:t>
      </w:r>
      <w:r>
        <w:rPr>
          <w:rFonts w:hint="eastAsia" w:ascii="UD デジタル 教科書体 NK-B" w:hAnsi="UD デジタル 教科書体 NK-B" w:eastAsia="UD デジタル 教科書体 NK-B"/>
          <w:sz w:val="18"/>
          <w:bdr w:val="single" w:color="auto" w:sz="4" w:space="0"/>
          <w:shd w:val="clear" w:color="auto" w:fill="auto"/>
        </w:rPr>
        <w:t xml:space="preserve"> </w:t>
      </w:r>
      <w:r>
        <w:rPr>
          <w:rFonts w:hint="eastAsia" w:ascii="UD デジタル 教科書体 NK-B" w:hAnsi="UD デジタル 教科書体 NK-B" w:eastAsia="UD デジタル 教科書体 NK-B"/>
          <w:sz w:val="18"/>
          <w:bdr w:val="single" w:color="auto" w:sz="4" w:space="0"/>
          <w:shd w:val="clear" w:color="auto" w:fill="auto"/>
        </w:rPr>
        <w:t>）</w:t>
      </w:r>
      <w:r>
        <w:rPr>
          <w:rFonts w:hint="eastAsia" w:ascii="UD デジタル 教科書体 NK-B" w:hAnsi="UD デジタル 教科書体 NK-B" w:eastAsia="UD デジタル 教科書体 NK-B"/>
          <w:sz w:val="18"/>
          <w:bdr w:val="single" w:color="auto" w:sz="4" w:space="0"/>
          <w:shd w:val="clear" w:color="auto" w:fill="auto"/>
        </w:rPr>
        <w:t xml:space="preserve">  </w:t>
      </w:r>
      <w:r>
        <w:rPr>
          <w:rFonts w:hint="eastAsia" w:ascii="UD デジタル 教科書体 NK-B" w:hAnsi="UD デジタル 教科書体 NK-B" w:eastAsia="UD デジタル 教科書体 NK-B"/>
          <w:sz w:val="18"/>
          <w:bdr w:val="single" w:color="auto" w:sz="4" w:space="0"/>
          <w:shd w:val="clear" w:color="auto" w:fill="auto"/>
        </w:rPr>
        <w:t>　</w:t>
      </w:r>
    </w:p>
    <w:p>
      <w:pPr>
        <w:pStyle w:val="0"/>
        <w:spacing w:line="240" w:lineRule="auto"/>
        <w:ind w:left="0" w:leftChars="0" w:right="0" w:rightChars="0" w:firstLine="0" w:firstLineChars="0"/>
        <w:rPr>
          <w:rFonts w:hint="eastAsia" w:ascii="UD デジタル 教科書体 NK-B" w:hAnsi="UD デジタル 教科書体 NK-B" w:eastAsia="UD デジタル 教科書体 NK-B"/>
          <w:sz w:val="14"/>
          <w:bdr w:val="none" w:color="auto" w:sz="0" w:space="0"/>
          <w:shd w:val="clear" w:color="auto" w:fill="auto"/>
        </w:rPr>
      </w:pPr>
      <w:r>
        <w:rPr>
          <w:rFonts w:hint="eastAsia" w:ascii="UD デジタル 教科書体 NK-B" w:hAnsi="UD デジタル 教科書体 NK-B" w:eastAsia="UD デジタル 教科書体 NK-B"/>
          <w:sz w:val="18"/>
          <w:bdr w:val="single" w:color="auto" w:sz="4" w:space="0"/>
          <w:shd w:val="clear" w:color="auto" w:fill="auto"/>
        </w:rPr>
        <w:t>　　</w:t>
      </w:r>
      <w:r>
        <w:rPr>
          <w:rFonts w:hint="eastAsia" w:ascii="UD デジタル 教科書体 NK-B" w:hAnsi="UD デジタル 教科書体 NK-B" w:eastAsia="UD デジタル 教科書体 NK-B"/>
          <w:spacing w:val="30"/>
          <w:sz w:val="18"/>
          <w:bdr w:val="single" w:color="auto" w:sz="4" w:space="0"/>
          <w:shd w:val="clear" w:color="auto" w:fill="auto"/>
          <w:fitText w:val="900" w:id="59"/>
        </w:rPr>
        <w:t>所得割</w:t>
      </w:r>
      <w:r>
        <w:rPr>
          <w:rFonts w:hint="eastAsia" w:ascii="UD デジタル 教科書体 NK-B" w:hAnsi="UD デジタル 教科書体 NK-B" w:eastAsia="UD デジタル 教科書体 NK-B"/>
          <w:sz w:val="18"/>
          <w:bdr w:val="single" w:color="auto" w:sz="4" w:space="0"/>
          <w:shd w:val="clear" w:color="auto" w:fill="auto"/>
          <w:fitText w:val="900" w:id="59"/>
        </w:rPr>
        <w:t>額</w:t>
      </w:r>
      <w:r>
        <w:rPr>
          <w:rFonts w:hint="eastAsia" w:ascii="UD デジタル 教科書体 NK-B" w:hAnsi="UD デジタル 教科書体 NK-B" w:eastAsia="UD デジタル 教科書体 NK-B"/>
          <w:sz w:val="18"/>
          <w:bdr w:val="single" w:color="auto" w:sz="4" w:space="0"/>
          <w:shd w:val="clear" w:color="auto" w:fill="auto"/>
        </w:rPr>
        <w:t>　　</w:t>
      </w:r>
      <w:r>
        <w:rPr>
          <w:rFonts w:hint="eastAsia" w:ascii="UD デジタル 教科書体 NK-B" w:hAnsi="UD デジタル 教科書体 NK-B" w:eastAsia="UD デジタル 教科書体 NK-B"/>
          <w:sz w:val="18"/>
          <w:bdr w:val="none" w:color="auto" w:sz="0" w:space="0"/>
          <w:shd w:val="clear" w:color="auto" w:fill="auto"/>
        </w:rPr>
        <w:t>　</w:t>
      </w:r>
      <w:r>
        <w:rPr>
          <w:rFonts w:hint="eastAsia" w:ascii="UD デジタル 教科書体 NK-B" w:hAnsi="UD デジタル 教科書体 NK-B" w:eastAsia="UD デジタル 教科書体 NK-B"/>
          <w:sz w:val="18"/>
          <w:bdr w:val="none" w:color="auto" w:sz="0" w:space="0"/>
          <w:shd w:val="clear" w:color="auto" w:fill="auto"/>
        </w:rPr>
        <w:t xml:space="preserve"> </w:t>
      </w:r>
      <w:r>
        <w:rPr>
          <w:rFonts w:hint="eastAsia" w:ascii="UD デジタル 教科書体 NK-B" w:hAnsi="UD デジタル 教科書体 NK-B" w:eastAsia="UD デジタル 教科書体 NK-B"/>
          <w:sz w:val="18"/>
          <w:bdr w:val="none" w:color="auto" w:sz="0" w:space="0"/>
          <w:shd w:val="clear" w:color="auto" w:fill="auto"/>
        </w:rPr>
        <w:t>　</w:t>
      </w:r>
      <w:r>
        <w:rPr>
          <w:rFonts w:hint="eastAsia" w:ascii="UD デジタル 教科書体 NK-B" w:hAnsi="UD デジタル 教科書体 NK-B" w:eastAsia="UD デジタル 教科書体 NK-B"/>
          <w:sz w:val="22"/>
          <w:bdr w:val="none" w:color="auto" w:sz="0" w:space="0"/>
          <w:shd w:val="clear" w:color="auto" w:fill="auto"/>
        </w:rPr>
        <w:t>＋</w:t>
      </w:r>
      <w:r>
        <w:rPr>
          <w:rFonts w:hint="eastAsia" w:ascii="UD デジタル 教科書体 NK-B" w:hAnsi="UD デジタル 教科書体 NK-B" w:eastAsia="UD デジタル 教科書体 NK-B"/>
          <w:sz w:val="18"/>
          <w:bdr w:val="none" w:color="auto" w:sz="0" w:space="0"/>
          <w:shd w:val="clear" w:color="auto" w:fill="auto"/>
        </w:rPr>
        <w:t>　</w:t>
      </w:r>
      <w:r>
        <w:rPr>
          <w:rFonts w:hint="eastAsia" w:ascii="UD デジタル 教科書体 NK-B" w:hAnsi="UD デジタル 教科書体 NK-B" w:eastAsia="UD デジタル 教科書体 NK-B"/>
          <w:sz w:val="18"/>
          <w:bdr w:val="none" w:color="auto" w:sz="0" w:space="0"/>
          <w:shd w:val="clear" w:color="auto" w:fill="auto"/>
        </w:rPr>
        <w:t xml:space="preserve"> </w:t>
      </w:r>
      <w:r>
        <w:rPr>
          <w:rFonts w:hint="eastAsia" w:ascii="UD デジタル 教科書体 NK-B" w:hAnsi="UD デジタル 教科書体 NK-B" w:eastAsia="UD デジタル 教科書体 NK-B"/>
          <w:sz w:val="18"/>
          <w:bdr w:val="none" w:color="auto" w:sz="0" w:space="0"/>
          <w:shd w:val="clear" w:color="auto" w:fill="auto"/>
        </w:rPr>
        <w:t>　</w:t>
      </w:r>
      <w:r>
        <w:rPr>
          <w:rFonts w:hint="eastAsia" w:ascii="UD デジタル 教科書体 NK-B" w:hAnsi="UD デジタル 教科書体 NK-B" w:eastAsia="UD デジタル 教科書体 NK-B"/>
          <w:sz w:val="18"/>
          <w:bdr w:val="single" w:color="auto" w:sz="4" w:space="0"/>
          <w:shd w:val="clear" w:color="auto" w:fill="auto"/>
        </w:rPr>
        <w:t>　</w:t>
      </w:r>
      <w:r>
        <w:rPr>
          <w:rFonts w:hint="eastAsia" w:ascii="UD デジタル 教科書体 NK-B" w:hAnsi="UD デジタル 教科書体 NK-B" w:eastAsia="UD デジタル 教科書体 NK-B"/>
          <w:sz w:val="18"/>
          <w:u w:val="thick" w:color="auto"/>
          <w:bdr w:val="single" w:color="auto" w:sz="4" w:space="0"/>
          <w:shd w:val="clear" w:color="auto" w:fill="auto"/>
        </w:rPr>
        <w:t>均等割額</w:t>
      </w:r>
      <w:r>
        <w:rPr>
          <w:rFonts w:hint="eastAsia" w:ascii="UD デジタル 教科書体 NK-B" w:hAnsi="UD デジタル 教科書体 NK-B" w:eastAsia="UD デジタル 教科書体 NK-B"/>
          <w:sz w:val="18"/>
          <w:u w:val="thick" w:color="auto"/>
          <w:bdr w:val="single" w:color="auto" w:sz="4" w:space="0"/>
          <w:shd w:val="clear" w:color="auto" w:fill="auto"/>
        </w:rPr>
        <w:t>4</w:t>
      </w:r>
      <w:r>
        <w:rPr>
          <w:rFonts w:hint="eastAsia" w:ascii="UD デジタル 教科書体 NK-B" w:hAnsi="UD デジタル 教科書体 NK-B" w:eastAsia="UD デジタル 教科書体 NK-B"/>
          <w:sz w:val="18"/>
          <w:u w:val="thick" w:color="auto"/>
          <w:bdr w:val="single" w:color="auto" w:sz="4" w:space="0"/>
          <w:shd w:val="clear" w:color="auto" w:fill="auto"/>
        </w:rPr>
        <w:t>，５００円</w:t>
      </w:r>
      <w:r>
        <w:rPr>
          <w:rFonts w:hint="eastAsia" w:ascii="UD デジタル 教科書体 NK-B" w:hAnsi="UD デジタル 教科書体 NK-B" w:eastAsia="UD デジタル 教科書体 NK-B"/>
          <w:sz w:val="18"/>
          <w:u w:val="thick" w:color="auto"/>
          <w:bdr w:val="single" w:color="auto" w:sz="4" w:space="0"/>
          <w:shd w:val="clear" w:color="auto" w:fill="auto"/>
        </w:rPr>
        <w:t>(</w:t>
      </w:r>
      <w:r>
        <w:rPr>
          <w:rFonts w:hint="eastAsia" w:ascii="UD デジタル 教科書体 NK-B" w:hAnsi="UD デジタル 教科書体 NK-B" w:eastAsia="UD デジタル 教科書体 NK-B"/>
          <w:sz w:val="18"/>
          <w:u w:val="thick" w:color="auto"/>
          <w:bdr w:val="single" w:color="auto" w:sz="4" w:space="0"/>
          <w:shd w:val="clear" w:color="auto" w:fill="auto"/>
        </w:rPr>
        <w:t>市民税３，０００円、県民税１，５００円）</w:t>
      </w:r>
      <w:r>
        <w:rPr>
          <w:rFonts w:hint="eastAsia" w:ascii="UD デジタル 教科書体 NK-B" w:hAnsi="UD デジタル 教科書体 NK-B" w:eastAsia="UD デジタル 教科書体 NK-B"/>
          <w:sz w:val="18"/>
          <w:u w:val="none" w:color="auto"/>
          <w:bdr w:val="single" w:color="auto" w:sz="4" w:space="0"/>
          <w:shd w:val="clear" w:color="auto" w:fill="auto"/>
        </w:rPr>
        <w:t>　</w:t>
      </w:r>
      <w:r>
        <w:rPr>
          <w:rFonts w:hint="eastAsia" w:ascii="UD デジタル 教科書体 NK-B" w:hAnsi="UD デジタル 教科書体 NK-B" w:eastAsia="UD デジタル 教科書体 NK-B"/>
          <w:sz w:val="18"/>
          <w:bdr w:val="none" w:color="auto" w:sz="0" w:space="0"/>
          <w:shd w:val="clear" w:color="auto" w:fill="auto"/>
        </w:rPr>
        <w:t>　</w:t>
      </w:r>
      <w:r>
        <w:rPr>
          <w:rFonts w:hint="eastAsia" w:ascii="UD デジタル 教科書体 NK-B" w:hAnsi="UD デジタル 教科書体 NK-B" w:eastAsia="UD デジタル 教科書体 NK-B"/>
          <w:sz w:val="18"/>
          <w:bdr w:val="none" w:color="auto" w:sz="0" w:space="0"/>
          <w:shd w:val="clear" w:color="auto" w:fill="auto"/>
        </w:rPr>
        <w:t xml:space="preserve">  </w:t>
      </w:r>
      <w:r>
        <w:rPr>
          <w:rFonts w:hint="eastAsia" w:ascii="UD デジタル 教科書体 NK-B" w:hAnsi="UD デジタル 教科書体 NK-B" w:eastAsia="UD デジタル 教科書体 NK-B"/>
          <w:sz w:val="22"/>
          <w:bdr w:val="none" w:color="auto" w:sz="0" w:space="0"/>
          <w:shd w:val="clear" w:color="auto" w:fill="auto"/>
        </w:rPr>
        <w:t>＝</w:t>
      </w:r>
      <w:r>
        <w:rPr>
          <w:rFonts w:hint="eastAsia" w:ascii="UD デジタル 教科書体 NK-B" w:hAnsi="UD デジタル 教科書体 NK-B" w:eastAsia="UD デジタル 教科書体 NK-B"/>
          <w:sz w:val="18"/>
          <w:bdr w:val="none" w:color="auto" w:sz="0" w:space="0"/>
          <w:shd w:val="clear" w:color="auto" w:fill="auto"/>
        </w:rPr>
        <w:t xml:space="preserve"> </w:t>
      </w:r>
      <w:r>
        <w:rPr>
          <w:rFonts w:hint="eastAsia" w:ascii="UD デジタル 教科書体 NK-B" w:hAnsi="UD デジタル 教科書体 NK-B" w:eastAsia="UD デジタル 教科書体 NK-B"/>
          <w:sz w:val="18"/>
          <w:bdr w:val="none" w:color="auto" w:sz="0" w:space="0"/>
          <w:shd w:val="clear" w:color="auto" w:fill="auto"/>
        </w:rPr>
        <w:t>　</w:t>
      </w:r>
      <w:r>
        <w:rPr>
          <w:rFonts w:hint="eastAsia" w:ascii="UD デジタル 教科書体 NK-B" w:hAnsi="UD デジタル 教科書体 NK-B" w:eastAsia="UD デジタル 教科書体 NK-B"/>
          <w:sz w:val="18"/>
          <w:bdr w:val="single" w:color="auto" w:sz="4" w:space="0"/>
          <w:shd w:val="clear" w:color="auto" w:fill="auto"/>
        </w:rPr>
        <w:t>　</w:t>
      </w:r>
      <w:r>
        <w:rPr>
          <w:rFonts w:hint="eastAsia" w:ascii="UD デジタル 教科書体 NK-B" w:hAnsi="UD デジタル 教科書体 NK-B" w:eastAsia="UD デジタル 教科書体 NK-B"/>
          <w:sz w:val="18"/>
          <w:bdr w:val="single" w:color="auto" w:sz="4" w:space="0"/>
          <w:shd w:val="clear" w:color="auto" w:fill="auto"/>
        </w:rPr>
        <w:t xml:space="preserve">         </w:t>
      </w:r>
      <w:r>
        <w:rPr>
          <w:rFonts w:hint="eastAsia" w:ascii="UD デジタル 教科書体 NK-B" w:hAnsi="UD デジタル 教科書体 NK-B" w:eastAsia="UD デジタル 教科書体 NK-B"/>
          <w:sz w:val="18"/>
          <w:bdr w:val="single" w:color="auto" w:sz="4" w:space="0"/>
          <w:shd w:val="clear" w:color="auto" w:fill="auto"/>
        </w:rPr>
        <w:t>　</w:t>
      </w:r>
      <w:r>
        <w:rPr>
          <w:rFonts w:hint="eastAsia" w:ascii="UD デジタル 教科書体 NK-B" w:hAnsi="UD デジタル 教科書体 NK-B" w:eastAsia="UD デジタル 教科書体 NK-B"/>
          <w:sz w:val="18"/>
          <w:u w:val="thick" w:color="auto"/>
          <w:bdr w:val="single" w:color="auto" w:sz="4" w:space="0"/>
          <w:shd w:val="clear" w:color="auto" w:fill="auto"/>
        </w:rPr>
        <w:t>市・県民税額</w:t>
      </w:r>
      <w:r>
        <w:rPr>
          <w:rFonts w:hint="eastAsia" w:ascii="UD デジタル 教科書体 NK-B" w:hAnsi="UD デジタル 教科書体 NK-B" w:eastAsia="UD デジタル 教科書体 NK-B"/>
          <w:sz w:val="18"/>
          <w:bdr w:val="single" w:color="auto" w:sz="4" w:space="0"/>
          <w:shd w:val="clear" w:color="auto" w:fill="auto"/>
        </w:rPr>
        <w:t xml:space="preserve">              </w:t>
      </w:r>
      <w:r>
        <w:rPr>
          <w:rFonts w:hint="eastAsia" w:ascii="UD デジタル 教科書体 NK-B" w:hAnsi="UD デジタル 教科書体 NK-B" w:eastAsia="UD デジタル 教科書体 NK-B"/>
          <w:sz w:val="18"/>
          <w:bdr w:val="single" w:color="auto" w:sz="4" w:space="0"/>
          <w:shd w:val="clear" w:color="auto" w:fill="auto"/>
        </w:rPr>
        <w:t>　</w:t>
      </w:r>
    </w:p>
    <w:p>
      <w:pPr>
        <w:pStyle w:val="0"/>
        <w:spacing w:before="0" w:beforeLines="0" w:beforeAutospacing="0" w:after="0" w:afterLines="0" w:afterAutospacing="0" w:line="240" w:lineRule="auto"/>
        <w:ind w:left="0" w:leftChars="0" w:right="0" w:rightChars="0" w:firstLineChars="0"/>
        <w:rPr>
          <w:rFonts w:hint="eastAsia" w:ascii="UD デジタル 教科書体 NK-B" w:hAnsi="UD デジタル 教科書体 NK-B" w:eastAsia="UD デジタル 教科書体 NK-B"/>
          <w:sz w:val="14"/>
          <w:bdr w:val="none" w:color="auto" w:sz="0" w:space="0"/>
          <w:shd w:val="clear" w:color="auto" w:fill="auto"/>
        </w:rPr>
      </w:pPr>
      <w:r>
        <w:rPr>
          <w:rFonts w:hint="eastAsia" w:ascii="UD デジタル 教科書体 NK-B" w:hAnsi="UD デジタル 教科書体 NK-B" w:eastAsia="UD デジタル 教科書体 NK-B"/>
          <w:sz w:val="18"/>
          <w:bdr w:val="single" w:color="auto" w:sz="4" w:space="0"/>
          <w:shd w:val="clear" w:color="auto" w:fill="auto"/>
        </w:rPr>
        <w:t>　　</w:t>
      </w:r>
      <w:r>
        <w:rPr>
          <w:rFonts w:hint="eastAsia" w:ascii="UD デジタル 教科書体 NK-B" w:hAnsi="UD デジタル 教科書体 NK-B" w:eastAsia="UD デジタル 教科書体 NK-B"/>
          <w:spacing w:val="1"/>
          <w:w w:val="88"/>
          <w:sz w:val="18"/>
          <w:bdr w:val="single" w:color="auto" w:sz="4" w:space="0"/>
          <w:shd w:val="clear" w:color="auto" w:fill="auto"/>
          <w:fitText w:val="900" w:id="60"/>
        </w:rPr>
        <w:t>市・県民税</w:t>
      </w:r>
      <w:r>
        <w:rPr>
          <w:rFonts w:hint="eastAsia" w:ascii="UD デジタル 教科書体 NK-B" w:hAnsi="UD デジタル 教科書体 NK-B" w:eastAsia="UD デジタル 教科書体 NK-B"/>
          <w:spacing w:val="3"/>
          <w:w w:val="88"/>
          <w:sz w:val="18"/>
          <w:bdr w:val="single" w:color="auto" w:sz="4" w:space="0"/>
          <w:shd w:val="clear" w:color="auto" w:fill="auto"/>
          <w:fitText w:val="900" w:id="60"/>
        </w:rPr>
        <w:t>額</w:t>
      </w:r>
      <w:r>
        <w:rPr>
          <w:rFonts w:hint="eastAsia" w:ascii="UD デジタル 教科書体 NK-B" w:hAnsi="UD デジタル 教科書体 NK-B" w:eastAsia="UD デジタル 教科書体 NK-B"/>
          <w:sz w:val="18"/>
          <w:bdr w:val="single" w:color="auto" w:sz="4" w:space="0"/>
          <w:shd w:val="clear" w:color="auto" w:fill="auto"/>
        </w:rPr>
        <w:t>　　</w:t>
      </w:r>
      <w:r>
        <w:rPr>
          <w:rFonts w:hint="eastAsia" w:ascii="UD デジタル 教科書体 NK-B" w:hAnsi="UD デジタル 教科書体 NK-B" w:eastAsia="UD デジタル 教科書体 NK-B"/>
          <w:sz w:val="18"/>
          <w:bdr w:val="none" w:color="auto" w:sz="0" w:space="0"/>
          <w:shd w:val="clear" w:color="auto" w:fill="auto"/>
        </w:rPr>
        <w:t>　　　</w:t>
      </w:r>
      <w:r>
        <w:rPr>
          <w:rFonts w:hint="eastAsia" w:ascii="UD デジタル 教科書体 NK-B" w:hAnsi="UD デジタル 教科書体 NK-B" w:eastAsia="UD デジタル 教科書体 NK-B"/>
          <w:sz w:val="22"/>
          <w:bdr w:val="none" w:color="auto" w:sz="0" w:space="0"/>
          <w:shd w:val="clear" w:color="auto" w:fill="auto"/>
        </w:rPr>
        <w:t>＋</w:t>
      </w:r>
      <w:r>
        <w:rPr>
          <w:rFonts w:hint="eastAsia" w:ascii="UD デジタル 教科書体 NK-B" w:hAnsi="UD デジタル 教科書体 NK-B" w:eastAsia="UD デジタル 教科書体 NK-B"/>
          <w:sz w:val="18"/>
          <w:bdr w:val="none" w:color="auto" w:sz="0" w:space="0"/>
          <w:shd w:val="clear" w:color="auto" w:fill="auto"/>
        </w:rPr>
        <w:t>　</w:t>
      </w:r>
      <w:r>
        <w:rPr>
          <w:rFonts w:hint="eastAsia" w:ascii="UD デジタル 教科書体 NK-B" w:hAnsi="UD デジタル 教科書体 NK-B" w:eastAsia="UD デジタル 教科書体 NK-B"/>
          <w:sz w:val="18"/>
          <w:bdr w:val="none" w:color="auto" w:sz="0" w:space="0"/>
          <w:shd w:val="clear" w:color="auto" w:fill="auto"/>
        </w:rPr>
        <w:t xml:space="preserve"> </w:t>
      </w:r>
      <w:r>
        <w:rPr>
          <w:rFonts w:hint="eastAsia" w:ascii="UD デジタル 教科書体 NK-B" w:hAnsi="UD デジタル 教科書体 NK-B" w:eastAsia="UD デジタル 教科書体 NK-B"/>
          <w:sz w:val="18"/>
          <w:bdr w:val="none" w:color="auto" w:sz="0" w:space="0"/>
          <w:shd w:val="clear" w:color="auto" w:fill="auto"/>
        </w:rPr>
        <w:t>　</w:t>
      </w:r>
      <w:r>
        <w:rPr>
          <w:rFonts w:hint="eastAsia" w:ascii="UD デジタル 教科書体 NK-B" w:hAnsi="UD デジタル 教科書体 NK-B" w:eastAsia="UD デジタル 教科書体 NK-B"/>
          <w:sz w:val="18"/>
          <w:bdr w:val="single" w:color="auto" w:sz="4" w:space="0"/>
          <w:shd w:val="clear" w:color="auto" w:fill="auto"/>
        </w:rPr>
        <w:t>　</w:t>
      </w:r>
      <w:r>
        <w:rPr>
          <w:rFonts w:hint="eastAsia" w:ascii="UD デジタル 教科書体 NK-B" w:hAnsi="UD デジタル 教科書体 NK-B" w:eastAsia="UD デジタル 教科書体 NK-B"/>
          <w:sz w:val="18"/>
          <w:bdr w:val="single" w:color="auto" w:sz="4" w:space="0"/>
          <w:shd w:val="clear" w:color="auto" w:fill="auto"/>
        </w:rPr>
        <w:t xml:space="preserve"> </w:t>
      </w:r>
      <w:r>
        <w:rPr>
          <w:rFonts w:hint="eastAsia" w:ascii="UD デジタル 教科書体 NK-B" w:hAnsi="UD デジタル 教科書体 NK-B" w:eastAsia="UD デジタル 教科書体 NK-B"/>
          <w:sz w:val="18"/>
          <w:bdr w:val="single" w:color="auto" w:sz="4" w:space="0"/>
          <w:shd w:val="clear" w:color="auto" w:fill="auto"/>
        </w:rPr>
        <w:t>　　　　　　　　　　　　</w:t>
      </w:r>
      <w:r>
        <w:rPr>
          <w:rFonts w:hint="eastAsia" w:ascii="UD デジタル 教科書体 NK-B" w:hAnsi="UD デジタル 教科書体 NK-B" w:eastAsia="UD デジタル 教科書体 NK-B"/>
          <w:sz w:val="18"/>
          <w:u w:val="none" w:color="auto"/>
          <w:bdr w:val="single" w:color="auto" w:sz="4" w:space="0"/>
          <w:shd w:val="clear" w:color="auto" w:fill="auto"/>
        </w:rPr>
        <w:t>森林環境税額１，０００円　　　　　　　　</w:t>
      </w:r>
      <w:r>
        <w:rPr>
          <w:rFonts w:hint="eastAsia" w:ascii="UD デジタル 教科書体 NK-B" w:hAnsi="UD デジタル 教科書体 NK-B" w:eastAsia="UD デジタル 教科書体 NK-B"/>
          <w:sz w:val="18"/>
          <w:bdr w:val="single" w:color="auto" w:sz="4" w:space="0"/>
          <w:shd w:val="clear" w:color="auto" w:fill="auto"/>
        </w:rPr>
        <w:t xml:space="preserve"> </w:t>
      </w:r>
      <w:r>
        <w:rPr>
          <w:rFonts w:hint="eastAsia" w:ascii="UD デジタル 教科書体 NK-B" w:hAnsi="UD デジタル 教科書体 NK-B" w:eastAsia="UD デジタル 教科書体 NK-B"/>
          <w:sz w:val="18"/>
          <w:bdr w:val="single" w:color="auto" w:sz="4" w:space="0"/>
          <w:shd w:val="clear" w:color="auto" w:fill="auto"/>
        </w:rPr>
        <w:t>　　　　　</w:t>
      </w:r>
      <w:r>
        <w:rPr>
          <w:rFonts w:hint="eastAsia" w:ascii="UD デジタル 教科書体 NK-B" w:hAnsi="UD デジタル 教科書体 NK-B" w:eastAsia="UD デジタル 教科書体 NK-B"/>
          <w:sz w:val="18"/>
          <w:bdr w:val="none" w:color="auto" w:sz="0" w:space="0"/>
          <w:shd w:val="clear" w:color="auto" w:fill="auto"/>
        </w:rPr>
        <w:t>　</w:t>
      </w:r>
      <w:r>
        <w:rPr>
          <w:rFonts w:hint="eastAsia" w:ascii="UD デジタル 教科書体 NK-B" w:hAnsi="UD デジタル 教科書体 NK-B" w:eastAsia="UD デジタル 教科書体 NK-B"/>
          <w:sz w:val="18"/>
          <w:bdr w:val="none" w:color="auto" w:sz="0" w:space="0"/>
          <w:shd w:val="clear" w:color="auto" w:fill="auto"/>
        </w:rPr>
        <w:t xml:space="preserve">  </w:t>
      </w:r>
      <w:r>
        <w:rPr>
          <w:rFonts w:hint="eastAsia" w:ascii="UD デジタル 教科書体 NK-B" w:hAnsi="UD デジタル 教科書体 NK-B" w:eastAsia="UD デジタル 教科書体 NK-B"/>
          <w:sz w:val="22"/>
          <w:bdr w:val="none" w:color="auto" w:sz="0" w:space="0"/>
          <w:shd w:val="clear" w:color="auto" w:fill="auto"/>
        </w:rPr>
        <w:t>＝</w:t>
      </w:r>
      <w:r>
        <w:rPr>
          <w:rFonts w:hint="eastAsia" w:ascii="UD デジタル 教科書体 NK-B" w:hAnsi="UD デジタル 教科書体 NK-B" w:eastAsia="UD デジタル 教科書体 NK-B"/>
          <w:sz w:val="18"/>
          <w:bdr w:val="none" w:color="auto" w:sz="0" w:space="0"/>
          <w:shd w:val="clear" w:color="auto" w:fill="auto"/>
        </w:rPr>
        <w:t xml:space="preserve"> </w:t>
      </w:r>
      <w:r>
        <w:rPr>
          <w:rFonts w:hint="eastAsia" w:ascii="UD デジタル 教科書体 NK-B" w:hAnsi="UD デジタル 教科書体 NK-B" w:eastAsia="UD デジタル 教科書体 NK-B"/>
          <w:sz w:val="18"/>
          <w:bdr w:val="none" w:color="auto" w:sz="0" w:space="0"/>
          <w:shd w:val="clear" w:color="auto" w:fill="auto"/>
        </w:rPr>
        <w:t>　</w:t>
      </w:r>
      <w:r>
        <w:rPr>
          <w:rFonts w:hint="eastAsia" w:ascii="UD デジタル 教科書体 NK-B" w:hAnsi="UD デジタル 教科書体 NK-B" w:eastAsia="UD デジタル 教科書体 NK-B"/>
          <w:sz w:val="18"/>
          <w:bdr w:val="single" w:color="auto" w:sz="4" w:space="0"/>
          <w:shd w:val="clear" w:color="auto" w:fill="auto"/>
        </w:rPr>
        <w:t>　</w:t>
      </w:r>
      <w:r>
        <w:rPr>
          <w:rFonts w:hint="eastAsia" w:ascii="UD デジタル 教科書体 NK-B" w:hAnsi="UD デジタル 教科書体 NK-B" w:eastAsia="UD デジタル 教科書体 NK-B"/>
          <w:sz w:val="18"/>
          <w:bdr w:val="single" w:color="auto" w:sz="4" w:space="0"/>
          <w:shd w:val="clear" w:color="auto" w:fill="auto"/>
        </w:rPr>
        <w:t xml:space="preserve">        </w:t>
      </w:r>
      <w:r>
        <w:rPr>
          <w:rFonts w:hint="eastAsia" w:ascii="UD デジタル 教科書体 NK-B" w:hAnsi="UD デジタル 教科書体 NK-B" w:eastAsia="UD デジタル 教科書体 NK-B"/>
          <w:sz w:val="18"/>
          <w:bdr w:val="single" w:color="auto" w:sz="4" w:space="0"/>
          <w:shd w:val="clear" w:color="auto" w:fill="auto"/>
        </w:rPr>
        <w:t>　　　　年税額　　　　　　　　　</w:t>
      </w:r>
      <w:r>
        <w:rPr>
          <w:rFonts w:hint="eastAsia" w:ascii="UD デジタル 教科書体 NK-B" w:hAnsi="UD デジタル 教科書体 NK-B" w:eastAsia="UD デジタル 教科書体 NK-B"/>
          <w:sz w:val="18"/>
          <w:bdr w:val="single" w:color="auto" w:sz="4" w:space="0"/>
          <w:shd w:val="clear" w:color="auto" w:fill="auto"/>
        </w:rPr>
        <w:t xml:space="preserve">   </w:t>
      </w:r>
      <w:r>
        <w:rPr>
          <w:rFonts w:hint="eastAsia" w:ascii="UD デジタル 教科書体 NK-B" w:hAnsi="UD デジタル 教科書体 NK-B" w:eastAsia="UD デジタル 教科書体 NK-B"/>
          <w:sz w:val="18"/>
          <w:bdr w:val="single" w:color="auto" w:sz="4" w:space="0"/>
          <w:shd w:val="clear" w:color="auto" w:fill="auto"/>
        </w:rPr>
        <w:t>　</w:t>
      </w:r>
    </w:p>
    <w:p>
      <w:pPr>
        <w:pStyle w:val="0"/>
        <w:spacing w:before="0" w:beforeLines="0" w:beforeAutospacing="0" w:after="0" w:afterLines="0" w:afterAutospacing="0" w:line="200" w:lineRule="exact"/>
        <w:ind w:left="0" w:leftChars="0" w:right="0" w:rightChars="0" w:firstLine="0" w:firstLineChars="0"/>
        <w:rPr>
          <w:rFonts w:hint="eastAsia" w:ascii="UD デジタル 教科書体 NK-B" w:hAnsi="UD デジタル 教科書体 NK-B" w:eastAsia="UD デジタル 教科書体 NK-B"/>
          <w:sz w:val="18"/>
          <w:bdr w:val="none" w:color="auto" w:sz="0" w:space="0"/>
          <w:shd w:val="clear" w:color="auto" w:fill="auto"/>
        </w:rPr>
      </w:pPr>
      <w:r>
        <w:rPr>
          <w:rFonts w:hint="eastAsia" w:ascii="UD デジタル 教科書体 NK-B" w:hAnsi="UD デジタル 教科書体 NK-B" w:eastAsia="UD デジタル 教科書体 NK-B"/>
          <w:sz w:val="14"/>
          <w:bdr w:val="none" w:color="auto" w:sz="0" w:space="0"/>
          <w:shd w:val="clear" w:color="auto" w:fill="auto"/>
        </w:rPr>
        <w:t>※土地・建物・株式等の譲渡、配当（分離課税）等の分離課税所得については、総合課税分とは別に課税されます。</w:t>
      </w:r>
    </w:p>
    <w:p>
      <w:pPr>
        <w:pStyle w:val="0"/>
        <w:ind w:left="0" w:leftChars="0" w:right="0" w:rightChars="0" w:firstLine="0" w:firstLineChars="0"/>
        <w:rPr>
          <w:rFonts w:hint="eastAsia" w:ascii="UD デジタル 教科書体 NK-B" w:hAnsi="UD デジタル 教科書体 NK-B" w:eastAsia="UD デジタル 教科書体 NK-B"/>
          <w:sz w:val="18"/>
          <w:bdr w:val="none" w:color="auto" w:sz="0" w:space="0"/>
          <w:shd w:val="clear" w:color="auto" w:fill="auto"/>
        </w:rPr>
      </w:pPr>
      <w:r>
        <w:rPr>
          <w:rFonts w:hint="eastAsia" w:ascii="UD デジタル 教科書体 NK-B" w:hAnsi="UD デジタル 教科書体 NK-B" w:eastAsia="UD デジタル 教科書体 NK-B"/>
          <w:sz w:val="18"/>
          <w:bdr w:val="none" w:color="auto" w:sz="0" w:space="0"/>
          <w:shd w:val="clear" w:color="auto" w:fill="auto"/>
        </w:rPr>
        <w:t>◎非課税基準　</w:t>
      </w:r>
      <w:r>
        <w:rPr>
          <w:rFonts w:hint="eastAsia" w:ascii="UD デジタル 教科書体 NK-B" w:hAnsi="UD デジタル 教科書体 NK-B" w:eastAsia="UD デジタル 教科書体 NK-B"/>
          <w:sz w:val="14"/>
          <w:bdr w:val="none" w:color="auto" w:sz="0" w:space="0"/>
          <w:shd w:val="clear" w:color="auto" w:fill="auto"/>
        </w:rPr>
        <w:t>＜合計所得金額：純損失、雑損失等の繰越控除前の総所得金額と特別控除前の申告分離課税の譲渡所得の金額の合計＞</w:t>
      </w:r>
    </w:p>
    <w:p>
      <w:pPr>
        <w:pStyle w:val="0"/>
        <w:ind w:left="0" w:leftChars="0" w:right="0" w:rightChars="0" w:firstLine="0" w:firstLineChars="0"/>
        <w:rPr>
          <w:rFonts w:hint="eastAsia" w:ascii="UD デジタル 教科書体 NK-B" w:hAnsi="UD デジタル 教科書体 NK-B" w:eastAsia="UD デジタル 教科書体 NK-B"/>
          <w:sz w:val="20"/>
          <w:bdr w:val="none" w:color="auto" w:sz="0" w:space="0"/>
          <w:shd w:val="clear" w:color="auto" w:fill="auto"/>
        </w:rPr>
      </w:pPr>
      <w:r>
        <w:rPr>
          <w:rFonts w:hint="eastAsia" w:ascii="UD デジタル 教科書体 NK-B" w:hAnsi="UD デジタル 教科書体 NK-B" w:eastAsia="UD デジタル 教科書体 NK-B"/>
          <w:sz w:val="16"/>
          <w:bdr w:val="none" w:color="auto" w:sz="0" w:space="0"/>
          <w:shd w:val="clear" w:color="auto" w:fill="auto"/>
        </w:rPr>
        <w:t>【均等割も所得割もかからない方（非課税）】・・・・・・・・・寡婦・ひとり親、障がい者、未成年の方で合計所得が１３５万円以下の方、</w:t>
      </w:r>
    </w:p>
    <w:p>
      <w:pPr>
        <w:pStyle w:val="0"/>
        <w:ind w:left="0" w:leftChars="0" w:right="0" w:rightChars="0" w:firstLine="3840" w:firstLineChars="2400"/>
        <w:rPr>
          <w:rFonts w:hint="eastAsia" w:ascii="UD デジタル 教科書体 NK-B" w:hAnsi="UD デジタル 教科書体 NK-B" w:eastAsia="UD デジタル 教科書体 NK-B"/>
          <w:sz w:val="20"/>
          <w:bdr w:val="none" w:color="auto" w:sz="0" w:space="0"/>
          <w:shd w:val="clear" w:color="auto" w:fill="auto"/>
        </w:rPr>
      </w:pPr>
      <w:r>
        <w:rPr>
          <w:rFonts w:hint="eastAsia" w:ascii="UD デジタル 教科書体 NK-B" w:hAnsi="UD デジタル 教科書体 NK-B" w:eastAsia="UD デジタル 教科書体 NK-B"/>
          <w:sz w:val="16"/>
          <w:bdr w:val="none" w:color="auto" w:sz="0" w:space="0"/>
          <w:shd w:val="clear" w:color="auto" w:fill="auto"/>
        </w:rPr>
        <w:t>１月１日時点で生活保護法の規定による生活扶助を受けている方</w:t>
      </w:r>
    </w:p>
    <w:p>
      <w:pPr>
        <w:pStyle w:val="0"/>
        <w:ind w:left="0" w:leftChars="0" w:right="0" w:rightChars="0" w:firstLine="0" w:firstLineChars="0"/>
        <w:rPr>
          <w:rFonts w:hint="eastAsia" w:ascii="UD デジタル 教科書体 NK-B" w:hAnsi="UD デジタル 教科書体 NK-B" w:eastAsia="UD デジタル 教科書体 NK-B"/>
          <w:sz w:val="20"/>
          <w:bdr w:val="none" w:color="auto" w:sz="0" w:space="0"/>
          <w:shd w:val="clear" w:color="auto" w:fill="auto"/>
        </w:rPr>
      </w:pPr>
      <w:r>
        <w:rPr>
          <w:rFonts w:hint="eastAsia" w:ascii="UD デジタル 教科書体 NK-B" w:hAnsi="UD デジタル 教科書体 NK-B" w:eastAsia="UD デジタル 教科書体 NK-B"/>
          <w:sz w:val="16"/>
          <w:bdr w:val="none" w:color="auto" w:sz="0" w:space="0"/>
          <w:shd w:val="clear" w:color="auto" w:fill="auto"/>
        </w:rPr>
        <w:t>【均等割がかからない方（非課税）】・・・・・・・・・・・・・・・扶養親族なし：合計所得金額≦３８万円</w:t>
      </w:r>
    </w:p>
    <w:p>
      <w:pPr>
        <w:pStyle w:val="0"/>
        <w:ind w:left="0" w:leftChars="0" w:right="0" w:rightChars="0" w:firstLine="0" w:firstLineChars="0"/>
        <w:rPr>
          <w:rFonts w:hint="eastAsia" w:ascii="UD デジタル 教科書体 NK-B" w:hAnsi="UD デジタル 教科書体 NK-B" w:eastAsia="UD デジタル 教科書体 NK-B"/>
          <w:sz w:val="20"/>
          <w:bdr w:val="none" w:color="auto" w:sz="0" w:space="0"/>
          <w:shd w:val="clear" w:color="auto" w:fill="auto"/>
        </w:rPr>
      </w:pPr>
      <w:r>
        <w:rPr>
          <w:rFonts w:hint="eastAsia" w:ascii="UD デジタル 教科書体 NK-B" w:hAnsi="UD デジタル 教科書体 NK-B" w:eastAsia="UD デジタル 教科書体 NK-B"/>
          <w:sz w:val="16"/>
          <w:bdr w:val="none" w:color="auto" w:sz="0" w:space="0"/>
          <w:shd w:val="clear" w:color="auto" w:fill="auto"/>
        </w:rPr>
        <w:t>　　　　　　　　　　　　　　　　　　　　　　　　　　　　　　　　　　　　　　　　　　　扶養親族あり：合計所得金額≦２８万円×人数（本人＋扶養人数）＋２６．８万円</w:t>
      </w:r>
    </w:p>
    <w:p>
      <w:pPr>
        <w:pStyle w:val="0"/>
        <w:ind w:left="0" w:leftChars="0" w:right="0" w:rightChars="0" w:firstLine="0" w:firstLineChars="0"/>
        <w:rPr>
          <w:rFonts w:hint="eastAsia" w:ascii="UD デジタル 教科書体 NK-B" w:hAnsi="UD デジタル 教科書体 NK-B" w:eastAsia="UD デジタル 教科書体 NK-B"/>
          <w:sz w:val="20"/>
          <w:bdr w:val="none" w:color="auto" w:sz="0" w:space="0"/>
          <w:shd w:val="clear" w:color="auto" w:fill="auto"/>
        </w:rPr>
      </w:pPr>
      <w:r>
        <w:rPr>
          <w:rFonts w:hint="eastAsia" w:ascii="UD デジタル 教科書体 NK-B" w:hAnsi="UD デジタル 教科書体 NK-B" w:eastAsia="UD デジタル 教科書体 NK-B"/>
          <w:sz w:val="16"/>
          <w:bdr w:val="none" w:color="auto" w:sz="0" w:space="0"/>
          <w:shd w:val="clear" w:color="auto" w:fill="auto"/>
        </w:rPr>
        <w:t>【所得割がかからない方（均等割は課税されます】・・・・・扶養親族なし：総所得金額等≦４５万円</w:t>
      </w:r>
    </w:p>
    <w:p>
      <w:pPr>
        <w:pStyle w:val="0"/>
        <w:ind w:left="0" w:leftChars="0" w:right="0" w:rightChars="0" w:firstLine="0" w:firstLineChars="0"/>
        <w:rPr>
          <w:rFonts w:hint="eastAsia"/>
        </w:rPr>
        <w:sectPr>
          <w:pgSz w:w="11906" w:h="16838"/>
          <w:pgMar w:top="720" w:right="720" w:bottom="720" w:left="720" w:header="851" w:footer="992" w:gutter="0"/>
          <w:pgBorders w:zOrder="front" w:display="allPages" w:offsetFrom="page"/>
          <w:cols w:space="720"/>
          <w:titlePg w:val="1"/>
          <w:textDirection w:val="lrTb"/>
          <w:docGrid w:type="lines" w:linePitch="360"/>
        </w:sectPr>
      </w:pPr>
      <w:r>
        <w:rPr>
          <w:rFonts w:hint="eastAsia" w:ascii="UD デジタル 教科書体 NK-B" w:hAnsi="UD デジタル 教科書体 NK-B" w:eastAsia="UD デジタル 教科書体 NK-B"/>
          <w:sz w:val="16"/>
          <w:bdr w:val="none" w:color="auto" w:sz="0" w:space="0"/>
          <w:shd w:val="clear" w:color="auto" w:fill="auto"/>
        </w:rPr>
        <w:t>　　　　　　　　　　　　　　　　　　　　　　　　　　　　　　　　　　　　　　　　　　　扶養親族あり：総所得金額等≦３５万円×人数（本人＋扶養人数）＋４２万円</w:t>
      </w:r>
    </w:p>
    <w:p>
      <w:pPr>
        <w:pStyle w:val="0"/>
        <w:ind w:left="0" w:leftChars="0" w:right="0" w:rightChars="0" w:firstLine="0" w:firstLineChars="0"/>
        <w:rPr>
          <w:rFonts w:hint="eastAsia" w:ascii="UD デジタル 教科書体 NK-B" w:hAnsi="UD デジタル 教科書体 NK-B" w:eastAsia="UD デジタル 教科書体 NK-B"/>
          <w:sz w:val="21"/>
          <w:bdr w:val="none" w:color="auto" w:sz="0" w:space="0"/>
          <w:shd w:val="clear" w:color="auto" w:fill="auto"/>
        </w:rPr>
      </w:pPr>
      <w:r>
        <w:rPr>
          <w:rFonts w:hint="eastAsia" w:ascii="UD デジタル 教科書体 NK-B" w:hAnsi="UD デジタル 教科書体 NK-B" w:eastAsia="UD デジタル 教科書体 NK-B"/>
          <w:sz w:val="21"/>
          <w:u w:val="thick" w:color="auto"/>
          <w:bdr w:val="none" w:color="auto" w:sz="0" w:space="0"/>
          <w:shd w:val="clear" w:color="auto" w:fill="auto"/>
        </w:rPr>
        <w:t>◎調整控除</w:t>
      </w:r>
    </w:p>
    <w:p>
      <w:pPr>
        <w:pStyle w:val="0"/>
        <w:spacing w:before="0" w:beforeLines="0" w:beforeAutospacing="0" w:after="0" w:afterLines="0" w:afterAutospacing="0" w:line="240" w:lineRule="exact"/>
        <w:ind w:left="0" w:leftChars="0" w:right="0" w:rightChars="0" w:firstLine="0" w:firstLineChars="0"/>
        <w:rPr>
          <w:rFonts w:hint="eastAsia" w:ascii="UD デジタル 教科書体 NK-B" w:hAnsi="UD デジタル 教科書体 NK-B" w:eastAsia="UD デジタル 教科書体 NK-B"/>
          <w:sz w:val="16"/>
          <w:bdr w:val="none" w:color="auto" w:sz="0" w:space="0"/>
          <w:shd w:val="clear" w:color="auto" w:fill="auto"/>
        </w:rPr>
      </w:pPr>
      <w:r>
        <w:rPr>
          <w:rFonts w:hint="eastAsia" w:ascii="UD デジタル 教科書体 NK-B" w:hAnsi="UD デジタル 教科書体 NK-B" w:eastAsia="UD デジタル 教科書体 NK-B"/>
          <w:sz w:val="16"/>
          <w:bdr w:val="none" w:color="auto" w:sz="0" w:space="0"/>
          <w:shd w:val="clear" w:color="auto" w:fill="auto"/>
        </w:rPr>
        <w:t>所得税と住民税の人的控除額の差に基づく負担額を調整するためのもので、所得割額から控除します。</w:t>
      </w:r>
    </w:p>
    <w:p>
      <w:pPr>
        <w:pStyle w:val="0"/>
        <w:ind w:left="0" w:leftChars="0" w:right="0" w:rightChars="0" w:firstLine="0" w:firstLineChars="0"/>
        <w:rPr>
          <w:rFonts w:hint="eastAsia" w:ascii="UD デジタル 教科書体 NK-B" w:hAnsi="UD デジタル 教科書体 NK-B" w:eastAsia="UD デジタル 教科書体 NK-B"/>
          <w:sz w:val="21"/>
          <w:bdr w:val="none" w:color="auto" w:sz="0" w:space="0"/>
          <w:shd w:val="clear" w:color="auto" w:fill="auto"/>
        </w:rPr>
      </w:pPr>
      <w:r>
        <w:rPr>
          <w:rFonts w:hint="eastAsia" w:ascii="UD デジタル 教科書体 NK-B" w:hAnsi="UD デジタル 教科書体 NK-B" w:eastAsia="UD デジタル 教科書体 NK-B"/>
          <w:sz w:val="16"/>
          <w:u w:val="thick" w:color="auto"/>
          <w:bdr w:val="none" w:color="auto" w:sz="0" w:space="0"/>
          <w:shd w:val="clear" w:color="auto" w:fill="auto"/>
        </w:rPr>
        <w:t>※合計所得金額が２，５００万円超の場合は適用外</w:t>
      </w:r>
    </w:p>
    <w:p>
      <w:pPr>
        <w:pStyle w:val="0"/>
        <w:spacing w:before="0" w:beforeLines="0" w:beforeAutospacing="0" w:after="0" w:afterLines="0" w:afterAutospacing="0" w:line="260" w:lineRule="exact"/>
        <w:ind w:left="0" w:leftChars="0" w:right="0" w:rightChars="0" w:firstLine="0" w:firstLineChars="0"/>
        <w:rPr>
          <w:rFonts w:hint="eastAsia" w:ascii="UD デジタル 教科書体 NK-B" w:hAnsi="UD デジタル 教科書体 NK-B" w:eastAsia="UD デジタル 教科書体 NK-B"/>
          <w:sz w:val="21"/>
          <w:bdr w:val="none" w:color="auto" w:sz="0" w:space="0"/>
          <w:shd w:val="clear" w:color="auto" w:fill="auto"/>
        </w:rPr>
      </w:pPr>
    </w:p>
    <w:p>
      <w:pPr>
        <w:pStyle w:val="0"/>
        <w:spacing w:before="0" w:beforeLines="0" w:beforeAutospacing="0" w:after="0" w:afterLines="0" w:afterAutospacing="0" w:line="240" w:lineRule="exact"/>
        <w:ind w:left="0" w:leftChars="0" w:right="0" w:rightChars="0" w:firstLine="0" w:firstLineChars="0"/>
        <w:rPr>
          <w:rFonts w:hint="eastAsia" w:ascii="UD デジタル 教科書体 NK-B" w:hAnsi="UD デジタル 教科書体 NK-B" w:eastAsia="UD デジタル 教科書体 NK-B"/>
          <w:sz w:val="16"/>
          <w:bdr w:val="none" w:color="auto" w:sz="0" w:space="0"/>
          <w:shd w:val="clear" w:color="auto" w:fill="auto"/>
        </w:rPr>
      </w:pPr>
      <w:r>
        <w:rPr>
          <w:rFonts w:hint="eastAsia" w:ascii="UD デジタル 教科書体 NK-B" w:hAnsi="UD デジタル 教科書体 NK-B" w:eastAsia="UD デジタル 教科書体 NK-B"/>
          <w:sz w:val="16"/>
          <w:bdr w:val="none" w:color="auto" w:sz="0" w:space="0"/>
          <w:shd w:val="clear" w:color="auto" w:fill="auto"/>
        </w:rPr>
        <w:t>【課税標準額が２００万円以下の場合】</w:t>
      </w:r>
    </w:p>
    <w:p>
      <w:pPr>
        <w:pStyle w:val="0"/>
        <w:spacing w:before="0" w:beforeLines="0" w:beforeAutospacing="0" w:after="0" w:afterLines="0" w:afterAutospacing="0" w:line="240" w:lineRule="exact"/>
        <w:ind w:left="0" w:leftChars="0" w:right="0" w:rightChars="0" w:firstLine="0" w:firstLineChars="0"/>
        <w:rPr>
          <w:rFonts w:hint="eastAsia" w:ascii="UD デジタル 教科書体 NK-B" w:hAnsi="UD デジタル 教科書体 NK-B" w:eastAsia="UD デジタル 教科書体 NK-B"/>
          <w:sz w:val="16"/>
          <w:bdr w:val="none" w:color="auto" w:sz="0" w:space="0"/>
          <w:shd w:val="clear" w:color="auto" w:fill="auto"/>
        </w:rPr>
      </w:pPr>
      <w:r>
        <w:rPr>
          <w:rFonts w:hint="eastAsia" w:ascii="UD デジタル 教科書体 NK-B" w:hAnsi="UD デジタル 教科書体 NK-B" w:eastAsia="UD デジタル 教科書体 NK-B"/>
          <w:sz w:val="16"/>
          <w:bdr w:val="none" w:color="auto" w:sz="0" w:space="0"/>
          <w:shd w:val="clear" w:color="auto" w:fill="auto"/>
        </w:rPr>
        <w:t>ⅠまたはⅡのいずれか少ない金額の５％（市民税３％、県民税２％）Ⅰ：人的控除額の差の合計</w:t>
      </w:r>
    </w:p>
    <w:p>
      <w:pPr>
        <w:pStyle w:val="0"/>
        <w:spacing w:before="0" w:beforeLines="0" w:beforeAutospacing="0" w:after="0" w:afterLines="0" w:afterAutospacing="0" w:line="240" w:lineRule="exact"/>
        <w:ind w:left="0" w:leftChars="0" w:right="0" w:rightChars="0" w:firstLine="0" w:firstLineChars="0"/>
        <w:rPr>
          <w:rFonts w:hint="eastAsia" w:ascii="UD デジタル 教科書体 NK-B" w:hAnsi="UD デジタル 教科書体 NK-B" w:eastAsia="UD デジタル 教科書体 NK-B"/>
          <w:sz w:val="16"/>
          <w:bdr w:val="none" w:color="auto" w:sz="0" w:space="0"/>
          <w:shd w:val="clear" w:color="auto" w:fill="auto"/>
        </w:rPr>
      </w:pPr>
      <w:r>
        <w:rPr>
          <w:rFonts w:hint="eastAsia" w:ascii="UD デジタル 教科書体 NK-B" w:hAnsi="UD デジタル 教科書体 NK-B" w:eastAsia="UD デジタル 教科書体 NK-B"/>
          <w:sz w:val="16"/>
          <w:bdr w:val="none" w:color="auto" w:sz="0" w:space="0"/>
          <w:shd w:val="clear" w:color="auto" w:fill="auto"/>
        </w:rPr>
        <w:t>Ⅱ：課税標準額</w:t>
      </w:r>
    </w:p>
    <w:p>
      <w:pPr>
        <w:pStyle w:val="0"/>
        <w:spacing w:before="0" w:beforeLines="0" w:beforeAutospacing="0" w:after="0" w:afterLines="0" w:afterAutospacing="0" w:line="260" w:lineRule="exact"/>
        <w:ind w:left="0" w:leftChars="0" w:right="0" w:rightChars="0" w:firstLine="0" w:firstLineChars="0"/>
        <w:rPr>
          <w:rFonts w:hint="eastAsia" w:ascii="UD デジタル 教科書体 NK-B" w:hAnsi="UD デジタル 教科書体 NK-B" w:eastAsia="UD デジタル 教科書体 NK-B"/>
          <w:sz w:val="16"/>
          <w:bdr w:val="none" w:color="auto" w:sz="0" w:space="0"/>
          <w:shd w:val="clear" w:color="auto" w:fill="auto"/>
        </w:rPr>
      </w:pPr>
    </w:p>
    <w:p>
      <w:pPr>
        <w:pStyle w:val="0"/>
        <w:spacing w:before="0" w:beforeLines="0" w:beforeAutospacing="0" w:after="0" w:afterLines="0" w:afterAutospacing="0" w:line="240" w:lineRule="exact"/>
        <w:ind w:left="0" w:leftChars="0" w:right="0" w:rightChars="0" w:firstLine="0" w:firstLineChars="0"/>
        <w:rPr>
          <w:rFonts w:hint="eastAsia" w:ascii="UD デジタル 教科書体 NK-B" w:hAnsi="UD デジタル 教科書体 NK-B" w:eastAsia="UD デジタル 教科書体 NK-B"/>
          <w:sz w:val="16"/>
          <w:bdr w:val="none" w:color="auto" w:sz="0" w:space="0"/>
          <w:shd w:val="clear" w:color="auto" w:fill="auto"/>
        </w:rPr>
      </w:pPr>
      <w:r>
        <w:rPr>
          <w:rFonts w:hint="eastAsia" w:ascii="UD デジタル 教科書体 NK-B" w:hAnsi="UD デジタル 教科書体 NK-B" w:eastAsia="UD デジタル 教科書体 NK-B"/>
          <w:sz w:val="16"/>
          <w:bdr w:val="none" w:color="auto" w:sz="0" w:space="0"/>
          <w:shd w:val="clear" w:color="auto" w:fill="auto"/>
        </w:rPr>
        <w:t>【課税標準額が２００万円超の場合】</w:t>
      </w:r>
    </w:p>
    <w:p>
      <w:pPr>
        <w:pStyle w:val="0"/>
        <w:spacing w:before="0" w:beforeLines="0" w:beforeAutospacing="0" w:after="0" w:afterLines="0" w:afterAutospacing="0" w:line="240" w:lineRule="exact"/>
        <w:ind w:left="0" w:leftChars="0" w:right="0" w:rightChars="0" w:firstLine="0" w:firstLineChars="0"/>
        <w:rPr>
          <w:rFonts w:hint="eastAsia" w:ascii="UD デジタル 教科書体 NK-B" w:hAnsi="UD デジタル 教科書体 NK-B" w:eastAsia="UD デジタル 教科書体 NK-B"/>
          <w:sz w:val="16"/>
          <w:bdr w:val="none" w:color="auto" w:sz="0" w:space="0"/>
          <w:shd w:val="clear" w:color="auto" w:fill="auto"/>
        </w:rPr>
      </w:pPr>
      <w:r>
        <w:rPr>
          <w:rFonts w:hint="eastAsia" w:ascii="UD デジタル 教科書体 NK-B" w:hAnsi="UD デジタル 教科書体 NK-B" w:eastAsia="UD デジタル 教科書体 NK-B"/>
          <w:sz w:val="16"/>
          <w:bdr w:val="none" w:color="auto" w:sz="0" w:space="0"/>
          <w:shd w:val="clear" w:color="auto" w:fill="auto"/>
        </w:rPr>
        <w:t>（人的控除額の差の合計ー（課税標準額ー２００万円））×５％</w:t>
      </w:r>
    </w:p>
    <w:p>
      <w:pPr>
        <w:pStyle w:val="0"/>
        <w:ind w:left="0" w:leftChars="0" w:right="0" w:rightChars="0" w:firstLine="0" w:firstLineChars="0"/>
        <w:rPr>
          <w:rFonts w:hint="eastAsia" w:ascii="UD デジタル 教科書体 NK-B" w:hAnsi="UD デジタル 教科書体 NK-B" w:eastAsia="UD デジタル 教科書体 NK-B"/>
          <w:sz w:val="16"/>
          <w:bdr w:val="none" w:color="auto" w:sz="0" w:space="0"/>
          <w:shd w:val="clear" w:color="auto" w:fill="auto"/>
        </w:rPr>
      </w:pPr>
      <w:r>
        <w:rPr>
          <w:rFonts w:hint="eastAsia" w:ascii="UD デジタル 教科書体 NK-B" w:hAnsi="UD デジタル 教科書体 NK-B" w:eastAsia="UD デジタル 教科書体 NK-B"/>
          <w:sz w:val="14"/>
          <w:bdr w:val="none" w:color="auto" w:sz="0" w:space="0"/>
          <w:shd w:val="clear" w:color="auto" w:fill="auto"/>
        </w:rPr>
        <w:t>※計算の結果、２，５００円未満になったときは、２，５００円が調整控除</w:t>
      </w:r>
    </w:p>
    <w:p>
      <w:pPr>
        <w:pStyle w:val="0"/>
        <w:spacing w:before="0" w:beforeLines="0" w:beforeAutospacing="0" w:after="0" w:afterLines="0" w:afterAutospacing="0" w:line="200" w:lineRule="exact"/>
        <w:ind w:left="0" w:leftChars="0" w:right="0" w:rightChars="0" w:firstLine="0" w:firstLineChars="0"/>
        <w:rPr>
          <w:rFonts w:hint="eastAsia" w:ascii="UD デジタル 教科書体 NK-B" w:hAnsi="UD デジタル 教科書体 NK-B" w:eastAsia="UD デジタル 教科書体 NK-B"/>
          <w:sz w:val="12"/>
          <w:bdr w:val="none" w:color="auto" w:sz="0" w:space="0"/>
          <w:shd w:val="clear" w:color="auto" w:fill="auto"/>
        </w:rPr>
      </w:pPr>
      <w:r>
        <w:rPr>
          <w:rFonts w:hint="eastAsia" w:ascii="UD デジタル 教科書体 NK-B" w:hAnsi="UD デジタル 教科書体 NK-B" w:eastAsia="UD デジタル 教科書体 NK-B"/>
          <w:sz w:val="16"/>
          <w:bdr w:val="none" w:color="auto" w:sz="0" w:space="0"/>
          <w:shd w:val="clear" w:color="auto" w:fill="auto"/>
        </w:rPr>
        <w:t>＜人的控除の差額一覧表＞　</w:t>
      </w:r>
      <w:r>
        <w:rPr>
          <w:rFonts w:hint="eastAsia" w:ascii="UD デジタル 教科書体 NK-B" w:hAnsi="UD デジタル 教科書体 NK-B" w:eastAsia="UD デジタル 教科書体 NK-B"/>
          <w:sz w:val="12"/>
          <w:bdr w:val="none" w:color="auto" w:sz="0" w:space="0"/>
          <w:shd w:val="clear" w:color="auto" w:fill="auto"/>
        </w:rPr>
        <w:t>※下表は、調整控除算出等に用いる金額であり、所得税と住民税</w:t>
      </w:r>
    </w:p>
    <w:p>
      <w:pPr>
        <w:pStyle w:val="0"/>
        <w:spacing w:before="0" w:beforeLines="0" w:beforeAutospacing="0" w:after="0" w:afterLines="0" w:afterAutospacing="0" w:line="200" w:lineRule="exact"/>
        <w:ind w:left="0" w:leftChars="0" w:right="0" w:rightChars="0" w:firstLine="2100" w:firstLineChars="1000"/>
        <w:rPr>
          <w:rFonts w:hint="eastAsia" w:ascii="UD デジタル 教科書体 NK-B" w:hAnsi="UD デジタル 教科書体 NK-B" w:eastAsia="UD デジタル 教科書体 NK-B"/>
          <w:sz w:val="12"/>
          <w:bdr w:val="none" w:color="auto" w:sz="0" w:space="0"/>
          <w:shd w:val="clear" w:color="auto" w:fill="auto"/>
        </w:rPr>
      </w:pPr>
      <w:r>
        <w:rPr>
          <w:rFonts w:hint="eastAsia"/>
        </w:rPr>
        <w:drawing>
          <wp:anchor distT="0" distB="0" distL="203200" distR="203200" simplePos="0" relativeHeight="26" behindDoc="0" locked="0" layoutInCell="1" hidden="0" allowOverlap="1">
            <wp:simplePos x="0" y="0"/>
            <wp:positionH relativeFrom="column">
              <wp:posOffset>-1270</wp:posOffset>
            </wp:positionH>
            <wp:positionV relativeFrom="paragraph">
              <wp:posOffset>142240</wp:posOffset>
            </wp:positionV>
            <wp:extent cx="3353435" cy="1993265"/>
            <wp:effectExtent l="0" t="0" r="0" b="0"/>
            <wp:wrapSquare wrapText="bothSides"/>
            <wp:docPr id="1056" name="オブジェクト 0"/>
            <a:graphic xmlns:a="http://schemas.openxmlformats.org/drawingml/2006/main">
              <a:graphicData uri="http://schemas.openxmlformats.org/drawingml/2006/picture">
                <pic:pic xmlns:pic="http://schemas.openxmlformats.org/drawingml/2006/picture">
                  <pic:nvPicPr>
                    <pic:cNvPr id="1056" name="オブジェクト 0"/>
                    <pic:cNvPicPr>
                      <a:picLocks noChangeAspect="1"/>
                    </pic:cNvPicPr>
                  </pic:nvPicPr>
                  <pic:blipFill>
                    <a:blip r:embed="rId9"/>
                    <a:stretch>
                      <a:fillRect/>
                    </a:stretch>
                  </pic:blipFill>
                  <pic:spPr>
                    <a:xfrm>
                      <a:off x="0" y="0"/>
                      <a:ext cx="3353435" cy="1993265"/>
                    </a:xfrm>
                    <a:prstGeom prst="rect">
                      <a:avLst/>
                    </a:prstGeom>
                  </pic:spPr>
                </pic:pic>
              </a:graphicData>
            </a:graphic>
          </wp:anchor>
        </w:drawing>
      </w:r>
      <w:r>
        <w:rPr>
          <w:rFonts w:hint="eastAsia" w:ascii="UD デジタル 教科書体 NK-B" w:hAnsi="UD デジタル 教科書体 NK-B" w:eastAsia="UD デジタル 教科書体 NK-B"/>
          <w:sz w:val="12"/>
          <w:bdr w:val="none" w:color="auto" w:sz="0" w:space="0"/>
          <w:shd w:val="clear" w:color="auto" w:fill="auto"/>
        </w:rPr>
        <w:t>の所得控除額の実際の差額とは一致しない場合があります。</w:t>
      </w:r>
    </w:p>
    <w:p>
      <w:pPr>
        <w:rPr>
          <w:rFonts w:hint="eastAsia"/>
        </w:rPr>
        <w:sectPr>
          <w:type w:val="continuous"/>
          <w:pgSz w:w="11906" w:h="16838"/>
          <w:pgMar w:top="720" w:right="720" w:bottom="720" w:left="720" w:header="851" w:footer="992" w:gutter="0"/>
          <w:pgBorders w:zOrder="front" w:display="allPages" w:offsetFrom="page"/>
          <w:cols w:equalWidth="0" w:space="720" w:num="2">
            <w:col w:w="4620" w:space="425"/>
            <w:col w:w="5421"/>
          </w:cols>
          <w:titlePg w:val="1"/>
          <w:textDirection w:val="lrTb"/>
          <w:docGrid w:type="lines" w:linePitch="360"/>
        </w:sectPr>
      </w:pPr>
    </w:p>
    <w:p>
      <w:pPr>
        <w:pStyle w:val="0"/>
        <w:rPr>
          <w:rFonts w:hint="eastAsia"/>
        </w:rPr>
        <w:sectPr>
          <w:pgSz w:w="11906" w:h="16838"/>
          <w:pgMar w:top="720" w:right="720" w:bottom="720" w:left="720" w:header="851" w:footer="992" w:gutter="0"/>
          <w:pgBorders w:zOrder="front" w:display="allPages" w:offsetFrom="page"/>
          <w:cols w:space="720"/>
          <w:titlePg w:val="1"/>
          <w:textDirection w:val="lrTb"/>
          <w:docGrid w:type="lines" w:linePitch="360"/>
        </w:sectPr>
      </w:pPr>
      <w:r>
        <w:rPr>
          <w:rFonts w:hint="eastAsia"/>
        </w:rPr>
        <w:t xml:space="preserve">    </w:t>
      </w:r>
    </w:p>
    <w:p>
      <w:pPr>
        <w:pStyle w:val="0"/>
        <w:rPr>
          <w:rFonts w:hint="eastAsia" w:ascii="UD デジタル 教科書体 NK-B" w:hAnsi="UD デジタル 教科書体 NK-B" w:eastAsia="UD デジタル 教科書体 NK-B"/>
          <w:sz w:val="21"/>
          <w:bdr w:val="none" w:color="auto" w:sz="0" w:space="0"/>
          <w:shd w:val="clear" w:color="auto" w:fill="auto"/>
        </w:rPr>
      </w:pPr>
      <w:bookmarkStart w:id="0" w:name="_GoBack"/>
      <w:bookmarkEnd w:id="0"/>
    </w:p>
    <w:sectPr>
      <w:pgSz w:w="23811" w:h="16838" w:orient="landscape"/>
      <w:pgMar w:top="720" w:right="720" w:bottom="720" w:left="720" w:header="851" w:footer="992" w:gutter="0"/>
      <w:pgBorders w:zOrder="front" w:display="allPages" w:offsetFrom="page"/>
      <w:cols w:equalWidth="0" w:space="720" w:num="2">
        <w:col w:w="7005" w:space="425"/>
        <w:col w:w="14940"/>
      </w:cols>
      <w:titlePg w:val="1"/>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游ゴシック">
    <w:panose1 w:val="00000000000000000000"/>
    <w:charset w:val="80"/>
    <w:family w:val="modern"/>
    <w:notTrueType/>
    <w:pitch w:val="variable"/>
    <w:sig w:usb0="00000000" w:usb1="00000000" w:usb2="00000000" w:usb3="00000000" w:csb0="01008200" w:csb1="00000000"/>
  </w:font>
  <w:font w:name="AR Pペン楷書体L">
    <w:panose1 w:val="00000000000000000000"/>
    <w:charset w:val="80"/>
    <w:family w:val="script"/>
    <w:notTrueType/>
    <w:pitch w:val="variable"/>
    <w:sig w:usb0="00000000" w:usb1="00000000" w:usb2="00000000" w:usb3="00000000" w:csb0="01008200" w:csb1="00000000"/>
  </w:font>
  <w:font w:name="UD デジタル 教科書体 NK-B">
    <w:panose1 w:val="00000800000000000000"/>
    <w:charset w:val="80"/>
    <w:family w:val="roman"/>
    <w:notTrueType/>
    <w:pitch w:val="variable"/>
    <w:sig w:usb0="00000000" w:usb1="00000000" w:usb2="00000000" w:usb3="00000000" w:csb0="01008200" w:csb1="00000000"/>
  </w:font>
  <w:font w:name="メイリオ">
    <w:panose1 w:val="00000000000000000000"/>
    <w:charset w:val="80"/>
    <w:family w:val="modern"/>
    <w:notTrueType/>
    <w:pitch w:val="variable"/>
    <w:sig w:usb0="00000000" w:usb1="00000000" w:usb2="00000000" w:usb3="00000000" w:csb0="01008200" w:csb1="00000000"/>
  </w:font>
  <w:font w:name="BIZ UDPゴシック">
    <w:panose1 w:val="00000000000000000000"/>
    <w:charset w:val="80"/>
    <w:family w:val="modern"/>
    <w:notTrueType/>
    <w:pitch w:val="variable"/>
    <w:sig w:usb0="00000000" w:usb1="00000000" w:usb2="00000000" w:usb3="00000000" w:csb0="01008200" w:csb1="00000000"/>
  </w:font>
  <w:font w:name="ＤＦ特太ゴシック体">
    <w:panose1 w:val="00000000000000000000"/>
    <w:charset w:val="80"/>
    <w:family w:val="modern"/>
    <w:notTrueType/>
    <w:pitch w:val="fixed"/>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UD デジタル 教科書体 NK-B">
    <w:panose1 w:val="00000800000000000000"/>
    <w:charset w:val="80"/>
    <w:family w:val="roman"/>
    <w:notTrueType/>
    <w:pitch w:val="variable"/>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60"/>
  <w:bordersDoNotSurroundHeader/>
  <w:bordersDoNotSurroundFooter/>
  <w:defaultTabStop w:val="840"/>
  <w:hyphenationZone w:val="0"/>
  <w:defaultTableStyle w:val="17"/>
  <w:drawingGridHorizontalSpacing w:val="21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pPrDefault>
      <w:pPr>
        <w:spacing w:before="0" w:beforeLines="0" w:beforeAutospacing="0" w:after="0" w:afterLines="0" w:afterAutospacing="0" w:line="240" w:lineRule="auto"/>
        <w:ind w:leftChars="0" w:rightChars="0" w:firstLineChars="0"/>
        <w:jc w:val="both"/>
      </w:pPr>
    </w:pPrDefault>
  </w:docDefaults>
  <w:style w:type="paragraph" w:styleId="0" w:default="1">
    <w:name w:val="Normal"/>
    <w:next w:val="0"/>
    <w:link w:val="0"/>
    <w:uiPriority w:val="0"/>
    <w:qFormat/>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 w:type="table" w:styleId="17" w:customStyle="1">
    <w:name w:val="表（シンプル 1）"/>
    <w:basedOn w:val="11"/>
    <w:next w:val="17"/>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emf" /><Relationship Id="rId10"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2091</TotalTime>
  <Pages>5</Pages>
  <Words>482</Words>
  <Characters>7657</Characters>
  <Application>JUST Note</Application>
  <Lines>5741</Lines>
  <Paragraphs>470</Paragraphs>
  <CharactersWithSpaces>8846</CharactersWithSpaces>
  <AppVersion>5.0.3</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嶋内 麻人</dc:creator>
  <cp:lastModifiedBy>嶋内 麻人</cp:lastModifiedBy>
  <cp:lastPrinted>2023-12-22T01:21:23Z</cp:lastPrinted>
  <dcterms:created xsi:type="dcterms:W3CDTF">2023-11-07T07:35:00Z</dcterms:created>
  <dcterms:modified xsi:type="dcterms:W3CDTF">2023-12-22T01:19:36Z</dcterms:modified>
  <cp:revision>17</cp:revision>
</cp:coreProperties>
</file>