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実施状況報告書（様式第３号）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〇年度射水市オーガニック野菜等生産拡大支援事業の実施状況の報告について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射水市長　　　　殿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事業実施主体名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射水市オーガニック野菜等生産拡大支援事業補助金交付要綱第９条の規定に基づき、関係書類を添えて報告します。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別紙のとおり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様式第３号（別紙）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第１　事業実施主体等の概要</w:t>
      </w:r>
    </w:p>
    <w:tbl>
      <w:tblPr>
        <w:tblStyle w:val="11"/>
        <w:tblW w:w="95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64"/>
        <w:gridCol w:w="6748"/>
      </w:tblGrid>
      <w:tr>
        <w:trPr/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事業実施年度</w:t>
            </w:r>
          </w:p>
        </w:tc>
        <w:tc>
          <w:tcPr>
            <w:tcW w:w="6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事業実施主体名</w:t>
            </w:r>
          </w:p>
        </w:tc>
        <w:tc>
          <w:tcPr>
            <w:tcW w:w="6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代表者名</w:t>
            </w:r>
          </w:p>
        </w:tc>
        <w:tc>
          <w:tcPr>
            <w:tcW w:w="6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対象品目</w:t>
            </w:r>
          </w:p>
        </w:tc>
        <w:tc>
          <w:tcPr>
            <w:tcW w:w="6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highlight w:val="yellow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第２　事業の内容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80"/>
        <w:gridCol w:w="1613"/>
        <w:gridCol w:w="1612"/>
        <w:gridCol w:w="1613"/>
        <w:gridCol w:w="1612"/>
        <w:gridCol w:w="1382"/>
      </w:tblGrid>
      <w:tr>
        <w:trPr>
          <w:cantSplit/>
          <w:trHeight w:val="60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内容・時期等</w:t>
            </w: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単価（円）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事業量</w:t>
            </w: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事業費（円）</w:t>
            </w:r>
          </w:p>
        </w:tc>
        <w:tc>
          <w:tcPr>
            <w:tcW w:w="13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cantSplit/>
          <w:trHeight w:val="666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29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highlight w:val="yellow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第３　成果目標の達成状況</w:t>
      </w:r>
    </w:p>
    <w:tbl>
      <w:tblPr>
        <w:tblStyle w:val="11"/>
        <w:tblW w:w="95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82"/>
        <w:gridCol w:w="1807"/>
        <w:gridCol w:w="1808"/>
        <w:gridCol w:w="3615"/>
      </w:tblGrid>
      <w:tr>
        <w:trPr>
          <w:trHeight w:val="556" w:hRule="atLeast"/>
        </w:trPr>
        <w:tc>
          <w:tcPr>
            <w:tcW w:w="22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実施前（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年）</w:t>
            </w:r>
          </w:p>
        </w:tc>
        <w:tc>
          <w:tcPr>
            <w:tcW w:w="3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目標年（　年）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増減</w:t>
            </w:r>
          </w:p>
        </w:tc>
      </w:tr>
      <w:tr>
        <w:trPr>
          <w:trHeight w:val="289" w:hRule="atLeast"/>
        </w:trPr>
        <w:tc>
          <w:tcPr>
            <w:tcW w:w="22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目標</w:t>
            </w: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69" w:hRule="atLeast"/>
        </w:trPr>
        <w:tc>
          <w:tcPr>
            <w:tcW w:w="22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adjustRightInd w:val="0"/>
              <w:jc w:val="left"/>
              <w:textAlignment w:val="baseline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第４　対象作物の生産状況</w:t>
      </w:r>
    </w:p>
    <w:tbl>
      <w:tblPr>
        <w:tblStyle w:val="11"/>
        <w:tblW w:w="95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41"/>
        <w:gridCol w:w="1494"/>
        <w:gridCol w:w="1494"/>
        <w:gridCol w:w="1494"/>
        <w:gridCol w:w="1494"/>
        <w:gridCol w:w="1495"/>
      </w:tblGrid>
      <w:tr>
        <w:trPr/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面積</w:t>
            </w: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出荷量</w:t>
            </w: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単収</w:t>
            </w: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単価</w:t>
            </w:r>
          </w:p>
        </w:tc>
        <w:tc>
          <w:tcPr>
            <w:tcW w:w="149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販売額</w:t>
            </w:r>
          </w:p>
        </w:tc>
      </w:tr>
      <w:tr>
        <w:trPr/>
        <w:tc>
          <w:tcPr>
            <w:tcW w:w="204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494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>t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1494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>t/10a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1494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（円</w:t>
            </w:r>
            <w:r>
              <w:rPr>
                <w:rFonts w:hint="eastAsia" w:ascii="ＭＳ 明朝" w:hAnsi="ＭＳ 明朝" w:eastAsia="ＭＳ 明朝"/>
                <w:sz w:val="21"/>
              </w:rPr>
              <w:t>/kg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149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（千円）</w:t>
            </w:r>
          </w:p>
        </w:tc>
      </w:tr>
      <w:tr>
        <w:trPr/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実施前（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年）</w:t>
            </w: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目標（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年）</w:t>
            </w: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年）</w:t>
            </w: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※別葉可。単位は品目の実態等に合わせて修正する。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第５　有機農産物の日本農林規格（平成１２年農林水産省告示第５９号）第４条の基準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861"/>
        <w:gridCol w:w="1325"/>
        <w:gridCol w:w="1326"/>
      </w:tblGrid>
      <w:tr>
        <w:trPr/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事項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実施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未実施</w:t>
            </w:r>
          </w:p>
        </w:tc>
      </w:tr>
      <w:tr>
        <w:trPr/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ほ場等の条件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ほ場に播種又は植付ける種苗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ほ場等における肥培管理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ほ場における有害動植物の防除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収穫後の管理（輸送、選別、調製、洗浄、貯蔵、包装その他の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工程に係る管理）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第６　目標を達成するための改善策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※目標年以降に成果目標が未達成の場合は、改善策を記載すること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1905" w:h="16837"/>
      <w:pgMar w:top="1418" w:right="1134" w:bottom="1418" w:left="1418" w:header="720" w:footer="720" w:gutter="0"/>
      <w:cols w:space="720"/>
      <w:noEndnote w:val="1"/>
      <w:textDirection w:val="lrTb"/>
      <w:docGrid w:type="linesAndChars" w:linePitch="325" w:charSpace="47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6"/>
  <w:drawingGridHorizontalSpacing w:val="232"/>
  <w:drawingGridVerticalSpacing w:val="16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見出し 1 (文字)"/>
    <w:basedOn w:val="10"/>
    <w:next w:val="23"/>
    <w:link w:val="1"/>
    <w:uiPriority w:val="0"/>
    <w:rPr>
      <w:rFonts w:asciiTheme="majorHAnsi" w:hAnsiTheme="majorHAnsi" w:eastAsiaTheme="majorEastAsia"/>
      <w:sz w:val="24"/>
    </w:rPr>
  </w:style>
  <w:style w:type="paragraph" w:styleId="24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>
    <w:name w:val="Clos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834</TotalTime>
  <Pages>5</Pages>
  <Words>17</Words>
  <Characters>1782</Characters>
  <Application>JUST Note</Application>
  <Lines>1664</Lines>
  <Paragraphs>200</Paragraphs>
  <CharactersWithSpaces>2017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 孝史</dc:creator>
  <cp:lastModifiedBy>清水 知昭</cp:lastModifiedBy>
  <cp:lastPrinted>2025-03-14T02:16:55Z</cp:lastPrinted>
  <dcterms:created xsi:type="dcterms:W3CDTF">2021-03-24T00:31:00Z</dcterms:created>
  <dcterms:modified xsi:type="dcterms:W3CDTF">2025-05-15T01:27:16Z</dcterms:modified>
  <cp:revision>19</cp:revision>
</cp:coreProperties>
</file>