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（様式第７号）</w:t>
      </w:r>
    </w:p>
    <w:p>
      <w:pPr>
        <w:pStyle w:val="0"/>
        <w:jc w:val="center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業務見積書</w:t>
      </w:r>
    </w:p>
    <w:p>
      <w:pPr>
        <w:pStyle w:val="0"/>
        <w:jc w:val="center"/>
        <w:rPr>
          <w:rFonts w:hint="default" w:ascii="ＭＳ ゴシック" w:hAnsi="ＭＳ ゴシック" w:eastAsia="ＭＳ ゴシック"/>
          <w:color w:val="000000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令和　　年　　月　　日　</w:t>
      </w:r>
    </w:p>
    <w:p>
      <w:pPr>
        <w:pStyle w:val="0"/>
        <w:ind w:firstLine="210" w:firstLineChars="100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center"/>
        <w:rPr>
          <w:rFonts w:hint="default"/>
          <w:b w:val="1"/>
          <w:color w:val="000000"/>
          <w:kern w:val="0"/>
          <w:sz w:val="24"/>
          <w:u w:val="single" w:color="auto"/>
        </w:rPr>
      </w:pPr>
      <w:r>
        <w:rPr>
          <w:rFonts w:hint="eastAsia"/>
          <w:b w:val="1"/>
          <w:color w:val="000000"/>
          <w:kern w:val="0"/>
          <w:sz w:val="24"/>
          <w:u w:val="single" w:color="auto"/>
        </w:rPr>
        <w:t>見積金額　　　　　　　　　　　円（税込）</w:t>
      </w:r>
    </w:p>
    <w:p>
      <w:pPr>
        <w:pStyle w:val="0"/>
        <w:jc w:val="center"/>
        <w:rPr>
          <w:rFonts w:hint="default"/>
          <w:b w:val="1"/>
          <w:color w:val="000000"/>
          <w:kern w:val="0"/>
          <w:u w:val="single" w:color="auto"/>
        </w:rPr>
      </w:pPr>
    </w:p>
    <w:tbl>
      <w:tblPr>
        <w:tblStyle w:val="26"/>
        <w:tblW w:w="8789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6521"/>
        <w:gridCol w:w="2268"/>
      </w:tblGrid>
      <w:tr>
        <w:trPr>
          <w:trHeight w:val="567" w:hRule="atLeast"/>
        </w:trPr>
        <w:tc>
          <w:tcPr>
            <w:tcW w:w="652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業　務　内　容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金　　額</w:t>
            </w:r>
          </w:p>
        </w:tc>
      </w:tr>
      <w:tr>
        <w:trPr>
          <w:trHeight w:val="567" w:hRule="atLeast"/>
        </w:trPr>
        <w:tc>
          <w:tcPr>
            <w:tcW w:w="6521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１　市内企業へのヒアリング調査の実施に係る経費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6521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２　スキルアップ講座の実施に係る経費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6521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３　チャレンジジョブ（試し働き）の実施に係る経費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6521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諸経費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6521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消費税及び地方消費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</w:rPr>
              <w:t>税相当額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  <w:tr>
        <w:trPr>
          <w:trHeight w:val="652" w:hRule="atLeast"/>
        </w:trPr>
        <w:tc>
          <w:tcPr>
            <w:tcW w:w="652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b w:val="1"/>
                <w:color w:val="000000"/>
                <w:kern w:val="0"/>
              </w:rPr>
              <w:t>見積金額合計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000000"/>
        </w:rPr>
      </w:pPr>
    </w:p>
    <w:p>
      <w:pPr>
        <w:pStyle w:val="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　※グループで申請される場合は、代表事業者名で提出すること。</w:t>
      </w:r>
    </w:p>
    <w:sectPr>
      <w:type w:val="continuous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183</Characters>
  <Application>JUST Note</Application>
  <Lines>31</Lines>
  <Paragraphs>25</Paragraphs>
  <Company>射水市役所</Company>
  <CharactersWithSpaces>229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杉森 慶子</cp:lastModifiedBy>
  <cp:lastPrinted>2025-05-22T01:50:32Z</cp:lastPrinted>
  <dcterms:created xsi:type="dcterms:W3CDTF">2024-04-15T11:22:00Z</dcterms:created>
  <dcterms:modified xsi:type="dcterms:W3CDTF">2025-05-16T07:28:30Z</dcterms:modified>
  <cp:revision>5</cp:revision>
</cp:coreProperties>
</file>