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K-R" w:hAnsi="UD デジタル 教科書体 NK-R" w:eastAsia="UD デジタル 教科書体 NK-R"/>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5471160</wp:posOffset>
                </wp:positionH>
                <wp:positionV relativeFrom="paragraph">
                  <wp:posOffset>-588010</wp:posOffset>
                </wp:positionV>
                <wp:extent cx="1155065" cy="1075690"/>
                <wp:effectExtent l="635" t="635" r="635" b="635"/>
                <wp:wrapNone/>
                <wp:docPr id="1026" name="楕円 2"/>
                <a:graphic xmlns:a="http://schemas.openxmlformats.org/drawingml/2006/main">
                  <a:graphicData uri="http://schemas.microsoft.com/office/word/2010/wordprocessingShape">
                    <wps:wsp>
                      <wps:cNvPr id="1026" name="楕円 2"/>
                      <wps:cNvSpPr/>
                      <wps:spPr>
                        <a:xfrm>
                          <a:off x="0" y="0"/>
                          <a:ext cx="1155065" cy="1075690"/>
                        </a:xfrm>
                        <a:prstGeom prst="ellipse">
                          <a:avLst/>
                        </a:pr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2" style="mso-position-vertical-relative:text;z-index:4;mso-wrap-distance-left:9pt;width:90.95pt;height:84.7pt;mso-position-horizontal-relative:text;position:absolute;margin-left:430.8pt;margin-top:-46.3pt;mso-wrap-distance-bottom:0pt;mso-wrap-distance-right:9pt;mso-wrap-distance-top:0pt;" o:spid="_x0000_s1026" o:allowincell="t" o:allowoverlap="t" filled="t" fillcolor="#fabf8f [1945]" stroked="f" strokecolor="#385d8a" strokeweight="0.5pt" o:spt="3">
                <v:fill/>
                <v:stroke linestyle="single" endcap="flat" dashstyl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5627370</wp:posOffset>
                </wp:positionH>
                <wp:positionV relativeFrom="paragraph">
                  <wp:posOffset>-300990</wp:posOffset>
                </wp:positionV>
                <wp:extent cx="876300" cy="555625"/>
                <wp:effectExtent l="0" t="0" r="635" b="635"/>
                <wp:wrapNone/>
                <wp:docPr id="1027" name="テキスト ボックス 33"/>
                <a:graphic xmlns:a="http://schemas.openxmlformats.org/drawingml/2006/main">
                  <a:graphicData uri="http://schemas.microsoft.com/office/word/2010/wordprocessingShape">
                    <wps:wsp>
                      <wps:cNvPr id="1027" name="テキスト ボックス 33"/>
                      <wps:cNvSpPr txBox="1"/>
                      <wps:spPr>
                        <a:xfrm>
                          <a:off x="0" y="0"/>
                          <a:ext cx="876300" cy="555625"/>
                        </a:xfrm>
                        <a:prstGeom prst="rect">
                          <a:avLst/>
                        </a:prstGeom>
                        <a:noFill/>
                      </wps:spPr>
                      <wps:txbx>
                        <w:txbxContent>
                          <w:p>
                            <w:pPr>
                              <w:pStyle w:val="22"/>
                              <w:spacing w:before="0" w:beforeLines="0" w:beforeAutospacing="0" w:after="0" w:afterLines="0" w:afterAutospacing="0"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color w:val="0F0F0F" w:themeColor="text1" w:themeTint="F2"/>
                                <w:kern w:val="24"/>
                                <w:sz w:val="36"/>
                              </w:rPr>
                              <w:t>受講者</w:t>
                            </w:r>
                          </w:p>
                          <w:p>
                            <w:pPr>
                              <w:pStyle w:val="22"/>
                              <w:spacing w:before="0" w:beforeLines="0" w:beforeAutospacing="0" w:after="0" w:afterLines="0" w:afterAutospacing="0"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color w:val="0F0F0F" w:themeColor="text1" w:themeTint="F2"/>
                                <w:kern w:val="24"/>
                                <w:sz w:val="36"/>
                              </w:rPr>
                              <w:t>募集！</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33" style="mso-position-vertical-relative:text;z-index:5;mso-wrap-distance-left:9pt;width:69pt;height:43.75pt;mso-position-horizontal-relative:text;position:absolute;margin-left:443.1pt;margin-top:-23.7pt;mso-wrap-distance-bottom:0pt;mso-wrap-distance-right:9pt;mso-wrap-distance-top:0pt;" o:spid="_x0000_s1027" o:allowincell="t" o:allowoverlap="t" filled="f" stroked="f" o:spt="202" type="#_x0000_t202">
                <v:fill/>
                <v:textbox style="layout-flow:horizontal;">
                  <w:txbxContent>
                    <w:p>
                      <w:pPr>
                        <w:pStyle w:val="22"/>
                        <w:spacing w:before="0" w:beforeLines="0" w:beforeAutospacing="0" w:after="0" w:afterLines="0" w:afterAutospacing="0"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color w:val="0F0F0F" w:themeColor="text1" w:themeTint="F2"/>
                          <w:kern w:val="24"/>
                          <w:sz w:val="36"/>
                        </w:rPr>
                        <w:t>受講者</w:t>
                      </w:r>
                    </w:p>
                    <w:p>
                      <w:pPr>
                        <w:pStyle w:val="22"/>
                        <w:spacing w:before="0" w:beforeLines="0" w:beforeAutospacing="0" w:after="0" w:afterLines="0" w:afterAutospacing="0"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color w:val="0F0F0F" w:themeColor="text1" w:themeTint="F2"/>
                          <w:kern w:val="24"/>
                          <w:sz w:val="36"/>
                        </w:rPr>
                        <w:t>募集！</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723265</wp:posOffset>
                </wp:positionH>
                <wp:positionV relativeFrom="paragraph">
                  <wp:posOffset>45720</wp:posOffset>
                </wp:positionV>
                <wp:extent cx="4805680" cy="630555"/>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4805680" cy="630555"/>
                        </a:xfrm>
                        <a:prstGeom prst="rect">
                          <a:avLst/>
                        </a:prstGeom>
                        <a:noFill/>
                        <a:ln>
                          <a:noFill/>
                        </a:ln>
                        <a:effectLst/>
                      </wps:spPr>
                      <wps:txbx>
                        <w:txbxContent>
                          <w:p>
                            <w:pPr>
                              <w:pStyle w:val="0"/>
                              <w:rPr>
                                <w:rFonts w:hint="default" w:ascii="UD デジタル 教科書体 NP-R" w:hAnsi="UD デジタル 教科書体 NP-R" w:eastAsia="UD デジタル 教科書体 NP-R"/>
                                <w:sz w:val="56"/>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UD デジタル 教科書体 NP-R" w:hAnsi="UD デジタル 教科書体 NP-R" w:eastAsia="UD デジタル 教科書体 NP-R"/>
                                <w:sz w:val="56"/>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認知症サポーター養成講座</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8;mso-wrap-distance-left:9pt;width:378.4pt;height:49.65pt;mso-position-horizontal-relative:text;position:absolute;margin-left:56.95pt;margin-top:3.6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rPr>
                          <w:rFonts w:hint="default" w:ascii="UD デジタル 教科書体 NP-R" w:hAnsi="UD デジタル 教科書体 NP-R" w:eastAsia="UD デジタル 教科書体 NP-R"/>
                          <w:sz w:val="56"/>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UD デジタル 教科書体 NP-R" w:hAnsi="UD デジタル 教科書体 NP-R" w:eastAsia="UD デジタル 教科書体 NP-R"/>
                          <w:sz w:val="56"/>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認知症サポーター養成講座</w:t>
                      </w:r>
                    </w:p>
                  </w:txbxContent>
                </v:textbox>
                <v:imagedata o:title=""/>
                <w10:wrap type="none" anchorx="text" anchory="text"/>
              </v:shape>
            </w:pict>
          </mc:Fallback>
        </mc:AlternateContent>
      </w:r>
      <w:r>
        <w:rPr>
          <w:rFonts w:hint="eastAsia"/>
        </w:rPr>
        <w:drawing>
          <wp:anchor distT="0" distB="0" distL="114300" distR="114300" simplePos="0" relativeHeight="6" behindDoc="0" locked="0" layoutInCell="1" hidden="0" allowOverlap="1">
            <wp:simplePos x="0" y="0"/>
            <wp:positionH relativeFrom="column">
              <wp:posOffset>3862070</wp:posOffset>
            </wp:positionH>
            <wp:positionV relativeFrom="paragraph">
              <wp:posOffset>-384175</wp:posOffset>
            </wp:positionV>
            <wp:extent cx="1609090" cy="536575"/>
            <wp:effectExtent l="0" t="0" r="0" b="0"/>
            <wp:wrapNone/>
            <wp:docPr id="1029" name="Picture 3"/>
            <a:graphic xmlns:a="http://schemas.openxmlformats.org/drawingml/2006/main">
              <a:graphicData uri="http://schemas.openxmlformats.org/drawingml/2006/picture">
                <pic:pic xmlns:pic="http://schemas.openxmlformats.org/drawingml/2006/picture">
                  <pic:nvPicPr>
                    <pic:cNvPr id="1029" name="Picture 3"/>
                    <pic:cNvPicPr>
                      <a:picLocks noChangeAspect="1" noChangeArrowheads="1"/>
                    </pic:cNvPicPr>
                  </pic:nvPicPr>
                  <pic:blipFill>
                    <a:blip r:embed="rId6"/>
                    <a:stretch>
                      <a:fillRect/>
                    </a:stretch>
                  </pic:blipFill>
                  <pic:spPr>
                    <a:xfrm>
                      <a:off x="0" y="0"/>
                      <a:ext cx="1609090" cy="536575"/>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7" behindDoc="0" locked="0" layoutInCell="1" hidden="0" allowOverlap="1">
                <wp:simplePos x="0" y="0"/>
                <wp:positionH relativeFrom="column">
                  <wp:posOffset>53340</wp:posOffset>
                </wp:positionH>
                <wp:positionV relativeFrom="paragraph">
                  <wp:posOffset>-220345</wp:posOffset>
                </wp:positionV>
                <wp:extent cx="1828800" cy="1828800"/>
                <wp:effectExtent l="0" t="0" r="635" b="63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1828800" cy="1828800"/>
                        </a:xfrm>
                        <a:prstGeom prst="rect">
                          <a:avLst/>
                        </a:prstGeom>
                        <a:noFill/>
                        <a:ln>
                          <a:noFill/>
                        </a:ln>
                        <a:effectLst/>
                      </wps:spPr>
                      <wps:txbx>
                        <w:txbxContent>
                          <w:p>
                            <w:pPr>
                              <w:pStyle w:val="0"/>
                              <w:jc w:val="center"/>
                              <w:rPr>
                                <w:rFonts w:hint="default"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令和</w:t>
                            </w:r>
                            <w:r>
                              <w:rPr>
                                <w:rFonts w:hint="eastAsia"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7</w:t>
                            </w:r>
                            <w:r>
                              <w:rPr>
                                <w:rFonts w:hint="eastAsia"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年度　　　</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7;mso-wrap-distance-left:9pt;width:144pt;height:144pt;mso-position-horizontal-relative:text;position:absolute;margin-left:4.2pt;margin-top:-17.350000000000001pt;mso-wrap-distance-bottom:0pt;mso-wrap-distance-right:9pt;mso-wrap-distance-top:0pt;v-text-anchor:top;mso-wrap-style:none;" o:spid="_x0000_s1030" o:allowincell="t" o:allowoverlap="t" filled="f" stroked="f" o:spt="202" type="#_x0000_t202">
                <v:fill/>
                <v:textbox style="layout-flow:horizontal;mso-fit-shape-to-text:t;" inset="2.0637499999999998mm,0.24694444444444438mm,2.0637499999999998mm,0.24694444444444438mm">
                  <w:txbxContent>
                    <w:p>
                      <w:pPr>
                        <w:pStyle w:val="0"/>
                        <w:jc w:val="center"/>
                        <w:rPr>
                          <w:rFonts w:hint="default"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令和</w:t>
                      </w:r>
                      <w:r>
                        <w:rPr>
                          <w:rFonts w:hint="eastAsia"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7</w:t>
                      </w:r>
                      <w:r>
                        <w:rPr>
                          <w:rFonts w:hint="eastAsia" w:ascii="UD デジタル 教科書体 N-B" w:hAnsi="UD デジタル 教科書体 N-B" w:eastAsia="UD デジタル 教科書体 N-B"/>
                          <w:outline w:val="1"/>
                          <w:sz w:val="40"/>
                          <w14:shadow w14:blurRad="38100" w14:dist="32004" w14:dir="5400000" w14:sx="100000" w14:sy="100000" w14:kx="0" w14:ky="0" w14:algn="tl">
                            <w14:srgbClr w14:val="000000">
                              <w14:alpha w14:val="70000"/>
                            </w14:srgbClr>
                          </w14:shadow>
                          <w14:textOutline w14:w="10160" w14:cap="flat" w14:cmpd="sng" w14:algn="ctr">
                            <w14:noFill/>
                            <w14:prstDash w14:val="solid"/>
                            <w14:round/>
                          </w14:textOutline>
                        </w:rPr>
                        <w:t>年度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-259715</wp:posOffset>
                </wp:positionH>
                <wp:positionV relativeFrom="paragraph">
                  <wp:posOffset>-217805</wp:posOffset>
                </wp:positionV>
                <wp:extent cx="6709410" cy="7193280"/>
                <wp:effectExtent l="635" t="635" r="29845" b="10795"/>
                <wp:wrapNone/>
                <wp:docPr id="1031" name="正方形/長方形 17"/>
                <a:graphic xmlns:a="http://schemas.openxmlformats.org/drawingml/2006/main">
                  <a:graphicData uri="http://schemas.microsoft.com/office/word/2010/wordprocessingShape">
                    <wps:wsp>
                      <wps:cNvPr id="1031" name="正方形/長方形 17"/>
                      <wps:cNvSpPr/>
                      <wps:spPr>
                        <a:xfrm>
                          <a:off x="0" y="0"/>
                          <a:ext cx="6709410" cy="7193280"/>
                        </a:xfrm>
                        <a:prstGeom prst="rect">
                          <a:avLst/>
                        </a:prstGeom>
                        <a:noFill/>
                        <a:ln>
                          <a:solidFill>
                            <a:srgbClr val="FFC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7" style="mso-position-vertical-relative:text;z-index:3;mso-wrap-distance-left:9pt;width:528.29pt;height:566.4pt;mso-position-horizontal-relative:text;position:absolute;margin-left:-20.45pt;margin-top:-17.14pt;mso-wrap-distance-bottom:0pt;mso-wrap-distance-right:9pt;mso-wrap-distance-top:0pt;" o:spid="_x0000_s1031" o:allowincell="t" o:allowoverlap="t" filled="f" stroked="t" strokecolor="#ffc000" strokeweight="2pt" o:spt="1">
                <v:fill/>
                <v:stroke linestyle="single" endcap="flat" dashstyle="longdashdot" filltype="solid"/>
                <v:textbox style="layout-flow:horizontal;"/>
                <v:imagedata o:title=""/>
                <w10:wrap type="none" anchorx="text" anchory="text"/>
              </v:rect>
            </w:pict>
          </mc:Fallback>
        </mc:AlternateConten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spacing w:line="400" w:lineRule="exact"/>
        <w:ind w:left="210" w:leftChars="100" w:firstLine="240" w:firstLineChars="10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射水市では認知症になってからも住み慣れた地域で安心して暮らせるよう、「認知症</w:t>
      </w:r>
    </w:p>
    <w:p>
      <w:pPr>
        <w:pStyle w:val="0"/>
        <w:spacing w:line="400" w:lineRule="exact"/>
        <w:ind w:left="210" w:leftChars="100" w:firstLine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サポーター養成講座」を地域で開催しています。</w:t>
      </w:r>
    </w:p>
    <w:p>
      <w:pPr>
        <w:pStyle w:val="0"/>
        <w:spacing w:line="400" w:lineRule="exact"/>
        <w:ind w:left="260" w:leftChars="124" w:firstLine="240" w:firstLineChars="10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今回、より多くの方に認知症についての知識や対応について知っていただくことを</w:t>
      </w:r>
    </w:p>
    <w:p>
      <w:pPr>
        <w:pStyle w:val="0"/>
        <w:spacing w:line="400" w:lineRule="exact"/>
        <w:ind w:firstLine="240" w:firstLineChars="10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目的に市役所にて講座を開催します！</w:t>
      </w:r>
    </w:p>
    <w:p>
      <w:pPr>
        <w:pStyle w:val="0"/>
        <w:spacing w:before="180" w:beforeLines="50" w:beforeAutospacing="0" w:line="260" w:lineRule="exact"/>
        <w:ind w:firstLine="283" w:firstLineChars="101"/>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w:t>
      </w:r>
      <w:r>
        <w:rPr>
          <w:rFonts w:hint="eastAsia" w:ascii="UD デジタル 教科書体 NP-R" w:hAnsi="UD デジタル 教科書体 NP-R" w:eastAsia="UD デジタル 教科書体 NP-R"/>
          <w:b w:val="1"/>
          <w:spacing w:val="129"/>
          <w:sz w:val="26"/>
          <w:fitText w:val="780" w:id="1"/>
        </w:rPr>
        <w:t>日</w:t>
      </w:r>
      <w:r>
        <w:rPr>
          <w:rFonts w:hint="eastAsia" w:ascii="UD デジタル 教科書体 NP-R" w:hAnsi="UD デジタル 教科書体 NP-R" w:eastAsia="UD デジタル 教科書体 NP-R"/>
          <w:b w:val="1"/>
          <w:spacing w:val="0"/>
          <w:sz w:val="26"/>
          <w:fitText w:val="780" w:id="1"/>
        </w:rPr>
        <w:t>時</w:t>
      </w:r>
      <w:r>
        <w:rPr>
          <w:rFonts w:hint="eastAsia" w:ascii="UD デジタル 教科書体 NP-R" w:hAnsi="UD デジタル 教科書体 NP-R" w:eastAsia="UD デジタル 教科書体 NP-R"/>
          <w:b w:val="1"/>
          <w:sz w:val="26"/>
        </w:rPr>
        <w:t xml:space="preserve">  </w:t>
      </w:r>
      <w:r>
        <w:rPr>
          <w:rFonts w:hint="eastAsia" w:ascii="UD デジタル 教科書体 NP-R" w:hAnsi="UD デジタル 教科書体 NP-R" w:eastAsia="UD デジタル 教科書体 NP-R"/>
          <w:b w:val="1"/>
          <w:sz w:val="26"/>
        </w:rPr>
        <w:t>①令和７年１０月８日（水）１４：００～１５：３０</w:t>
      </w:r>
    </w:p>
    <w:p>
      <w:pPr>
        <w:pStyle w:val="0"/>
        <w:spacing w:before="180" w:beforeLines="50" w:beforeAutospacing="0" w:line="260" w:lineRule="exact"/>
        <w:ind w:firstLine="283" w:firstLineChars="101"/>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　　　　　②令和７年１０月２５日（土）１４：００～１５：３０</w:t>
      </w:r>
    </w:p>
    <w:p>
      <w:pPr>
        <w:pStyle w:val="0"/>
        <w:spacing w:before="180" w:beforeLines="50" w:beforeAutospacing="0" w:after="180" w:afterLines="50" w:afterAutospacing="0" w:line="300" w:lineRule="exact"/>
        <w:ind w:firstLine="283" w:firstLineChars="101"/>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　　　　　（※①と②どちらか１回）</w:t>
      </w:r>
    </w:p>
    <w:p>
      <w:pPr>
        <w:pStyle w:val="0"/>
        <w:spacing w:line="380" w:lineRule="exact"/>
        <w:ind w:firstLine="280" w:firstLineChars="100"/>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w:t>
      </w:r>
      <w:r>
        <w:rPr>
          <w:rFonts w:hint="eastAsia" w:ascii="UD デジタル 教科書体 NP-R" w:hAnsi="UD デジタル 教科書体 NP-R" w:eastAsia="UD デジタル 教科書体 NP-R"/>
          <w:b w:val="1"/>
          <w:spacing w:val="129"/>
          <w:sz w:val="26"/>
          <w:fitText w:val="780" w:id="2"/>
        </w:rPr>
        <w:t>場</w:t>
      </w:r>
      <w:r>
        <w:rPr>
          <w:rFonts w:hint="eastAsia" w:ascii="UD デジタル 教科書体 NP-R" w:hAnsi="UD デジタル 教科書体 NP-R" w:eastAsia="UD デジタル 教科書体 NP-R"/>
          <w:b w:val="1"/>
          <w:spacing w:val="0"/>
          <w:sz w:val="26"/>
          <w:fitText w:val="780" w:id="2"/>
        </w:rPr>
        <w:t>所</w:t>
      </w:r>
      <w:r>
        <w:rPr>
          <w:rFonts w:hint="eastAsia" w:ascii="UD デジタル 教科書体 NP-R" w:hAnsi="UD デジタル 教科書体 NP-R" w:eastAsia="UD デジタル 教科書体 NP-R"/>
          <w:b w:val="1"/>
          <w:sz w:val="26"/>
        </w:rPr>
        <w:t>　射水市役所　本庁舎　３０２・３０３会議室</w:t>
      </w:r>
    </w:p>
    <w:p>
      <w:pPr>
        <w:pStyle w:val="0"/>
        <w:spacing w:line="380" w:lineRule="exact"/>
        <w:ind w:firstLine="280" w:firstLineChars="100"/>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〇対象者</w:t>
      </w:r>
      <w:r>
        <w:rPr>
          <w:rFonts w:hint="eastAsia" w:ascii="UD デジタル 教科書体 NP-R" w:hAnsi="UD デジタル 教科書体 NP-R" w:eastAsia="UD デジタル 教科書体 NP-R"/>
          <w:b w:val="1"/>
          <w:sz w:val="26"/>
        </w:rPr>
        <w:t xml:space="preserve">  </w:t>
      </w:r>
      <w:r>
        <w:rPr>
          <w:rFonts w:hint="eastAsia" w:ascii="UD デジタル 教科書体 NP-R" w:hAnsi="UD デジタル 教科書体 NP-R" w:eastAsia="UD デジタル 教科書体 NP-R"/>
          <w:b w:val="1"/>
          <w:sz w:val="26"/>
        </w:rPr>
        <w:t>射水市在住または市内の学校・企業に通学通勤されている方で</w:t>
      </w:r>
    </w:p>
    <w:p>
      <w:pPr>
        <w:pStyle w:val="0"/>
        <w:spacing w:line="380" w:lineRule="exact"/>
        <w:ind w:left="0" w:leftChars="0" w:firstLine="1470" w:firstLineChars="700"/>
        <w:jc w:val="left"/>
        <w:rPr>
          <w:rFonts w:hint="default" w:ascii="UD デジタル 教科書体 NP-R" w:hAnsi="UD デジタル 教科書体 NP-R" w:eastAsia="UD デジタル 教科書体 NP-R"/>
          <w:b w:val="1"/>
          <w:sz w:val="26"/>
        </w:rPr>
      </w:pPr>
      <w:r>
        <w:rPr>
          <w:rFonts w:hint="eastAsia"/>
        </w:rPr>
        <w:drawing>
          <wp:anchor distT="0" distB="0" distL="114300" distR="114300" simplePos="0" relativeHeight="9" behindDoc="0" locked="0" layoutInCell="1" hidden="0" allowOverlap="1">
            <wp:simplePos x="0" y="0"/>
            <wp:positionH relativeFrom="column">
              <wp:posOffset>5194935</wp:posOffset>
            </wp:positionH>
            <wp:positionV relativeFrom="paragraph">
              <wp:posOffset>15240</wp:posOffset>
            </wp:positionV>
            <wp:extent cx="831215" cy="838835"/>
            <wp:effectExtent l="0" t="0" r="0" b="0"/>
            <wp:wrapNone/>
            <wp:docPr id="1032" name="Picture 14"/>
            <a:graphic xmlns:a="http://schemas.openxmlformats.org/drawingml/2006/main">
              <a:graphicData uri="http://schemas.openxmlformats.org/drawingml/2006/picture">
                <pic:pic xmlns:pic="http://schemas.openxmlformats.org/drawingml/2006/picture">
                  <pic:nvPicPr>
                    <pic:cNvPr id="1032" name="Picture 14"/>
                    <pic:cNvPicPr>
                      <a:picLocks noChangeAspect="1" noChangeArrowheads="1"/>
                    </pic:cNvPicPr>
                  </pic:nvPicPr>
                  <pic:blipFill>
                    <a:blip r:embed="rId7"/>
                    <a:stretch>
                      <a:fillRect/>
                    </a:stretch>
                  </pic:blipFill>
                  <pic:spPr>
                    <a:xfrm>
                      <a:off x="0" y="0"/>
                      <a:ext cx="831215" cy="838835"/>
                    </a:xfrm>
                    <a:prstGeom prst="rect">
                      <a:avLst/>
                    </a:prstGeom>
                    <a:noFill/>
                    <a:ln>
                      <a:noFill/>
                    </a:ln>
                  </pic:spPr>
                </pic:pic>
              </a:graphicData>
            </a:graphic>
          </wp:anchor>
        </w:drawing>
      </w:r>
      <w:r>
        <w:rPr>
          <w:rFonts w:hint="eastAsia" w:ascii="UD デジタル 教科書体 NP-R" w:hAnsi="UD デジタル 教科書体 NP-R" w:eastAsia="UD デジタル 教科書体 NP-R"/>
          <w:b w:val="1"/>
          <w:sz w:val="26"/>
        </w:rPr>
        <w:t>これまで受講したことがない方</w:t>
      </w:r>
    </w:p>
    <w:p>
      <w:pPr>
        <w:pStyle w:val="0"/>
        <w:spacing w:line="380" w:lineRule="exact"/>
        <w:ind w:firstLine="280" w:firstLineChars="100"/>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w:t>
      </w:r>
      <w:r>
        <w:rPr>
          <w:rFonts w:hint="eastAsia" w:ascii="UD デジタル 教科書体 NP-R" w:hAnsi="UD デジタル 教科書体 NP-R" w:eastAsia="UD デジタル 教科書体 NP-R"/>
          <w:b w:val="1"/>
          <w:spacing w:val="129"/>
          <w:sz w:val="26"/>
          <w:fitText w:val="780" w:id="3"/>
        </w:rPr>
        <w:t>定</w:t>
      </w:r>
      <w:r>
        <w:rPr>
          <w:rFonts w:hint="eastAsia" w:ascii="UD デジタル 教科書体 NP-R" w:hAnsi="UD デジタル 教科書体 NP-R" w:eastAsia="UD デジタル 教科書体 NP-R"/>
          <w:b w:val="1"/>
          <w:spacing w:val="0"/>
          <w:sz w:val="26"/>
          <w:fitText w:val="780" w:id="3"/>
        </w:rPr>
        <w:t>員</w:t>
      </w:r>
      <w:r>
        <w:rPr>
          <w:rFonts w:hint="eastAsia" w:ascii="UD デジタル 教科書体 NP-R" w:hAnsi="UD デジタル 教科書体 NP-R" w:eastAsia="UD デジタル 教科書体 NP-R"/>
          <w:b w:val="1"/>
          <w:sz w:val="26"/>
        </w:rPr>
        <w:t>　各回４０名（申込は先着順となります。）</w:t>
      </w:r>
    </w:p>
    <w:p>
      <w:pPr>
        <w:pStyle w:val="0"/>
        <w:spacing w:line="380" w:lineRule="exact"/>
        <w:ind w:firstLine="260" w:firstLineChars="100"/>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w:t>
      </w:r>
      <w:r>
        <w:rPr>
          <w:rFonts w:hint="eastAsia" w:ascii="UD デジタル 教科書体 NP-R" w:hAnsi="UD デジタル 教科書体 NP-R" w:eastAsia="UD デジタル 教科書体 NP-R"/>
          <w:b w:val="1"/>
          <w:spacing w:val="129"/>
          <w:sz w:val="26"/>
          <w:fitText w:val="780" w:id="4"/>
        </w:rPr>
        <w:t>内</w:t>
      </w:r>
      <w:r>
        <w:rPr>
          <w:rFonts w:hint="eastAsia" w:ascii="UD デジタル 教科書体 NP-R" w:hAnsi="UD デジタル 教科書体 NP-R" w:eastAsia="UD デジタル 教科書体 NP-R"/>
          <w:b w:val="1"/>
          <w:spacing w:val="0"/>
          <w:sz w:val="26"/>
          <w:fitText w:val="780" w:id="4"/>
        </w:rPr>
        <w:t>容</w:t>
      </w:r>
      <w:r>
        <w:rPr>
          <w:rFonts w:hint="eastAsia" w:ascii="UD デジタル 教科書体 NP-R" w:hAnsi="UD デジタル 教科書体 NP-R" w:eastAsia="UD デジタル 教科書体 NP-R"/>
          <w:b w:val="1"/>
          <w:sz w:val="26"/>
        </w:rPr>
        <w:t>　認知症に関する基礎知識</w:t>
      </w:r>
    </w:p>
    <w:p>
      <w:pPr>
        <w:pStyle w:val="0"/>
        <w:spacing w:line="380" w:lineRule="exact"/>
        <w:ind w:firstLine="720" w:firstLineChars="300"/>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4"/>
        </w:rPr>
        <mc:AlternateContent>
          <mc:Choice Requires="wps">
            <w:drawing>
              <wp:anchor distT="0" distB="0" distL="114300" distR="114300" simplePos="0" relativeHeight="14" behindDoc="0" locked="0" layoutInCell="1" hidden="0" allowOverlap="1">
                <wp:simplePos x="0" y="0"/>
                <wp:positionH relativeFrom="column">
                  <wp:posOffset>360045</wp:posOffset>
                </wp:positionH>
                <wp:positionV relativeFrom="paragraph">
                  <wp:posOffset>18415</wp:posOffset>
                </wp:positionV>
                <wp:extent cx="5734685" cy="459740"/>
                <wp:effectExtent l="0" t="0" r="635" b="635"/>
                <wp:wrapNone/>
                <wp:docPr id="1033" name="テキスト ボックス 10"/>
                <a:graphic xmlns:a="http://schemas.openxmlformats.org/drawingml/2006/main">
                  <a:graphicData uri="http://schemas.microsoft.com/office/word/2010/wordprocessingShape">
                    <wps:wsp>
                      <wps:cNvPr id="1033" name="テキスト ボックス 10"/>
                      <wps:cNvSpPr txBox="1"/>
                      <wps:spPr>
                        <a:xfrm>
                          <a:off x="0" y="0"/>
                          <a:ext cx="5734685" cy="459740"/>
                        </a:xfrm>
                        <a:prstGeom prst="rect">
                          <a:avLst/>
                        </a:prstGeom>
                        <a:noFill/>
                        <a:ln w="6350">
                          <a:noFill/>
                        </a:ln>
                      </wps:spPr>
                      <wps:txbx>
                        <w:txbxContent>
                          <w:p>
                            <w:pPr>
                              <w:pStyle w:val="0"/>
                              <w:rPr>
                                <w:rFonts w:hint="default"/>
                              </w:rPr>
                            </w:pPr>
                            <w:r>
                              <w:rPr>
                                <w:rFonts w:hint="eastAsia" w:ascii="UD デジタル 教科書体 NP-R" w:hAnsi="UD デジタル 教科書体 NP-R" w:eastAsia="UD デジタル 教科書体 NP-R"/>
                                <w:b w:val="1"/>
                                <w:sz w:val="24"/>
                              </w:rPr>
                              <w:t>認知症はどのような病気か、認知症の人の気持ち、認知症の人への接し方　等</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14;mso-wrap-distance-left:9pt;width:451.55pt;height:36.200000000000003pt;mso-position-horizontal-relative:text;position:absolute;margin-left:28.35pt;margin-top:1.45pt;mso-wrap-distance-bottom:0pt;mso-wrap-distance-right:9pt;mso-wrap-distance-top:0pt;v-text-anchor:top;" o:spid="_x0000_s1033" o:allowincell="t" o:allowoverlap="t" filled="f" stroked="f" strokeweight="0.5pt" o:spt="202" type="#_x0000_t202">
                <v:fill/>
                <v:textbox style="layout-flow:horizontal;">
                  <w:txbxContent>
                    <w:p>
                      <w:pPr>
                        <w:pStyle w:val="0"/>
                        <w:rPr>
                          <w:rFonts w:hint="default"/>
                        </w:rPr>
                      </w:pPr>
                      <w:r>
                        <w:rPr>
                          <w:rFonts w:hint="eastAsia" w:ascii="UD デジタル 教科書体 NP-R" w:hAnsi="UD デジタル 教科書体 NP-R" w:eastAsia="UD デジタル 教科書体 NP-R"/>
                          <w:b w:val="1"/>
                          <w:sz w:val="24"/>
                        </w:rPr>
                        <w:t>認知症はどのような病気か、認知症の人の気持ち、認知症の人への接し方　等</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b w:val="1"/>
          <w:sz w:val="24"/>
        </w:rPr>
        <mc:AlternateContent>
          <mc:Choice Requires="wps">
            <w:drawing>
              <wp:anchor distT="0" distB="0" distL="114300" distR="114300" simplePos="0" relativeHeight="13" behindDoc="0" locked="0" layoutInCell="1" hidden="0" allowOverlap="1">
                <wp:simplePos x="0" y="0"/>
                <wp:positionH relativeFrom="column">
                  <wp:posOffset>193675</wp:posOffset>
                </wp:positionH>
                <wp:positionV relativeFrom="paragraph">
                  <wp:posOffset>92075</wp:posOffset>
                </wp:positionV>
                <wp:extent cx="6027420" cy="386715"/>
                <wp:effectExtent l="635" t="635" r="29845" b="10795"/>
                <wp:wrapNone/>
                <wp:docPr id="1034" name="大かっこ 7"/>
                <a:graphic xmlns:a="http://schemas.openxmlformats.org/drawingml/2006/main">
                  <a:graphicData uri="http://schemas.microsoft.com/office/word/2010/wordprocessingShape">
                    <wps:wsp>
                      <wps:cNvPr id="1034" name="大かっこ 7"/>
                      <wps:cNvSpPr/>
                      <wps:spPr>
                        <a:xfrm>
                          <a:off x="0" y="0"/>
                          <a:ext cx="6027420" cy="3867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13;mso-wrap-distance-left:9pt;width:474.6pt;height:30.45pt;mso-position-horizontal-relative:text;position:absolute;margin-left:15.25pt;margin-top:7.25pt;mso-wrap-distance-bottom:0pt;mso-wrap-distance-right:9pt;mso-wrap-distance-top:0pt;" o:spid="_x0000_s1034"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pacing w:line="380" w:lineRule="exact"/>
        <w:ind w:firstLine="2210" w:firstLineChars="850"/>
        <w:rPr>
          <w:rFonts w:hint="default" w:ascii="UD デジタル 教科書体 NP-R" w:hAnsi="UD デジタル 教科書体 NP-R" w:eastAsia="UD デジタル 教科書体 NP-R"/>
          <w:b w:val="1"/>
          <w:sz w:val="26"/>
        </w:rPr>
      </w:pPr>
    </w:p>
    <w:p>
      <w:pPr>
        <w:pStyle w:val="0"/>
        <w:spacing w:line="380" w:lineRule="exact"/>
        <w:ind w:firstLine="260" w:firstLineChars="100"/>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w:t>
      </w:r>
      <w:r>
        <w:rPr>
          <w:rFonts w:hint="eastAsia" w:ascii="UD デジタル 教科書体 NP-R" w:hAnsi="UD デジタル 教科書体 NP-R" w:eastAsia="UD デジタル 教科書体 NP-R"/>
          <w:b w:val="1"/>
          <w:spacing w:val="129"/>
          <w:sz w:val="26"/>
          <w:fitText w:val="780" w:id="5"/>
        </w:rPr>
        <w:t>講</w:t>
      </w:r>
      <w:r>
        <w:rPr>
          <w:rFonts w:hint="eastAsia" w:ascii="UD デジタル 教科書体 NP-R" w:hAnsi="UD デジタル 教科書体 NP-R" w:eastAsia="UD デジタル 教科書体 NP-R"/>
          <w:b w:val="1"/>
          <w:spacing w:val="0"/>
          <w:sz w:val="26"/>
          <w:fitText w:val="780" w:id="5"/>
        </w:rPr>
        <w:t>師</w:t>
      </w:r>
      <w:r>
        <w:rPr>
          <w:rFonts w:hint="eastAsia" w:ascii="UD デジタル 教科書体 NP-R" w:hAnsi="UD デジタル 教科書体 NP-R" w:eastAsia="UD デジタル 教科書体 NP-R"/>
          <w:b w:val="1"/>
          <w:sz w:val="26"/>
        </w:rPr>
        <w:t>　地域包括支援センター職員</w:t>
      </w:r>
    </w:p>
    <w:p>
      <w:pPr>
        <w:pStyle w:val="0"/>
        <w:spacing w:line="380" w:lineRule="exact"/>
        <w:ind w:left="0" w:leftChars="0" w:firstLine="1560" w:firstLineChars="600"/>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（認知症キャラバン・メイト養成研修修了者）</w:t>
      </w:r>
    </w:p>
    <w:p>
      <w:pPr>
        <w:pStyle w:val="0"/>
        <w:spacing w:line="380" w:lineRule="exact"/>
        <w:ind w:firstLine="280" w:firstLineChars="100"/>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〇その他　参加費無料　筆記用具、眼鏡（必要な方）をお持ちください。</w:t>
      </w:r>
    </w:p>
    <w:p>
      <w:pPr>
        <w:pStyle w:val="0"/>
        <w:spacing w:line="380" w:lineRule="exact"/>
        <w:ind w:left="260" w:leftChars="124"/>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〇</w:t>
      </w:r>
      <w:r>
        <w:rPr>
          <w:rFonts w:hint="eastAsia" w:ascii="UD デジタル 教科書体 NP-R" w:hAnsi="UD デジタル 教科書体 NP-R" w:eastAsia="UD デジタル 教科書体 NP-R"/>
          <w:b w:val="1"/>
          <w:spacing w:val="129"/>
          <w:sz w:val="26"/>
          <w:fitText w:val="780" w:id="6"/>
        </w:rPr>
        <w:t>申</w:t>
      </w:r>
      <w:r>
        <w:rPr>
          <w:rFonts w:hint="eastAsia" w:ascii="UD デジタル 教科書体 NP-R" w:hAnsi="UD デジタル 教科書体 NP-R" w:eastAsia="UD デジタル 教科書体 NP-R"/>
          <w:b w:val="1"/>
          <w:spacing w:val="0"/>
          <w:sz w:val="26"/>
          <w:fitText w:val="780" w:id="6"/>
        </w:rPr>
        <w:t>込</w:t>
      </w:r>
      <w:r>
        <w:rPr>
          <w:rFonts w:hint="eastAsia" w:ascii="UD デジタル 教科書体 NP-R" w:hAnsi="UD デジタル 教科書体 NP-R" w:eastAsia="UD デジタル 教科書体 NP-R"/>
          <w:b w:val="1"/>
          <w:sz w:val="26"/>
        </w:rPr>
        <w:t>　受講を希望される方は、</w:t>
      </w:r>
      <w:r>
        <w:rPr>
          <w:rFonts w:hint="eastAsia" w:ascii="UD デジタル 教科書体 NP-R" w:hAnsi="UD デジタル 教科書体 NP-R" w:eastAsia="UD デジタル 教科書体 NP-R"/>
          <w:b w:val="1"/>
          <w:sz w:val="26"/>
          <w:u w:val="single" w:color="auto"/>
        </w:rPr>
        <w:t>10</w:t>
      </w:r>
      <w:r>
        <w:rPr>
          <w:rFonts w:hint="eastAsia" w:ascii="UD デジタル 教科書体 NP-R" w:hAnsi="UD デジタル 教科書体 NP-R" w:eastAsia="UD デジタル 教科書体 NP-R"/>
          <w:b w:val="1"/>
          <w:sz w:val="26"/>
          <w:u w:val="single" w:color="auto"/>
        </w:rPr>
        <w:t>月</w:t>
      </w:r>
      <w:r>
        <w:rPr>
          <w:rFonts w:hint="eastAsia" w:ascii="UD デジタル 教科書体 NP-R" w:hAnsi="UD デジタル 教科書体 NP-R" w:eastAsia="UD デジタル 教科書体 NP-R"/>
          <w:b w:val="1"/>
          <w:sz w:val="26"/>
          <w:u w:val="single" w:color="auto"/>
        </w:rPr>
        <w:t>6</w:t>
      </w:r>
      <w:r>
        <w:rPr>
          <w:rFonts w:hint="eastAsia" w:ascii="UD デジタル 教科書体 NP-R" w:hAnsi="UD デジタル 教科書体 NP-R" w:eastAsia="UD デジタル 教科書体 NP-R"/>
          <w:b w:val="1"/>
          <w:sz w:val="26"/>
          <w:u w:val="single" w:color="auto"/>
        </w:rPr>
        <w:t>日（月）</w:t>
      </w:r>
      <w:r>
        <w:rPr>
          <w:rFonts w:hint="eastAsia" w:ascii="UD デジタル 教科書体 NP-R" w:hAnsi="UD デジタル 教科書体 NP-R" w:eastAsia="UD デジタル 教科書体 NP-R"/>
          <w:b w:val="1"/>
          <w:sz w:val="26"/>
        </w:rPr>
        <w:t>までに</w:t>
      </w:r>
    </w:p>
    <w:p>
      <w:pPr>
        <w:pStyle w:val="21"/>
        <w:numPr>
          <w:ilvl w:val="0"/>
          <w:numId w:val="1"/>
        </w:numPr>
        <w:spacing w:line="380" w:lineRule="exact"/>
        <w:ind w:leftChars="0"/>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b w:val="1"/>
          <w:sz w:val="26"/>
        </w:rPr>
        <w:t>電話　②</w:t>
      </w:r>
      <w:r>
        <w:rPr>
          <w:rFonts w:hint="eastAsia" w:ascii="UD デジタル 教科書体 NP-R" w:hAnsi="UD デジタル 教科書体 NP-R" w:eastAsia="UD デジタル 教科書体 NP-R"/>
          <w:b w:val="1"/>
          <w:sz w:val="26"/>
        </w:rPr>
        <w:t>FAX</w:t>
      </w:r>
      <w:r>
        <w:rPr>
          <w:rFonts w:hint="eastAsia" w:ascii="UD デジタル 教科書体 NP-R" w:hAnsi="UD デジタル 教科書体 NP-R" w:eastAsia="UD デジタル 教科書体 NP-R"/>
          <w:b w:val="1"/>
          <w:sz w:val="26"/>
        </w:rPr>
        <w:t>　③メール　④二次元コード　⑤下記申込書</w:t>
      </w:r>
    </w:p>
    <w:p>
      <w:pPr>
        <w:pStyle w:val="0"/>
        <w:spacing w:line="380" w:lineRule="exact"/>
        <w:ind w:left="1050" w:leftChars="500" w:firstLine="649" w:firstLineChars="295"/>
        <w:jc w:val="left"/>
        <w:rPr>
          <w:rFonts w:hint="default" w:ascii="UD デジタル 教科書体 NP-R" w:hAnsi="UD デジタル 教科書体 NP-R" w:eastAsia="UD デジタル 教科書体 NP-R"/>
          <w:b w:val="1"/>
          <w:sz w:val="28"/>
        </w:rPr>
      </w:pPr>
      <w:r>
        <w:rPr>
          <w:rFonts w:hint="eastAsia"/>
        </w:rPr>
        <w:drawing>
          <wp:anchor distT="0" distB="0" distL="203200" distR="203200" simplePos="0" relativeHeight="15" behindDoc="0" locked="0" layoutInCell="1" hidden="0" allowOverlap="1">
            <wp:simplePos x="0" y="0"/>
            <wp:positionH relativeFrom="column">
              <wp:posOffset>5066665</wp:posOffset>
            </wp:positionH>
            <wp:positionV relativeFrom="paragraph">
              <wp:posOffset>50165</wp:posOffset>
            </wp:positionV>
            <wp:extent cx="1028065" cy="1028065"/>
            <wp:effectExtent l="0" t="0" r="0" b="0"/>
            <wp:wrapThrough wrapText="bothSides">
              <wp:wrapPolygon>
                <wp:start x="0" y="0"/>
                <wp:lineTo x="0" y="21587"/>
                <wp:lineTo x="21587" y="21587"/>
                <wp:lineTo x="21587" y="0"/>
                <wp:lineTo x="0" y="0"/>
              </wp:wrapPolygon>
            </wp:wrapThrough>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8"/>
                    <a:stretch>
                      <a:fillRect/>
                    </a:stretch>
                  </pic:blipFill>
                  <pic:spPr>
                    <a:xfrm>
                      <a:off x="0" y="0"/>
                      <a:ext cx="1028065" cy="1028065"/>
                    </a:xfrm>
                    <a:prstGeom prst="rect">
                      <a:avLst/>
                    </a:prstGeom>
                  </pic:spPr>
                </pic:pic>
              </a:graphicData>
            </a:graphic>
          </wp:anchor>
        </w:drawing>
      </w:r>
      <w:r>
        <w:rPr>
          <w:rFonts w:hint="eastAsia" w:ascii="UD デジタル 教科書体 NP-R" w:hAnsi="UD デジタル 教科書体 NP-R" w:eastAsia="UD デジタル 教科書体 NP-R"/>
          <w:b w:val="1"/>
          <w:sz w:val="26"/>
        </w:rPr>
        <w:t>のいずれかによりお申込みください。</w:t>
      </w:r>
    </w:p>
    <w:p>
      <w:pPr>
        <w:pStyle w:val="0"/>
        <w:spacing w:line="340" w:lineRule="exact"/>
        <w:ind w:firstLine="280" w:firstLineChars="100"/>
        <w:rPr>
          <w:rFonts w:hint="default" w:ascii="UD デジタル 教科書体 NP-R" w:hAnsi="UD デジタル 教科書体 NP-R" w:eastAsia="UD デジタル 教科書体 NP-R"/>
          <w:b w:val="1"/>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2300605</wp:posOffset>
                </wp:positionH>
                <wp:positionV relativeFrom="paragraph">
                  <wp:posOffset>196850</wp:posOffset>
                </wp:positionV>
                <wp:extent cx="2440305" cy="257175"/>
                <wp:effectExtent l="0" t="0" r="635" b="635"/>
                <wp:wrapNone/>
                <wp:docPr id="1036" name="テキスト ボックス 13"/>
                <a:graphic xmlns:a="http://schemas.openxmlformats.org/drawingml/2006/main">
                  <a:graphicData uri="http://schemas.microsoft.com/office/word/2010/wordprocessingShape">
                    <wps:wsp>
                      <wps:cNvPr id="1036" name="テキスト ボックス 13"/>
                      <wps:cNvSpPr txBox="1"/>
                      <wps:spPr>
                        <a:xfrm>
                          <a:off x="0" y="0"/>
                          <a:ext cx="2440305" cy="257175"/>
                        </a:xfrm>
                        <a:prstGeom prst="rect">
                          <a:avLst/>
                        </a:prstGeom>
                        <a:solidFill>
                          <a:schemeClr val="lt1"/>
                        </a:solidFill>
                        <a:ln w="6350">
                          <a:noFill/>
                        </a:ln>
                      </wps:spPr>
                      <wps:txbx>
                        <w:txbxContent>
                          <w:p>
                            <w:pPr>
                              <w:pStyle w:val="0"/>
                              <w:spacing w:line="260" w:lineRule="exac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市ホームページでの申込はこちら</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position-vertical-relative:text;z-index:10;mso-wrap-distance-left:9pt;width:192.15pt;height:20.25pt;mso-position-horizontal-relative:text;position:absolute;margin-left:181.15pt;margin-top:15.5pt;mso-wrap-distance-bottom:0pt;mso-wrap-distance-right:9pt;mso-wrap-distance-top:0pt;v-text-anchor:top;" o:spid="_x0000_s1036" o:allowincell="t" o:allowoverlap="t" filled="t" fillcolor="#ffffff [3201]" stroked="f" strokeweight="0.5pt" o:spt="202" type="#_x0000_t202">
                <v:fill/>
                <v:textbox style="layout-flow:horizontal;">
                  <w:txbxContent>
                    <w:p>
                      <w:pPr>
                        <w:pStyle w:val="0"/>
                        <w:spacing w:line="260" w:lineRule="exac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市ホームページでの申込はこちら</w:t>
                      </w:r>
                    </w:p>
                  </w:txbxContent>
                </v:textbox>
                <v:imagedata o:title=""/>
                <w10:wrap type="none" anchorx="text" anchory="text"/>
              </v:shape>
            </w:pict>
          </mc:Fallback>
        </mc:AlternateContent>
      </w:r>
    </w:p>
    <w:p>
      <w:pPr>
        <w:pStyle w:val="0"/>
        <w:spacing w:line="340" w:lineRule="exact"/>
        <w:ind w:firstLine="280" w:firstLineChars="100"/>
        <w:rPr>
          <w:rFonts w:hint="default" w:ascii="UD デジタル 教科書体 NP-R" w:hAnsi="UD デジタル 教科書体 NP-R" w:eastAsia="UD デジタル 教科書体 NP-R"/>
          <w:b w:val="1"/>
          <w:sz w:val="21"/>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4701540</wp:posOffset>
                </wp:positionH>
                <wp:positionV relativeFrom="paragraph">
                  <wp:posOffset>38735</wp:posOffset>
                </wp:positionV>
                <wp:extent cx="275590" cy="133350"/>
                <wp:effectExtent l="1270" t="1905" r="29845" b="9525"/>
                <wp:wrapNone/>
                <wp:docPr id="1037" name="オブジェクト 0"/>
                <a:graphic xmlns:a="http://schemas.openxmlformats.org/drawingml/2006/main">
                  <a:graphicData uri="http://schemas.microsoft.com/office/word/2010/wordprocessingShape">
                    <wps:wsp>
                      <wps:cNvPr id="1037" name="オブジェクト 0"/>
                      <wps:cNvSpPr/>
                      <wps:spPr>
                        <a:xfrm rot="21540000">
                          <a:off x="0" y="0"/>
                          <a:ext cx="27559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rotation:359;mso-position-vertical-relative:text;z-index:16;mso-wrap-distance-left:16pt;width:21.7pt;height:10.5pt;mso-position-horizontal-relative:text;position:absolute;margin-left:370.2pt;margin-top:3.05pt;mso-wrap-distance-bottom:0pt;mso-wrap-distance-right:16pt;mso-wrap-distance-top:0pt;"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UD デジタル 教科書体 NP-R" w:hAnsi="UD デジタル 教科書体 NP-R" w:eastAsia="UD デジタル 教科書体 NP-R"/>
          <w:b w:val="1"/>
          <w:sz w:val="24"/>
        </w:rPr>
        <w:t xml:space="preserve"> </w:t>
      </w:r>
    </w:p>
    <w:p>
      <w:pPr>
        <w:pStyle w:val="0"/>
        <w:spacing w:line="280" w:lineRule="exact"/>
        <w:ind w:firstLine="280" w:firstLineChars="100"/>
        <w:rPr>
          <w:rFonts w:hint="default" w:ascii="UD デジタル 教科書体 NP-R" w:hAnsi="UD デジタル 教科書体 NP-R" w:eastAsia="UD デジタル 教科書体 NP-R"/>
          <w:b w:val="1"/>
          <w:sz w:val="21"/>
        </w:rPr>
      </w:pPr>
    </w:p>
    <w:p>
      <w:pPr>
        <w:pStyle w:val="0"/>
        <w:spacing w:line="400" w:lineRule="exac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〇申込・問合せ先　射水市地域福祉課　地域包括ケア係</w:t>
      </w:r>
    </w:p>
    <w:p>
      <w:pPr>
        <w:pStyle w:val="0"/>
        <w:spacing w:line="400" w:lineRule="exact"/>
        <w:ind w:right="-223" w:rightChars="-106"/>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8"/>
        </w:rPr>
        <w:t>TEL</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0766-51-</w:t>
      </w:r>
      <w:r>
        <w:rPr>
          <w:rFonts w:hint="eastAsia" w:ascii="UD デジタル 教科書体 NK-R" w:hAnsi="UD デジタル 教科書体 NK-R" w:eastAsia="UD デジタル 教科書体 NK-R"/>
          <w:sz w:val="28"/>
        </w:rPr>
        <w:t>６６２５</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rPr>
        <w:t>FAX</w:t>
      </w:r>
      <w:r>
        <w:rPr>
          <w:rFonts w:hint="eastAsia" w:ascii="UD デジタル 教科書体 NK-R" w:hAnsi="UD デジタル 教科書体 NK-R" w:eastAsia="UD デジタル 教科書体 NK-R"/>
          <w:sz w:val="28"/>
        </w:rPr>
        <w:t>：</w:t>
      </w:r>
      <w:r>
        <w:rPr>
          <w:rFonts w:hint="eastAsia" w:ascii="UD デジタル 教科書体 NK-R" w:hAnsi="UD デジタル 教科書体 NK-R" w:eastAsia="UD デジタル 教科書体 NK-R"/>
          <w:sz w:val="28"/>
        </w:rPr>
        <w:t>0766-51-6657</w:t>
      </w:r>
      <w:r>
        <w:rPr>
          <w:rFonts w:hint="eastAsia" w:ascii="UD デジタル 教科書体 NK-R" w:hAnsi="UD デジタル 教科書体 NK-R" w:eastAsia="UD デジタル 教科書体 NK-R"/>
          <w:sz w:val="28"/>
        </w:rPr>
        <w:t>　</w:t>
      </w:r>
      <w:r>
        <w:rPr>
          <w:rFonts w:hint="eastAsia" w:ascii="UD デジタル 教科書体 NK-R" w:hAnsi="UD デジタル 教科書体 NK-R" w:eastAsia="UD デジタル 教科書体 NK-R"/>
          <w:sz w:val="28"/>
        </w:rPr>
        <w:t xml:space="preserve"> </w:t>
      </w:r>
      <w:r>
        <w:rPr>
          <w:rFonts w:hint="default" w:ascii="UD デジタル 教科書体 NP-R" w:hAnsi="UD デジタル 教科書体 NP-R" w:eastAsia="UD デジタル 教科書体 NP-R"/>
          <w:b w:val="0"/>
          <w:color w:val="333333"/>
          <w:sz w:val="28"/>
          <w:shd w:val="clear" w:color="auto" w:fill="FFFFFF"/>
        </w:rPr>
        <w:t>Mail</w:t>
      </w:r>
      <w:r>
        <w:rPr>
          <w:rFonts w:hint="eastAsia" w:ascii="UD デジタル 教科書体 NP-R" w:hAnsi="UD デジタル 教科書体 NP-R" w:eastAsia="UD デジタル 教科書体 NP-R"/>
          <w:b w:val="0"/>
          <w:color w:val="333333"/>
          <w:sz w:val="28"/>
          <w:shd w:val="clear" w:color="auto" w:fill="FFFFFF"/>
        </w:rPr>
        <w:t>:chiiki@city.imizu.lg.jp</w:t>
      </w:r>
    </w:p>
    <w:p>
      <w:pPr>
        <w:pStyle w:val="0"/>
        <w:spacing w:line="100" w:lineRule="exact"/>
        <w:rPr>
          <w:rFonts w:hint="eastAsia" w:ascii="UD デジタル 教科書体 NK-R" w:hAnsi="UD デジタル 教科書体 NK-R" w:eastAsia="UD デジタル 教科書体 NK-R"/>
          <w:sz w:val="8"/>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✂切り取り</w:t>
      </w:r>
      <w:r>
        <w:rPr>
          <w:rFonts w:hint="eastAsia" w:ascii="UD デジタル 教科書体 NK-R" w:hAnsi="UD デジタル 教科書体 NK-R" w:eastAsia="UD デジタル 教科書体 NK-R"/>
          <w:color w:val="auto"/>
        </w:rPr>
        <w:t>-------------------------------------</w:t>
      </w:r>
    </w:p>
    <w:p>
      <w:pPr>
        <w:pStyle w:val="0"/>
        <w:spacing w:line="24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認知症サポーター養成講座申込書</w:t>
      </w:r>
    </w:p>
    <w:tbl>
      <w:tblPr>
        <w:tblStyle w:val="25"/>
        <w:tblpPr w:leftFromText="0" w:rightFromText="0" w:topFromText="0" w:bottomFromText="0" w:vertAnchor="text" w:horzAnchor="margin" w:tblpX="180" w:tblpY="169"/>
        <w:tblOverlap w:val="never"/>
        <w:tblW w:w="94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400"/>
        <w:gridCol w:w="3288"/>
        <w:gridCol w:w="702"/>
        <w:gridCol w:w="588"/>
        <w:gridCol w:w="1435"/>
        <w:gridCol w:w="917"/>
        <w:gridCol w:w="1168"/>
      </w:tblGrid>
      <w:tr>
        <w:trPr>
          <w:trHeight w:val="890" w:hRule="atLeast"/>
        </w:trPr>
        <w:tc>
          <w:tcPr>
            <w:tcW w:w="14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氏名</w:t>
            </w:r>
          </w:p>
        </w:tc>
        <w:tc>
          <w:tcPr>
            <w:tcW w:w="328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UD デジタル 教科書体 NP-R" w:hAnsi="UD デジタル 教科書体 NP-R" w:eastAsia="UD デジタル 教科書体 NP-R"/>
                <w:sz w:val="24"/>
              </w:rPr>
            </w:pPr>
          </w:p>
        </w:tc>
        <w:tc>
          <w:tcPr>
            <w:tcW w:w="129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電話番号</w:t>
            </w:r>
          </w:p>
        </w:tc>
        <w:tc>
          <w:tcPr>
            <w:tcW w:w="352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UD デジタル 教科書体 NP-R" w:hAnsi="UD デジタル 教科書体 NP-R" w:eastAsia="UD デジタル 教科書体 NP-R"/>
                <w:sz w:val="24"/>
              </w:rPr>
            </w:pPr>
          </w:p>
        </w:tc>
      </w:tr>
      <w:tr>
        <w:trPr>
          <w:trHeight w:val="890" w:hRule="atLeast"/>
        </w:trPr>
        <w:tc>
          <w:tcPr>
            <w:tcW w:w="14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住所</w:t>
            </w:r>
          </w:p>
        </w:tc>
        <w:tc>
          <w:tcPr>
            <w:tcW w:w="6013"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UD デジタル 教科書体 NP-R" w:hAnsi="UD デジタル 教科書体 NP-R" w:eastAsia="UD デジタル 教科書体 NP-R"/>
                <w:sz w:val="24"/>
              </w:rPr>
            </w:pPr>
          </w:p>
        </w:tc>
        <w:tc>
          <w:tcPr>
            <w:tcW w:w="91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年齢</w:t>
            </w:r>
          </w:p>
        </w:tc>
        <w:tc>
          <w:tcPr>
            <w:tcW w:w="116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UD デジタル 教科書体 NP-R" w:hAnsi="UD デジタル 教科書体 NP-R" w:eastAsia="UD デジタル 教科書体 NP-R"/>
                <w:sz w:val="24"/>
              </w:rPr>
            </w:pPr>
          </w:p>
        </w:tc>
      </w:tr>
      <w:tr>
        <w:trPr>
          <w:trHeight w:val="820" w:hRule="atLeast"/>
        </w:trPr>
        <w:tc>
          <w:tcPr>
            <w:tcW w:w="14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2"/>
              </w:rPr>
              <w:t>受講希望日</w:t>
            </w:r>
          </w:p>
        </w:tc>
        <w:tc>
          <w:tcPr>
            <w:tcW w:w="399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21"/>
              <w:numPr>
                <w:ilvl w:val="0"/>
                <w:numId w:val="2"/>
              </w:numPr>
              <w:ind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10/8</w:t>
            </w:r>
            <w:r>
              <w:rPr>
                <w:rFonts w:hint="eastAsia" w:ascii="UD デジタル 教科書体 NP-R" w:hAnsi="UD デジタル 教科書体 NP-R" w:eastAsia="UD デジタル 教科書体 NP-R"/>
                <w:sz w:val="24"/>
              </w:rPr>
              <w:t>（水）</w:t>
            </w:r>
            <w:r>
              <w:rPr>
                <w:rFonts w:hint="eastAsia" w:ascii="UD デジタル 教科書体 NP-R" w:hAnsi="UD デジタル 教科書体 NP-R" w:eastAsia="UD デジタル 教科書体 NP-R"/>
                <w:sz w:val="24"/>
              </w:rPr>
              <w:t>14</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15</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30</w:t>
            </w:r>
            <w:r>
              <w:rPr>
                <w:rFonts w:hint="eastAsia" w:ascii="UD デジタル 教科書体 NP-R" w:hAnsi="UD デジタル 教科書体 NP-R" w:eastAsia="UD デジタル 教科書体 NP-R"/>
                <w:sz w:val="24"/>
              </w:rPr>
              <w:t>分</w:t>
            </w:r>
          </w:p>
        </w:tc>
        <w:tc>
          <w:tcPr>
            <w:tcW w:w="410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21"/>
              <w:numPr>
                <w:ilvl w:val="0"/>
                <w:numId w:val="2"/>
              </w:numPr>
              <w:ind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10/25</w:t>
            </w:r>
            <w:r>
              <w:rPr>
                <w:rFonts w:hint="eastAsia" w:ascii="UD デジタル 教科書体 NP-R" w:hAnsi="UD デジタル 教科書体 NP-R" w:eastAsia="UD デジタル 教科書体 NP-R"/>
                <w:sz w:val="24"/>
              </w:rPr>
              <w:t>（土）</w:t>
            </w:r>
            <w:r>
              <w:rPr>
                <w:rFonts w:hint="eastAsia" w:ascii="UD デジタル 教科書体 NP-R" w:hAnsi="UD デジタル 教科書体 NP-R" w:eastAsia="UD デジタル 教科書体 NP-R"/>
                <w:sz w:val="24"/>
              </w:rPr>
              <w:t>14</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15</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30</w:t>
            </w:r>
            <w:r>
              <w:rPr>
                <w:rFonts w:hint="eastAsia" w:ascii="UD デジタル 教科書体 NP-R" w:hAnsi="UD デジタル 教科書体 NP-R" w:eastAsia="UD デジタル 教科書体 NP-R"/>
                <w:sz w:val="24"/>
              </w:rPr>
              <w:t>分</w:t>
            </w:r>
          </w:p>
        </w:tc>
      </w:tr>
    </w:tbl>
    <w:p>
      <w:pPr>
        <w:pStyle w:val="0"/>
        <w:rPr>
          <w:rFonts w:hint="default" w:ascii="UD デジタル 教科書体 NP-R" w:hAnsi="UD デジタル 教科書体 NP-R" w:eastAsia="UD デジタル 教科書体 NP-R"/>
          <w:b w:val="1"/>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4916805</wp:posOffset>
                </wp:positionH>
                <wp:positionV relativeFrom="paragraph">
                  <wp:posOffset>-357505</wp:posOffset>
                </wp:positionV>
                <wp:extent cx="971550" cy="552450"/>
                <wp:effectExtent l="0" t="0" r="635" b="635"/>
                <wp:wrapNone/>
                <wp:docPr id="1038" name="テキスト ボックス 33"/>
                <a:graphic xmlns:a="http://schemas.openxmlformats.org/drawingml/2006/main">
                  <a:graphicData uri="http://schemas.microsoft.com/office/word/2010/wordprocessingShape">
                    <wps:wsp>
                      <wps:cNvPr id="1038" name="テキスト ボックス 33"/>
                      <wps:cNvSpPr txBox="1"/>
                      <wps:spPr>
                        <a:xfrm>
                          <a:off x="0" y="0"/>
                          <a:ext cx="971550" cy="552450"/>
                        </a:xfrm>
                        <a:prstGeom prst="rect">
                          <a:avLst/>
                        </a:prstGeom>
                        <a:noFill/>
                      </wps:spPr>
                      <wps:txbx>
                        <w:txbxContent>
                          <w:p>
                            <w:pPr>
                              <w:pStyle w:val="22"/>
                              <w:spacing w:before="0" w:beforeLines="0" w:beforeAutospacing="0" w:after="0" w:afterLines="0" w:afterAutospacing="0"/>
                              <w:rPr>
                                <w:rFonts w:hint="default" w:ascii="UD デジタル 教科書体 NP-R" w:hAnsi="UD デジタル 教科書体 NP-R" w:eastAsia="UD デジタル 教科書体 NP-R"/>
                              </w:rPr>
                            </w:pPr>
                          </w:p>
                          <w:p>
                            <w:pPr>
                              <w:pStyle w:val="22"/>
                              <w:spacing w:before="0" w:beforeLines="0" w:beforeAutospacing="0" w:after="0" w:afterLines="0" w:afterAutospacing="0"/>
                              <w:rPr>
                                <w:rFonts w:hint="default" w:ascii="UD デジタル 教科書体 NP-R" w:hAnsi="UD デジタル 教科書体 NP-R" w:eastAsia="UD デジタル 教科書体 NP-R"/>
                              </w:rPr>
                            </w:pPr>
                          </w:p>
                          <w:p>
                            <w:pPr>
                              <w:pStyle w:val="22"/>
                              <w:spacing w:before="0" w:beforeLines="0" w:beforeAutospacing="0" w:after="0" w:afterLines="0" w:afterAutospacing="0"/>
                              <w:rPr>
                                <w:rFonts w:hint="default" w:ascii="UD デジタル 教科書体 NP-R" w:hAnsi="UD デジタル 教科書体 NP-R" w:eastAsia="UD デジタル 教科書体 NP-R"/>
                              </w:rPr>
                            </w:pP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33" style="mso-position-vertical-relative:text;z-index:2;mso-wrap-distance-left:9pt;width:76.5pt;height:43.5pt;mso-position-horizontal-relative:text;position:absolute;margin-left:387.15pt;margin-top:-28.15pt;mso-wrap-distance-bottom:0pt;mso-wrap-distance-right:9pt;mso-wrap-distance-top:0pt;" o:spid="_x0000_s1038" o:allowincell="t" o:allowoverlap="t" filled="f" stroked="f" o:spt="202" type="#_x0000_t202">
                <v:fill/>
                <v:textbox style="layout-flow:horizontal;">
                  <w:txbxContent>
                    <w:p>
                      <w:pPr>
                        <w:pStyle w:val="22"/>
                        <w:spacing w:before="0" w:beforeLines="0" w:beforeAutospacing="0" w:after="0" w:afterLines="0" w:afterAutospacing="0"/>
                        <w:rPr>
                          <w:rFonts w:hint="default" w:ascii="UD デジタル 教科書体 NP-R" w:hAnsi="UD デジタル 教科書体 NP-R" w:eastAsia="UD デジタル 教科書体 NP-R"/>
                        </w:rPr>
                      </w:pPr>
                    </w:p>
                    <w:p>
                      <w:pPr>
                        <w:pStyle w:val="22"/>
                        <w:spacing w:before="0" w:beforeLines="0" w:beforeAutospacing="0" w:after="0" w:afterLines="0" w:afterAutospacing="0"/>
                        <w:rPr>
                          <w:rFonts w:hint="default" w:ascii="UD デジタル 教科書体 NP-R" w:hAnsi="UD デジタル 教科書体 NP-R" w:eastAsia="UD デジタル 教科書体 NP-R"/>
                        </w:rPr>
                      </w:pPr>
                    </w:p>
                    <w:p>
                      <w:pPr>
                        <w:pStyle w:val="22"/>
                        <w:spacing w:before="0" w:beforeLines="0" w:beforeAutospacing="0" w:after="0" w:afterLines="0" w:afterAutospacing="0"/>
                        <w:rPr>
                          <w:rFonts w:hint="default" w:ascii="UD デジタル 教科書体 NP-R" w:hAnsi="UD デジタル 教科書体 NP-R" w:eastAsia="UD デジタル 教科書体 NP-R"/>
                        </w:rPr>
                      </w:pPr>
                    </w:p>
                  </w:txbxContent>
                </v:textbox>
                <v:imagedata o:title=""/>
                <w10:wrap type="none" anchorx="text" anchory="text"/>
              </v:shape>
            </w:pict>
          </mc:Fallback>
        </mc:AlternateContent>
      </w:r>
      <w:r>
        <w:rPr>
          <w:rFonts w:hint="eastAsia"/>
        </w:rPr>
        <w:br w:type="page"/>
      </w:r>
    </w:p>
    <w:p>
      <w:pPr>
        <w:pStyle w:val="22"/>
        <w:spacing w:before="0" w:beforeLines="0" w:beforeAutospacing="0" w:after="0" w:afterLines="0" w:afterAutospacing="0"/>
        <w:ind w:firstLine="280" w:firstLineChars="100"/>
        <w:rPr>
          <w:rFonts w:hint="default" w:ascii="UD デジタル 教科書体 NP-R" w:hAnsi="UD デジタル 教科書体 NP-R" w:eastAsia="UD デジタル 教科書体 NP-R"/>
          <w:sz w:val="21"/>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-43815</wp:posOffset>
                </wp:positionH>
                <wp:positionV relativeFrom="paragraph">
                  <wp:posOffset>74930</wp:posOffset>
                </wp:positionV>
                <wp:extent cx="6264910" cy="3753485"/>
                <wp:effectExtent l="635" t="635" r="29845" b="10795"/>
                <wp:wrapNone/>
                <wp:docPr id="1039" name="吹き出し: 角を丸めた四角形 8"/>
                <a:graphic xmlns:a="http://schemas.openxmlformats.org/drawingml/2006/main">
                  <a:graphicData uri="http://schemas.microsoft.com/office/word/2010/wordprocessingShape">
                    <wps:wsp>
                      <wps:cNvPr id="1039" name="吹き出し: 角を丸めた四角形 8"/>
                      <wps:cNvSpPr/>
                      <wps:spPr>
                        <a:xfrm>
                          <a:off x="0" y="0"/>
                          <a:ext cx="6264910" cy="3753485"/>
                        </a:xfrm>
                        <a:prstGeom prst="wedgeRoundRectCallout">
                          <a:avLst>
                            <a:gd name="adj1" fmla="val -26838"/>
                            <a:gd name="adj2" fmla="val 48130"/>
                            <a:gd name="adj3" fmla="val 1666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style="mso-position-vertical-relative:text;z-index:12;mso-wrap-distance-left:9pt;width:493.3pt;height:295.55pt;mso-position-horizontal-relative:text;position:absolute;margin-left:-3.45pt;margin-top:5.9pt;mso-wrap-distance-bottom:0pt;mso-wrap-distance-right:9pt;mso-wrap-distance-top:0pt;v-text-anchor:middle;" o:spid="_x0000_s1039" o:allowincell="t" o:allowoverlap="t" filled="f" stroked="t" strokecolor="#000000 [3213]" strokeweight="0.75pt" o:spt="62" type="#_x0000_t62" adj="5003,21196">
                <v:fill/>
                <v:stroke linestyle="single" endcap="flat" dashstyle="solid" filltype="solid"/>
                <v:textbox style="layout-flow:horizontal;">
                  <w:txbxContent>
                    <w:p>
                      <w:pPr>
                        <w:pStyle w:val="0"/>
                        <w:jc w:val="center"/>
                        <w:rPr>
                          <w:rFonts w:hint="default"/>
                        </w:rPr>
                      </w:pPr>
                      <w:r>
                        <w:rPr>
                          <w:rFonts w:hint="eastAsia"/>
                        </w:rPr>
                        <w:t>　</w:t>
                      </w:r>
                    </w:p>
                  </w:txbxContent>
                </v:textbox>
                <v:imagedata o:title=""/>
                <w10:wrap type="none" anchorx="text" anchory="text"/>
              </v:shape>
            </w:pict>
          </mc:Fallback>
        </mc:AlternateContent>
      </w:r>
    </w:p>
    <w:p>
      <w:pPr>
        <w:pStyle w:val="22"/>
        <w:spacing w:before="0" w:beforeLines="0" w:beforeAutospacing="0" w:after="0" w:afterLines="0" w:afterAutospacing="0"/>
        <w:ind w:firstLine="280" w:firstLineChars="100"/>
        <w:rPr>
          <w:rFonts w:hint="default" w:ascii="UD デジタル 教科書体 NP-R" w:hAnsi="UD デジタル 教科書体 NP-R" w:eastAsia="UD デジタル 教科書体 NP-R"/>
          <w:color w:val="000000" w:themeColor="text1"/>
          <w:sz w:val="21"/>
        </w:rPr>
      </w:pPr>
      <w:r>
        <w:rPr>
          <w:rFonts w:hint="eastAsia" w:ascii="UD デジタル 教科書体 NP-R" w:hAnsi="UD デジタル 教科書体 NP-R" w:eastAsia="UD デジタル 教科書体 NP-R"/>
          <w:b w:val="1"/>
          <w:color w:val="000000" w:themeColor="text1"/>
          <w:sz w:val="28"/>
          <w14:textOutline w14:w="0" w14:cap="flat" w14:cmpd="sng" w14:algn="ctr">
            <w14:noFill/>
            <w14:prstDash w14:val="solid"/>
            <w14:round/>
          </w14:textOutline>
          <w14:props3d w14:extrusionH="57150" w14:contourW="0" w14:prstMaterial="softEdge">
            <w14:bevelT w14:w="25400" w14:h="38100" w14:prst="circle"/>
          </w14:props3d>
        </w:rPr>
        <w:t>認知症サポーター</w:t>
      </w:r>
      <w:r>
        <w:rPr>
          <w:rFonts w:hint="eastAsia" w:ascii="UD デジタル 教科書体 NP-R" w:hAnsi="UD デジタル 教科書体 NP-R" w:eastAsia="UD デジタル 教科書体 NP-R"/>
          <w:b w:val="1"/>
          <w:color w:val="000000" w:themeColor="text1"/>
          <w:kern w:val="24"/>
          <w:sz w:val="21"/>
        </w:rPr>
        <w:t>とは？</w:t>
      </w:r>
    </w:p>
    <w:p>
      <w:pPr>
        <w:pStyle w:val="22"/>
        <w:spacing w:before="0" w:beforeLines="0" w:beforeAutospacing="0" w:after="0" w:afterLines="0" w:afterAutospacing="0" w:line="400" w:lineRule="exact"/>
        <w:ind w:left="210" w:leftChars="100" w:firstLine="220" w:firstLineChars="100"/>
        <w:rPr>
          <w:rFonts w:hint="default" w:ascii="UD デジタル 教科書体 NP-R" w:hAnsi="UD デジタル 教科書体 NP-R" w:eastAsia="UD デジタル 教科書体 NP-R"/>
          <w:color w:val="000000" w:themeColor="text1"/>
          <w:kern w:val="24"/>
          <w:sz w:val="24"/>
        </w:rPr>
      </w:pPr>
      <w:r>
        <w:rPr>
          <w:rFonts w:hint="eastAsia" w:ascii="UD デジタル 教科書体 NP-R" w:hAnsi="UD デジタル 教科書体 NP-R" w:eastAsia="UD デジタル 教科書体 NP-R"/>
          <w:color w:val="000000" w:themeColor="text1"/>
          <w:kern w:val="24"/>
          <w:sz w:val="24"/>
        </w:rPr>
        <w:t>「なにか」特別なことをする人ではありません。</w:t>
      </w:r>
      <w:r>
        <w:rPr>
          <w:rFonts w:hint="eastAsia" w:ascii="UD デジタル 教科書体 NP-R" w:hAnsi="UD デジタル 教科書体 NP-R" w:eastAsia="UD デジタル 教科書体 NP-R"/>
          <w:color w:val="000000" w:themeColor="text1"/>
          <w:kern w:val="24"/>
          <w:sz w:val="24"/>
          <w:u w:val="single" w:color="auto"/>
        </w:rPr>
        <w:t>認知症について正しく理解し、認知症の方やそのご家族をできる範囲で手助けする地域の応援者です。</w:t>
      </w:r>
    </w:p>
    <w:p>
      <w:pPr>
        <w:pStyle w:val="22"/>
        <w:spacing w:before="0" w:beforeLines="0" w:beforeAutospacing="0" w:after="0" w:afterLines="0" w:afterAutospacing="0" w:line="400" w:lineRule="exact"/>
        <w:ind w:firstLine="220" w:firstLineChars="100"/>
        <w:rPr>
          <w:rFonts w:hint="default" w:ascii="UD デジタル 教科書体 NP-R" w:hAnsi="UD デジタル 教科書体 NP-R" w:eastAsia="UD デジタル 教科書体 NP-R"/>
          <w:color w:val="000000" w:themeColor="text1"/>
          <w:kern w:val="24"/>
          <w:sz w:val="22"/>
        </w:rPr>
      </w:pPr>
      <w:r>
        <w:rPr>
          <w:rFonts w:hint="eastAsia" w:ascii="UD デジタル 教科書体 NP-R" w:hAnsi="UD デジタル 教科書体 NP-R" w:eastAsia="UD デジタル 教科書体 NP-R"/>
          <w:color w:val="000000" w:themeColor="text1"/>
          <w:kern w:val="24"/>
          <w:sz w:val="24"/>
        </w:rPr>
        <w:t>※受講者には認知症サポーターの証「オレンジちゃん缶バッジ」をお渡しします！</w:t>
      </w:r>
    </w:p>
    <w:p>
      <w:pPr>
        <w:pStyle w:val="22"/>
        <w:spacing w:before="0" w:beforeLines="0" w:beforeAutospacing="0" w:after="0" w:afterLines="0" w:afterAutospacing="0"/>
        <w:rPr>
          <w:rFonts w:hint="default" w:ascii="UD デジタル 教科書体 NP-R" w:hAnsi="UD デジタル 教科書体 NP-R" w:eastAsia="UD デジタル 教科書体 NP-R"/>
          <w:color w:val="000000" w:themeColor="text1"/>
          <w:sz w:val="21"/>
        </w:rPr>
      </w:pPr>
      <w:r>
        <w:rPr>
          <w:rFonts w:hint="eastAsia"/>
          <w:color w:val="000000" w:themeColor="text1"/>
        </w:rPr>
        <w:drawing>
          <wp:anchor distT="0" distB="0" distL="114300" distR="114300" simplePos="0" relativeHeight="11" behindDoc="0" locked="0" layoutInCell="1" hidden="0" allowOverlap="1">
            <wp:simplePos x="0" y="0"/>
            <wp:positionH relativeFrom="column">
              <wp:posOffset>4058920</wp:posOffset>
            </wp:positionH>
            <wp:positionV relativeFrom="paragraph">
              <wp:posOffset>375920</wp:posOffset>
            </wp:positionV>
            <wp:extent cx="1972945" cy="1929130"/>
            <wp:effectExtent l="0" t="0" r="0" b="0"/>
            <wp:wrapThrough wrapText="bothSides">
              <wp:wrapPolygon>
                <wp:start x="0" y="0"/>
                <wp:lineTo x="0" y="21557"/>
                <wp:lineTo x="21551" y="21557"/>
                <wp:lineTo x="21551" y="0"/>
                <wp:lineTo x="0" y="0"/>
              </wp:wrapPolygon>
            </wp:wrapThrough>
            <wp:docPr id="1040" name="Picture 2"/>
            <a:graphic xmlns:a="http://schemas.openxmlformats.org/drawingml/2006/main">
              <a:graphicData uri="http://schemas.openxmlformats.org/drawingml/2006/picture">
                <pic:pic xmlns:pic="http://schemas.openxmlformats.org/drawingml/2006/picture">
                  <pic:nvPicPr>
                    <pic:cNvPr id="1040" name="Picture 2"/>
                    <pic:cNvPicPr>
                      <a:picLocks noChangeAspect="1" noChangeArrowheads="1"/>
                    </pic:cNvPicPr>
                  </pic:nvPicPr>
                  <pic:blipFill>
                    <a:blip r:embed="rId9"/>
                    <a:stretch>
                      <a:fillRect/>
                    </a:stretch>
                  </pic:blipFill>
                  <pic:spPr>
                    <a:xfrm>
                      <a:off x="0" y="0"/>
                      <a:ext cx="1972945" cy="1929130"/>
                    </a:xfrm>
                    <a:prstGeom prst="rect">
                      <a:avLst/>
                    </a:prstGeom>
                    <a:noFill/>
                    <a:ln>
                      <a:noFill/>
                    </a:ln>
                  </pic:spPr>
                </pic:pic>
              </a:graphicData>
            </a:graphic>
          </wp:anchor>
        </w:drawing>
      </w:r>
      <w:r>
        <w:rPr>
          <w:rFonts w:hint="eastAsia" w:ascii="UD デジタル 教科書体 NP-R" w:hAnsi="UD デジタル 教科書体 NP-R" w:eastAsia="UD デジタル 教科書体 NP-R"/>
          <w:b w:val="1"/>
          <w:color w:val="000000" w:themeColor="text1"/>
          <w:sz w:val="28"/>
          <w14:textOutline w14:w="0" w14:cap="flat" w14:cmpd="sng" w14:algn="ctr">
            <w14:noFill/>
            <w14:prstDash w14:val="solid"/>
            <w14:round/>
          </w14:textOutline>
          <w14:props3d w14:extrusionH="57150" w14:contourW="0" w14:prstMaterial="softEdge">
            <w14:bevelT w14:w="25400" w14:h="38100" w14:prst="circle"/>
          </w14:props3d>
        </w:rPr>
        <w:t>「認知症の人にやさしいお店」を募集しています！</w:t>
      </w:r>
    </w:p>
    <w:p>
      <w:pPr>
        <w:pStyle w:val="0"/>
        <w:widowControl w:val="1"/>
        <w:spacing w:line="400" w:lineRule="exact"/>
        <w:ind w:left="210" w:leftChars="100" w:firstLine="220" w:firstLineChars="100"/>
        <w:jc w:val="left"/>
        <w:rPr>
          <w:rFonts w:hint="default" w:ascii="UD デジタル 教科書体 NP-R" w:hAnsi="UD デジタル 教科書体 NP-R" w:eastAsia="UD デジタル 教科書体 NP-R"/>
          <w:color w:val="000000" w:themeColor="text1"/>
          <w:sz w:val="22"/>
        </w:rPr>
      </w:pPr>
      <w:r>
        <w:rPr>
          <w:rFonts w:hint="eastAsia" w:ascii="UD デジタル 教科書体 NP-R" w:hAnsi="UD デジタル 教科書体 NP-R" w:eastAsia="UD デジタル 教科書体 NP-R"/>
          <w:color w:val="000000" w:themeColor="text1"/>
          <w:sz w:val="24"/>
        </w:rPr>
        <w:t>射水市では認知症になっても、住み慣れた地域で自分らしい生活を続け、安心して外出や買い物ができる街を目指すため「認知症の人にやさしいお店」登録事業を行っています！上記の講座を受講後、申請していただいた事業所の方に、「認知症の人にやさしいお店ステッカー」を交付します。</w:t>
      </w:r>
    </w:p>
    <w:p>
      <w:pPr>
        <w:pStyle w:val="0"/>
        <w:rPr>
          <w:rFonts w:hint="default"/>
        </w:rPr>
      </w:pPr>
    </w:p>
    <w:p>
      <w:pPr>
        <w:pStyle w:val="0"/>
        <w:rPr>
          <w:rFonts w:hint="default" w:ascii="UD デジタル 教科書体 NP-R" w:hAnsi="UD デジタル 教科書体 NP-R" w:eastAsia="UD デジタル 教科書体 NP-R"/>
          <w:b w:val="0"/>
          <w:i w:val="0"/>
          <w:vanish w:val="1"/>
          <w:sz w:val="21"/>
        </w:rPr>
      </w:pPr>
      <w:bookmarkStart w:id="0" w:name="_GoBack"/>
      <w:bookmarkEnd w:id="0"/>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8704246"/>
    <w:lvl w:ilvl="0" w:tplc="493CFC78">
      <w:start w:val="1"/>
      <w:numFmt w:val="decimalEnclosedCircle"/>
      <w:lvlText w:val="%1"/>
      <w:lvlJc w:val="left"/>
      <w:pPr>
        <w:ind w:left="2010" w:hanging="360"/>
      </w:pPr>
      <w:rPr>
        <w:rFonts w:hint="default"/>
      </w:rPr>
    </w:lvl>
    <w:lvl w:ilvl="1" w:tplc="04090017">
      <w:start w:val="1"/>
      <w:numFmt w:val="aiueoFullWidth"/>
      <w:lvlText w:val="(%2)"/>
      <w:lvlJc w:val="left"/>
      <w:pPr>
        <w:ind w:left="2490" w:hanging="420"/>
      </w:pPr>
    </w:lvl>
    <w:lvl w:ilvl="2" w:tplc="04090011">
      <w:start w:val="1"/>
      <w:numFmt w:val="decimalEnclosedCircle"/>
      <w:lvlText w:val="%3"/>
      <w:lvlJc w:val="left"/>
      <w:pPr>
        <w:ind w:left="2910" w:hanging="420"/>
      </w:pPr>
    </w:lvl>
    <w:lvl w:ilvl="3" w:tplc="0409000F">
      <w:start w:val="1"/>
      <w:numFmt w:val="decimal"/>
      <w:lvlText w:val="%4."/>
      <w:lvlJc w:val="left"/>
      <w:pPr>
        <w:ind w:left="3330" w:hanging="420"/>
      </w:pPr>
    </w:lvl>
    <w:lvl w:ilvl="4" w:tplc="04090017">
      <w:start w:val="1"/>
      <w:numFmt w:val="aiueoFullWidth"/>
      <w:lvlText w:val="(%5)"/>
      <w:lvlJc w:val="left"/>
      <w:pPr>
        <w:ind w:left="3750" w:hanging="420"/>
      </w:pPr>
    </w:lvl>
    <w:lvl w:ilvl="5" w:tplc="04090011">
      <w:start w:val="1"/>
      <w:numFmt w:val="decimalEnclosedCircle"/>
      <w:lvlText w:val="%6"/>
      <w:lvlJc w:val="left"/>
      <w:pPr>
        <w:ind w:left="4170" w:hanging="420"/>
      </w:pPr>
    </w:lvl>
    <w:lvl w:ilvl="6" w:tplc="0409000F">
      <w:start w:val="1"/>
      <w:numFmt w:val="decimal"/>
      <w:lvlText w:val="%7."/>
      <w:lvlJc w:val="left"/>
      <w:pPr>
        <w:ind w:left="4590" w:hanging="420"/>
      </w:pPr>
    </w:lvl>
    <w:lvl w:ilvl="7" w:tplc="04090017">
      <w:start w:val="1"/>
      <w:numFmt w:val="aiueoFullWidth"/>
      <w:lvlText w:val="(%8)"/>
      <w:lvlJc w:val="left"/>
      <w:pPr>
        <w:ind w:left="5010" w:hanging="420"/>
      </w:pPr>
    </w:lvl>
    <w:lvl w:ilvl="8" w:tplc="04090011">
      <w:start w:val="1"/>
      <w:numFmt w:val="decimalEnclosedCircle"/>
      <w:lvlText w:val="%9"/>
      <w:lvlJc w:val="left"/>
      <w:pPr>
        <w:ind w:left="5430" w:hanging="420"/>
      </w:pPr>
    </w:lvl>
  </w:abstractNum>
  <w:abstractNum w:abstractNumId="1">
    <w:nsid w:val="00000002"/>
    <w:multiLevelType w:val="hybridMultilevel"/>
    <w:tmpl w:val="D2A49E80"/>
    <w:lvl w:ilvl="0" w:tplc="105E28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w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2025</TotalTime>
  <Pages>2</Pages>
  <Words>26</Words>
  <Characters>983</Characters>
  <Application>JUST Note</Application>
  <Lines>66</Lines>
  <Paragraphs>42</Paragraphs>
  <CharactersWithSpaces>1022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島崎 真理</dc:creator>
  <cp:lastModifiedBy>細橋 愛理</cp:lastModifiedBy>
  <cp:lastPrinted>2025-07-22T09:16:27Z</cp:lastPrinted>
  <dcterms:created xsi:type="dcterms:W3CDTF">2017-04-12T05:34:00Z</dcterms:created>
  <dcterms:modified xsi:type="dcterms:W3CDTF">2025-08-14T06:31:35Z</dcterms:modified>
  <cp:revision>175</cp:revision>
</cp:coreProperties>
</file>