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様式第１号</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射水市長</w:t>
      </w:r>
      <w:r>
        <w:rPr>
          <w:rFonts w:hint="eastAsia"/>
          <w:color w:val="000000"/>
          <w:sz w:val="22"/>
        </w:rPr>
        <w:t>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次の公の施設について、指定管理者の指定を受けたいので、射水市公の施設に係る指定管理者の指定の手続等に関する条例第３条の規定により申請します。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射水市観光交流センター</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申請日の属する事業年度の直前２事業年度の事業報告書並びに財産目録、貸借対照表及び損益計算書又は収支計算書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申請日が前事業年度の終了の日の翌日から３か月を経過する日前であって、前事業年度の書類を作成していないときは、前事業年度の直前２事業年度のこれらの書類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４の書類を作成していない場合は、法人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　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jc w:val="center"/>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様式第２号</w:t>
      </w:r>
    </w:p>
    <w:p>
      <w:pPr>
        <w:pStyle w:val="0"/>
        <w:jc w:val="center"/>
        <w:rPr>
          <w:rFonts w:hint="default" w:ascii="ＭＳ 明朝" w:hAnsi="ＭＳ 明朝"/>
          <w:sz w:val="22"/>
        </w:rPr>
      </w:pPr>
      <w:r>
        <w:rPr>
          <w:rFonts w:hint="eastAsia" w:ascii="ＭＳ 明朝" w:hAnsi="ＭＳ 明朝"/>
          <w:sz w:val="22"/>
        </w:rPr>
        <w:t>射水市観光交流センターの管理に関する事業計画書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254"/>
      </w:tblGrid>
      <w:tr>
        <w:trPr>
          <w:trHeight w:val="435" w:hRule="atLeast"/>
        </w:trPr>
        <w:tc>
          <w:tcPr>
            <w:tcW w:w="244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ＦＡＸ番号</w:t>
            </w:r>
          </w:p>
        </w:tc>
        <w:tc>
          <w:tcPr>
            <w:tcW w:w="6254" w:type="dxa"/>
            <w:shd w:val="clear" w:color="auto" w:fill="auto"/>
            <w:vAlign w:val="center"/>
          </w:tcPr>
          <w:p>
            <w:pPr>
              <w:pStyle w:val="0"/>
              <w:rPr>
                <w:rFonts w:hint="default" w:ascii="ＭＳ 明朝" w:hAnsi="ＭＳ 明朝"/>
                <w:sz w:val="22"/>
              </w:rPr>
            </w:pPr>
          </w:p>
        </w:tc>
      </w:tr>
      <w:tr>
        <w:trPr>
          <w:trHeight w:val="435" w:hRule="atLeast"/>
        </w:trPr>
        <w:tc>
          <w:tcPr>
            <w:tcW w:w="2448" w:type="dxa"/>
            <w:shd w:val="clear" w:color="auto" w:fill="auto"/>
            <w:vAlign w:val="center"/>
          </w:tcPr>
          <w:p>
            <w:pPr>
              <w:pStyle w:val="0"/>
              <w:rPr>
                <w:rFonts w:hint="default" w:ascii="ＭＳ 明朝" w:hAnsi="ＭＳ 明朝"/>
                <w:sz w:val="22"/>
              </w:rPr>
            </w:pPr>
            <w:r>
              <w:rPr>
                <w:rFonts w:hint="eastAsia" w:ascii="ＭＳ 明朝" w:hAnsi="ＭＳ 明朝"/>
                <w:sz w:val="22"/>
              </w:rPr>
              <w:t>電子メールアドレス</w:t>
            </w:r>
          </w:p>
        </w:tc>
        <w:tc>
          <w:tcPr>
            <w:tcW w:w="6254"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700"/>
        <w:gridCol w:w="3554"/>
      </w:tblGrid>
      <w:tr>
        <w:trPr>
          <w:trHeight w:val="420" w:hRule="atLeast"/>
        </w:trPr>
        <w:tc>
          <w:tcPr>
            <w:tcW w:w="2448"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700"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554"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r>
        <w:trPr>
          <w:trHeight w:val="420" w:hRule="atLeast"/>
        </w:trPr>
        <w:tc>
          <w:tcPr>
            <w:tcW w:w="2448" w:type="dxa"/>
            <w:shd w:val="clear" w:color="auto" w:fill="auto"/>
            <w:vAlign w:val="center"/>
          </w:tcPr>
          <w:p>
            <w:pPr>
              <w:pStyle w:val="0"/>
              <w:rPr>
                <w:rFonts w:hint="default" w:ascii="ＭＳ 明朝" w:hAnsi="ＭＳ 明朝"/>
                <w:sz w:val="22"/>
              </w:rPr>
            </w:pPr>
          </w:p>
        </w:tc>
        <w:tc>
          <w:tcPr>
            <w:tcW w:w="2700" w:type="dxa"/>
            <w:shd w:val="clear" w:color="auto" w:fill="auto"/>
            <w:vAlign w:val="center"/>
          </w:tcPr>
          <w:p>
            <w:pPr>
              <w:pStyle w:val="0"/>
              <w:rPr>
                <w:rFonts w:hint="default" w:ascii="ＭＳ 明朝" w:hAnsi="ＭＳ 明朝"/>
                <w:sz w:val="22"/>
              </w:rPr>
            </w:pPr>
          </w:p>
        </w:tc>
        <w:tc>
          <w:tcPr>
            <w:tcW w:w="3554" w:type="dxa"/>
            <w:shd w:val="clear" w:color="auto" w:fill="auto"/>
            <w:vAlign w:val="center"/>
          </w:tcPr>
          <w:p>
            <w:pPr>
              <w:pStyle w:val="0"/>
              <w:rPr>
                <w:rFonts w:hint="default" w:ascii="ＭＳ 明朝" w:hAnsi="ＭＳ 明朝"/>
                <w:sz w:val="22"/>
              </w:rPr>
            </w:pPr>
          </w:p>
        </w:tc>
      </w:tr>
    </w:tbl>
    <w:p>
      <w:pPr>
        <w:pStyle w:val="0"/>
        <w:rPr>
          <w:rFonts w:hint="default"/>
        </w:rPr>
      </w:pPr>
    </w:p>
    <w:p>
      <w:pPr>
        <w:pStyle w:val="0"/>
        <w:rPr>
          <w:rFonts w:hint="default"/>
        </w:rPr>
      </w:pPr>
      <w:r>
        <w:rPr>
          <w:rFonts w:hint="eastAsia"/>
        </w:rPr>
        <w:t>３　事業計画</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181"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bookmarkStart w:id="0" w:name="_Hlk112079845"/>
            <w:r>
              <w:rPr>
                <w:rFonts w:hint="eastAsia" w:ascii="ＭＳ 明朝" w:hAnsi="ＭＳ 明朝"/>
                <w:color w:val="000000"/>
                <w:sz w:val="22"/>
              </w:rPr>
              <w:t xml:space="preserve">(1) </w:t>
            </w:r>
            <w:r>
              <w:rPr>
                <w:rFonts w:hint="eastAsia" w:ascii="ＭＳ 明朝" w:hAnsi="ＭＳ 明朝"/>
                <w:color w:val="000000"/>
                <w:sz w:val="22"/>
              </w:rPr>
              <w:t>施設の管理運営（指定管理業務）に対する理念、基本コンセプトについて</w:t>
            </w:r>
            <w:bookmarkEnd w:id="0"/>
          </w:p>
        </w:tc>
      </w:tr>
      <w:tr>
        <w:trPr>
          <w:trHeight w:val="5278"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181"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2</w:t>
            </w:r>
            <w:r>
              <w:rPr>
                <w:rFonts w:hint="eastAsia" w:ascii="ＭＳ 明朝" w:hAnsi="ＭＳ 明朝"/>
                <w:color w:val="000000" w:themeColor="text1"/>
                <w:sz w:val="22"/>
              </w:rPr>
              <w:t xml:space="preserve">) </w:t>
            </w:r>
            <w:r>
              <w:rPr>
                <w:rFonts w:hint="eastAsia" w:ascii="ＭＳ 明朝" w:hAnsi="ＭＳ 明朝"/>
                <w:color w:val="000000" w:themeColor="text1"/>
                <w:sz w:val="22"/>
              </w:rPr>
              <w:t>市民の平等な利用の確保について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05"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3</w:t>
            </w:r>
            <w:r>
              <w:rPr>
                <w:rFonts w:hint="eastAsia" w:ascii="ＭＳ 明朝" w:hAnsi="ＭＳ 明朝"/>
                <w:color w:val="000000"/>
                <w:sz w:val="22"/>
              </w:rPr>
              <w:t xml:space="preserve">) </w:t>
            </w:r>
            <w:r>
              <w:rPr>
                <w:rFonts w:hint="eastAsia" w:ascii="ＭＳ 明朝" w:hAnsi="ＭＳ 明朝"/>
                <w:color w:val="000000"/>
                <w:sz w:val="22"/>
              </w:rPr>
              <w:t>施設の設置目的の達成に向けた取組について</w:t>
            </w: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施設の設置目的を踏まえた、運営方針について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施設の保守点検等の維持管理業務及び安全管理の方針について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6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(4) </w:t>
            </w:r>
            <w:r>
              <w:rPr>
                <w:rFonts w:hint="default" w:ascii="ＭＳ 明朝" w:hAnsi="ＭＳ 明朝"/>
                <w:color w:val="000000"/>
                <w:sz w:val="22"/>
              </w:rPr>
              <w:t>施設の運営について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color w:val="000000"/>
                <w:sz w:val="22"/>
              </w:rPr>
            </w:pPr>
            <w:r>
              <w:rPr>
                <w:rFonts w:hint="eastAsia" w:ascii="ＭＳ 明朝" w:hAnsi="ＭＳ 明朝"/>
                <w:color w:val="000000"/>
                <w:sz w:val="22"/>
              </w:rPr>
              <w:t>ア　</w:t>
            </w:r>
            <w:r>
              <w:rPr>
                <w:rFonts w:hint="default" w:ascii="ＭＳ 明朝" w:hAnsi="ＭＳ 明朝"/>
                <w:color w:val="000000"/>
                <w:sz w:val="22"/>
              </w:rPr>
              <w:t>サービスを向上させるための方策</w:t>
            </w:r>
            <w:r>
              <w:rPr>
                <w:rFonts w:hint="eastAsia" w:ascii="ＭＳ 明朝" w:hAnsi="ＭＳ 明朝"/>
                <w:color w:val="000000"/>
                <w:sz w:val="22"/>
              </w:rPr>
              <w:t>について</w:t>
            </w:r>
          </w:p>
        </w:tc>
      </w:tr>
      <w:tr>
        <w:trPr>
          <w:trHeight w:val="7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2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利用者の増加や、利用促進のための方策について</w:t>
            </w:r>
          </w:p>
        </w:tc>
      </w:tr>
      <w:tr>
        <w:trPr>
          <w:trHeight w:val="115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ウ　</w:t>
            </w:r>
            <w:r>
              <w:rPr>
                <w:rFonts w:hint="default" w:ascii="ＭＳ 明朝" w:hAnsi="ＭＳ 明朝"/>
                <w:color w:val="000000"/>
                <w:sz w:val="22"/>
              </w:rPr>
              <w:t>利用者等の要望</w:t>
            </w:r>
            <w:r>
              <w:rPr>
                <w:rFonts w:hint="eastAsia" w:ascii="ＭＳ 明朝" w:hAnsi="ＭＳ 明朝"/>
                <w:color w:val="000000"/>
                <w:sz w:val="22"/>
              </w:rPr>
              <w:t>、苦情の</w:t>
            </w:r>
            <w:r>
              <w:rPr>
                <w:rFonts w:hint="default" w:ascii="ＭＳ 明朝" w:hAnsi="ＭＳ 明朝"/>
                <w:color w:val="000000"/>
                <w:sz w:val="22"/>
              </w:rPr>
              <w:t>把握及び</w:t>
            </w:r>
            <w:r>
              <w:rPr>
                <w:rFonts w:hint="eastAsia" w:ascii="ＭＳ 明朝" w:hAnsi="ＭＳ 明朝"/>
                <w:color w:val="000000"/>
                <w:sz w:val="22"/>
              </w:rPr>
              <w:t>対応</w:t>
            </w:r>
            <w:r>
              <w:rPr>
                <w:rFonts w:hint="default" w:ascii="ＭＳ 明朝" w:hAnsi="ＭＳ 明朝"/>
                <w:color w:val="000000"/>
                <w:sz w:val="22"/>
              </w:rPr>
              <w:t>策</w:t>
            </w:r>
            <w:r>
              <w:rPr>
                <w:rFonts w:hint="eastAsia" w:ascii="ＭＳ 明朝" w:hAnsi="ＭＳ 明朝"/>
                <w:color w:val="000000"/>
                <w:sz w:val="22"/>
              </w:rPr>
              <w:t>について</w:t>
            </w:r>
          </w:p>
        </w:tc>
      </w:tr>
      <w:tr>
        <w:trPr>
          <w:trHeight w:val="108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エ　</w:t>
            </w:r>
            <w:r>
              <w:rPr>
                <w:rFonts w:hint="default" w:ascii="ＭＳ 明朝" w:hAnsi="ＭＳ 明朝"/>
                <w:color w:val="000000"/>
                <w:sz w:val="22"/>
              </w:rPr>
              <w:t>利用者</w:t>
            </w:r>
            <w:r>
              <w:rPr>
                <w:rFonts w:hint="eastAsia" w:ascii="ＭＳ 明朝" w:hAnsi="ＭＳ 明朝"/>
                <w:color w:val="000000"/>
                <w:sz w:val="22"/>
              </w:rPr>
              <w:t>の</w:t>
            </w:r>
            <w:r>
              <w:rPr>
                <w:rFonts w:hint="default" w:ascii="ＭＳ 明朝" w:hAnsi="ＭＳ 明朝"/>
                <w:color w:val="000000"/>
                <w:sz w:val="22"/>
              </w:rPr>
              <w:t>トラブルの未然防止と対処方法</w:t>
            </w:r>
            <w:r>
              <w:rPr>
                <w:rFonts w:hint="eastAsia" w:ascii="ＭＳ 明朝" w:hAnsi="ＭＳ 明朝"/>
                <w:color w:val="000000"/>
                <w:sz w:val="22"/>
              </w:rPr>
              <w:t>について</w:t>
            </w:r>
          </w:p>
        </w:tc>
      </w:tr>
      <w:tr>
        <w:trPr>
          <w:trHeight w:val="119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23"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ind w:firstLine="220" w:firstLineChars="100"/>
              <w:rPr>
                <w:rFonts w:hint="default" w:ascii="ＭＳ 明朝" w:hAnsi="ＭＳ 明朝"/>
                <w:color w:val="000000"/>
                <w:sz w:val="22"/>
              </w:rPr>
            </w:pPr>
            <w:r>
              <w:rPr>
                <w:rFonts w:hint="eastAsia" w:ascii="ＭＳ 明朝" w:hAnsi="ＭＳ 明朝"/>
                <w:color w:val="000000"/>
                <w:sz w:val="22"/>
              </w:rPr>
              <w:t>オ　</w:t>
            </w:r>
            <w:r>
              <w:rPr>
                <w:rFonts w:hint="default" w:ascii="ＭＳ 明朝" w:hAnsi="ＭＳ 明朝"/>
                <w:color w:val="000000"/>
                <w:sz w:val="22"/>
              </w:rPr>
              <w:t>その他</w:t>
            </w:r>
            <w:r>
              <w:rPr>
                <w:rFonts w:hint="eastAsia" w:ascii="ＭＳ 明朝" w:hAnsi="ＭＳ 明朝"/>
                <w:color w:val="000000"/>
                <w:sz w:val="22"/>
              </w:rPr>
              <w:t>（</w:t>
            </w:r>
            <w:r>
              <w:rPr>
                <w:rFonts w:hint="default" w:ascii="ＭＳ 明朝" w:hAnsi="ＭＳ 明朝"/>
                <w:color w:val="000000"/>
                <w:sz w:val="22"/>
              </w:rPr>
              <w:t>地域との連携、</w:t>
            </w:r>
            <w:r>
              <w:rPr>
                <w:rFonts w:hint="eastAsia" w:ascii="ＭＳ 明朝" w:hAnsi="ＭＳ 明朝"/>
                <w:color w:val="000000"/>
                <w:sz w:val="22"/>
              </w:rPr>
              <w:t>地域活性化の取組</w:t>
            </w:r>
            <w:r>
              <w:rPr>
                <w:rFonts w:hint="eastAsia" w:ascii="ＭＳ 明朝" w:hAnsi="ＭＳ 明朝"/>
                <w:sz w:val="22"/>
              </w:rPr>
              <w:t>、市内雇用・市内事業者の活用</w:t>
            </w:r>
            <w:r>
              <w:rPr>
                <w:rFonts w:hint="eastAsia" w:ascii="ＭＳ 明朝" w:hAnsi="ＭＳ 明朝"/>
                <w:color w:val="000000"/>
                <w:sz w:val="22"/>
              </w:rPr>
              <w:t>等）</w:t>
            </w:r>
          </w:p>
        </w:tc>
      </w:tr>
      <w:tr>
        <w:trPr>
          <w:trHeight w:val="1195" w:hRule="atLeast"/>
        </w:trPr>
        <w:tc>
          <w:tcPr>
            <w:tcW w:w="9158"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(5)</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108"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(6)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w:t>
            </w:r>
            <w:r>
              <w:rPr>
                <w:rFonts w:hint="default" w:ascii="ＭＳ 明朝" w:hAnsi="ＭＳ 明朝"/>
                <w:color w:val="000000"/>
                <w:sz w:val="22"/>
              </w:rPr>
              <w:t>団体の経営方針等</w:t>
            </w:r>
          </w:p>
        </w:tc>
      </w:tr>
      <w:tr>
        <w:trPr>
          <w:trHeight w:val="105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団体の経理的基礎能力について</w:t>
            </w:r>
          </w:p>
        </w:tc>
      </w:tr>
      <w:tr>
        <w:trPr>
          <w:trHeight w:val="10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40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ウ　指定管理者の指定を申請した理由</w:t>
            </w:r>
            <w:r>
              <w:rPr>
                <w:rFonts w:hint="default" w:ascii="ＭＳ 明朝" w:hAnsi="ＭＳ 明朝"/>
                <w:color w:val="000000"/>
                <w:sz w:val="22"/>
              </w:rPr>
              <w:t>及び将来展望</w:t>
            </w:r>
          </w:p>
        </w:tc>
      </w:tr>
      <w:tr>
        <w:trPr>
          <w:trHeight w:val="132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108"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(7)</w:t>
            </w:r>
            <w:r>
              <w:rPr>
                <w:rFonts w:hint="eastAsia" w:ascii="ＭＳ 明朝" w:hAnsi="ＭＳ 明朝"/>
                <w:color w:val="000000"/>
                <w:sz w:val="22"/>
              </w:rPr>
              <w:t>施設の人的管理体制について</w:t>
            </w: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ア　業務分担、人数、勤務体制</w:t>
            </w:r>
          </w:p>
        </w:tc>
      </w:tr>
      <w:tr>
        <w:trPr>
          <w:trHeight w:val="105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3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イ　指揮命令系統が分かる組織図</w:t>
            </w:r>
          </w:p>
        </w:tc>
      </w:tr>
      <w:tr>
        <w:trPr>
          <w:trHeight w:val="102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　ウ　職員の研修計画について</w:t>
            </w:r>
          </w:p>
        </w:tc>
      </w:tr>
      <w:tr>
        <w:trPr>
          <w:trHeight w:val="69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45"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eastAsia" w:ascii="ＭＳ 明朝" w:hAnsi="ＭＳ 明朝"/>
                <w:color w:val="000000"/>
                <w:sz w:val="22"/>
              </w:rPr>
              <w:t>安全管理、緊急時対応</w:t>
            </w:r>
            <w:r>
              <w:rPr>
                <w:rFonts w:hint="default" w:ascii="ＭＳ 明朝" w:hAnsi="ＭＳ 明朝"/>
                <w:color w:val="000000"/>
                <w:sz w:val="22"/>
              </w:rPr>
              <w:t>について</w:t>
            </w:r>
          </w:p>
        </w:tc>
      </w:tr>
      <w:tr>
        <w:trPr>
          <w:trHeight w:val="169"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　ア　防火管理者の有資格者の人数及び勤務体制</w:t>
            </w:r>
          </w:p>
        </w:tc>
      </w:tr>
      <w:tr>
        <w:trPr>
          <w:trHeight w:val="1072"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イ　緊急時の体制、対応について</w:t>
            </w:r>
          </w:p>
        </w:tc>
      </w:tr>
      <w:tr>
        <w:trPr>
          <w:trHeight w:val="109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ウ　事故発生時の対応について</w:t>
            </w:r>
          </w:p>
        </w:tc>
      </w:tr>
      <w:tr>
        <w:trPr>
          <w:trHeight w:val="87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default" w:ascii="ＭＳ 明朝" w:hAnsi="ＭＳ 明朝"/>
                <w:color w:val="000000"/>
                <w:sz w:val="22"/>
              </w:rPr>
              <w:t>　</w:t>
            </w:r>
            <w:r>
              <w:rPr>
                <w:rFonts w:hint="eastAsia" w:ascii="ＭＳ 明朝" w:hAnsi="ＭＳ 明朝"/>
                <w:color w:val="000000"/>
                <w:sz w:val="22"/>
              </w:rPr>
              <w:t>エ　防犯、防災対策について</w:t>
            </w:r>
          </w:p>
        </w:tc>
      </w:tr>
      <w:tr>
        <w:trPr>
          <w:trHeight w:val="108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39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(11</w:t>
            </w:r>
            <w:bookmarkStart w:id="1" w:name="_GoBack"/>
            <w:bookmarkEnd w:id="1"/>
            <w:r>
              <w:rPr>
                <w:rFonts w:hint="eastAsia" w:ascii="ＭＳ 明朝" w:hAnsi="ＭＳ 明朝"/>
                <w:color w:val="000000"/>
                <w:sz w:val="22"/>
              </w:rPr>
              <w:t xml:space="preserve">) </w:t>
            </w:r>
            <w:r>
              <w:rPr>
                <w:rFonts w:hint="default" w:ascii="ＭＳ 明朝" w:hAnsi="ＭＳ 明朝"/>
                <w:color w:val="000000"/>
                <w:sz w:val="22"/>
              </w:rPr>
              <w:t>その他</w:t>
            </w:r>
            <w:r>
              <w:rPr>
                <w:rFonts w:hint="default" w:ascii="ＭＳ 明朝" w:hAnsi="ＭＳ 明朝"/>
                <w:color w:val="000000"/>
                <w:sz w:val="22"/>
              </w:rPr>
              <w:t>(</w:t>
            </w:r>
            <w:r>
              <w:rPr>
                <w:rFonts w:hint="default" w:ascii="ＭＳ 明朝" w:hAnsi="ＭＳ 明朝"/>
                <w:color w:val="000000"/>
                <w:sz w:val="22"/>
              </w:rPr>
              <w:t>特記すべき事項があれば記入してください。</w:t>
            </w:r>
            <w:r>
              <w:rPr>
                <w:rFonts w:hint="default" w:ascii="ＭＳ 明朝" w:hAnsi="ＭＳ 明朝"/>
                <w:color w:val="000000"/>
                <w:sz w:val="22"/>
              </w:rPr>
              <w:t>)</w:t>
            </w:r>
          </w:p>
        </w:tc>
      </w:tr>
      <w:tr>
        <w:trPr>
          <w:trHeight w:val="3407"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color w:val="000000"/>
                <w:sz w:val="22"/>
              </w:rPr>
            </w:pPr>
          </w:p>
          <w:p>
            <w:pPr>
              <w:pStyle w:val="0"/>
              <w:jc w:val="left"/>
              <w:rPr>
                <w:rFonts w:hint="default" w:ascii="ＭＳ 明朝" w:hAnsi="ＭＳ 明朝"/>
                <w:color w:val="000000"/>
                <w:sz w:val="22"/>
              </w:rPr>
            </w:pPr>
          </w:p>
          <w:p>
            <w:pPr>
              <w:pStyle w:val="0"/>
              <w:jc w:val="left"/>
              <w:rPr>
                <w:rFonts w:hint="default" w:ascii="ＭＳ 明朝" w:hAnsi="ＭＳ 明朝"/>
                <w:color w:val="000000"/>
                <w:sz w:val="22"/>
              </w:rPr>
            </w:pPr>
          </w:p>
          <w:p>
            <w:pPr>
              <w:pStyle w:val="0"/>
              <w:jc w:val="left"/>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sz w:val="22"/>
        </w:rPr>
      </w:pPr>
    </w:p>
    <w:p>
      <w:pPr>
        <w:pStyle w:val="0"/>
        <w:rPr>
          <w:rFonts w:hint="default" w:ascii="ＭＳ 明朝" w:hAnsi="ＭＳ 明朝"/>
          <w:sz w:val="21"/>
        </w:rPr>
      </w:pPr>
    </w:p>
    <w:p>
      <w:pPr>
        <w:pStyle w:val="0"/>
        <w:rPr>
          <w:rFonts w:hint="default"/>
        </w:rPr>
      </w:pPr>
      <w:r>
        <w:rPr>
          <w:rFonts w:hint="eastAsia"/>
        </w:rPr>
        <w:t>４　事業評価の取組方法について</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181"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 xml:space="preserve">(1) </w:t>
            </w:r>
            <w:r>
              <w:rPr>
                <w:rFonts w:hint="eastAsia" w:ascii="ＭＳ 明朝" w:hAnsi="ＭＳ 明朝"/>
                <w:sz w:val="22"/>
              </w:rPr>
              <w:t>利用者アンケートの実施方法について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181"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(2)</w:t>
            </w:r>
            <w:r>
              <w:rPr>
                <w:rFonts w:hint="default" w:ascii="ＭＳ 明朝" w:hAnsi="ＭＳ 明朝"/>
                <w:sz w:val="22"/>
              </w:rPr>
              <w:t xml:space="preserve"> </w:t>
            </w:r>
            <w:r>
              <w:rPr>
                <w:rFonts w:hint="eastAsia" w:ascii="ＭＳ 明朝" w:hAnsi="ＭＳ 明朝"/>
                <w:sz w:val="22"/>
              </w:rPr>
              <w:t>サービスの維持・向上策の検証方法について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jc w:val="left"/>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様式第３号の１</w:t>
      </w:r>
    </w:p>
    <w:p>
      <w:pPr>
        <w:pStyle w:val="0"/>
        <w:jc w:val="center"/>
        <w:rPr>
          <w:rFonts w:hint="default" w:ascii="ＭＳ 明朝" w:hAnsi="ＭＳ 明朝"/>
          <w:sz w:val="22"/>
        </w:rPr>
      </w:pPr>
      <w:r>
        <w:rPr>
          <w:rFonts w:hint="eastAsia" w:ascii="ＭＳ 明朝" w:hAnsi="ＭＳ 明朝"/>
          <w:sz w:val="22"/>
        </w:rPr>
        <w:t>射水市観光交流センター管理運営業務に係る収支計画書</w:t>
      </w:r>
    </w:p>
    <w:p>
      <w:pPr>
        <w:pStyle w:val="0"/>
        <w:rPr>
          <w:rFonts w:hint="default" w:ascii="ＭＳ 明朝" w:hAnsi="ＭＳ 明朝"/>
          <w:sz w:val="22"/>
        </w:rPr>
      </w:pPr>
    </w:p>
    <w:p>
      <w:pPr>
        <w:pStyle w:val="0"/>
        <w:ind w:firstLine="5720" w:firstLineChars="2600"/>
        <w:rPr>
          <w:rFonts w:hint="default"/>
          <w:sz w:val="22"/>
          <w:u w:val="single" w:color="auto"/>
        </w:rPr>
      </w:pPr>
      <w:r>
        <w:rPr>
          <w:rFonts w:hint="eastAsia" w:ascii="ＭＳ 明朝" w:hAnsi="ＭＳ 明朝"/>
          <w:sz w:val="22"/>
          <w:u w:val="single" w:color="auto"/>
        </w:rPr>
        <w:t>申請者：　　　　　　　　　　　</w:t>
      </w:r>
    </w:p>
    <w:p>
      <w:pPr>
        <w:pStyle w:val="0"/>
        <w:rPr>
          <w:rFonts w:hint="default" w:ascii="ＭＳ 明朝" w:hAnsi="ＭＳ 明朝"/>
          <w:color w:val="000000"/>
          <w:kern w:val="0"/>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797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7"/>
        <w:gridCol w:w="1984"/>
        <w:gridCol w:w="1984"/>
        <w:gridCol w:w="1984"/>
      </w:tblGrid>
      <w:tr>
        <w:trPr>
          <w:trHeight w:val="375" w:hRule="atLeast"/>
        </w:trPr>
        <w:tc>
          <w:tcPr>
            <w:tcW w:w="20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項　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令和８年度</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令和９年度</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令和１０年度</w:t>
            </w:r>
          </w:p>
        </w:tc>
      </w:tr>
      <w:tr>
        <w:trPr>
          <w:trHeight w:val="375" w:hRule="atLeast"/>
        </w:trPr>
        <w:tc>
          <w:tcPr>
            <w:tcW w:w="20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指定管理料</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修　繕　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pacing w:val="36"/>
                <w:kern w:val="0"/>
                <w:sz w:val="22"/>
                <w:fitText w:val="1100" w:id="1"/>
              </w:rPr>
              <w:t>利用料</w:t>
            </w:r>
            <w:r>
              <w:rPr>
                <w:rFonts w:hint="eastAsia" w:ascii="ＭＳ 明朝" w:hAnsi="ＭＳ 明朝"/>
                <w:spacing w:val="2"/>
                <w:kern w:val="0"/>
                <w:sz w:val="22"/>
                <w:fitText w:val="1100" w:id="1"/>
              </w:rPr>
              <w:t>金</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合　計</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7981"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
        <w:gridCol w:w="1547"/>
        <w:gridCol w:w="1984"/>
        <w:gridCol w:w="1985"/>
        <w:gridCol w:w="1985"/>
      </w:tblGrid>
      <w:tr>
        <w:trPr>
          <w:trHeight w:val="375" w:hRule="atLeast"/>
        </w:trPr>
        <w:tc>
          <w:tcPr>
            <w:tcW w:w="20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項　目</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令和８年度</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令和９年度</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令和１０年度</w:t>
            </w:r>
          </w:p>
        </w:tc>
      </w:tr>
      <w:tr>
        <w:trPr>
          <w:trHeight w:val="375" w:hRule="atLeast"/>
        </w:trPr>
        <w:tc>
          <w:tcPr>
            <w:tcW w:w="20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人　件　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共済費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54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賃金</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施設管理費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光熱水費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燃料費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修繕費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委託料</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借上料</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事　務　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旅費交通費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消耗品費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通信運搬費</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租税公課</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0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合　計</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bl>
    <w:p>
      <w:pPr>
        <w:pStyle w:val="0"/>
        <w:spacing w:line="360" w:lineRule="auto"/>
        <w:ind w:firstLine="220" w:firstLineChars="100"/>
        <w:rPr>
          <w:rFonts w:hint="default"/>
          <w:sz w:val="22"/>
        </w:rPr>
      </w:pPr>
    </w:p>
    <w:p>
      <w:pPr>
        <w:pStyle w:val="0"/>
        <w:spacing w:line="240" w:lineRule="exact"/>
        <w:ind w:firstLine="220" w:firstLineChars="100"/>
        <w:rPr>
          <w:rFonts w:hint="default"/>
          <w:sz w:val="22"/>
        </w:rPr>
      </w:pPr>
      <w:r>
        <w:rPr>
          <w:rFonts w:hint="eastAsia"/>
          <w:sz w:val="22"/>
        </w:rPr>
        <w:t>注意　＊収入の合計と支出の合計は一致させてください。</w:t>
      </w:r>
    </w:p>
    <w:p>
      <w:pPr>
        <w:pStyle w:val="0"/>
        <w:spacing w:line="240" w:lineRule="exact"/>
        <w:ind w:firstLine="220" w:firstLineChars="100"/>
        <w:rPr>
          <w:rFonts w:hint="default"/>
          <w:sz w:val="22"/>
        </w:rPr>
      </w:pPr>
      <w:r>
        <w:rPr>
          <w:rFonts w:hint="eastAsia"/>
          <w:sz w:val="22"/>
        </w:rPr>
        <w:t>　　　＊また、消費税及び地方消費税を含んだ額を記入してください。</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jc w:val="center"/>
        <w:rPr>
          <w:rFonts w:hint="default"/>
          <w:sz w:val="22"/>
        </w:rPr>
      </w:pPr>
      <w:r>
        <w:rPr>
          <w:rFonts w:hint="default"/>
          <w:sz w:val="22"/>
        </w:rPr>
        <w:br w:type="page"/>
      </w:r>
    </w:p>
    <w:p>
      <w:pPr>
        <w:pStyle w:val="0"/>
        <w:rPr>
          <w:rFonts w:hint="default" w:ascii="ＭＳ 明朝" w:hAnsi="ＭＳ 明朝"/>
          <w:sz w:val="22"/>
        </w:rPr>
      </w:pPr>
      <w:r>
        <w:rPr>
          <w:rFonts w:hint="eastAsia" w:ascii="ＭＳ 明朝" w:hAnsi="ＭＳ 明朝"/>
          <w:sz w:val="22"/>
        </w:rPr>
        <w:t>様式第３号の２</w:t>
      </w:r>
    </w:p>
    <w:p>
      <w:pPr>
        <w:pStyle w:val="0"/>
        <w:jc w:val="center"/>
        <w:rPr>
          <w:rFonts w:hint="default" w:ascii="ＭＳ 明朝" w:hAnsi="ＭＳ 明朝"/>
          <w:sz w:val="22"/>
        </w:rPr>
      </w:pPr>
      <w:r>
        <w:rPr>
          <w:rFonts w:hint="eastAsia" w:ascii="ＭＳ 明朝" w:hAnsi="ＭＳ 明朝"/>
          <w:sz w:val="22"/>
        </w:rPr>
        <w:t>射水市観光交流センター管理運営業務に係る令和　　年度収支計画書</w:t>
      </w:r>
    </w:p>
    <w:p>
      <w:pPr>
        <w:pStyle w:val="0"/>
        <w:rPr>
          <w:rFonts w:hint="default" w:ascii="ＭＳ 明朝" w:hAnsi="ＭＳ 明朝"/>
          <w:sz w:val="22"/>
        </w:rPr>
      </w:pPr>
    </w:p>
    <w:p>
      <w:pPr>
        <w:pStyle w:val="0"/>
        <w:ind w:firstLine="5720" w:firstLineChars="2600"/>
        <w:rPr>
          <w:rFonts w:hint="default"/>
          <w:sz w:val="22"/>
          <w:u w:val="single" w:color="auto"/>
        </w:rPr>
      </w:pPr>
      <w:r>
        <w:rPr>
          <w:rFonts w:hint="eastAsia" w:ascii="ＭＳ 明朝" w:hAnsi="ＭＳ 明朝"/>
          <w:sz w:val="22"/>
          <w:u w:val="single" w:color="auto"/>
        </w:rPr>
        <w:t>申請者：　　　　　　　　　　　</w:t>
      </w:r>
    </w:p>
    <w:p>
      <w:pPr>
        <w:pStyle w:val="0"/>
        <w:rPr>
          <w:rFonts w:hint="default" w:ascii="ＭＳ 明朝" w:hAnsi="ＭＳ 明朝"/>
          <w:color w:val="000000"/>
          <w:kern w:val="0"/>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8676"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9"/>
        <w:gridCol w:w="2169"/>
        <w:gridCol w:w="4338"/>
      </w:tblGrid>
      <w:tr>
        <w:trPr>
          <w:trHeight w:val="375"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項　目</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金　　額</w:t>
            </w: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内　　訳</w:t>
            </w:r>
          </w:p>
        </w:tc>
      </w:tr>
      <w:tr>
        <w:trPr>
          <w:trHeight w:val="375"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指定管理料</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375"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修　繕　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375"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pacing w:val="36"/>
                <w:kern w:val="0"/>
                <w:sz w:val="22"/>
                <w:fitText w:val="1100" w:id="2"/>
              </w:rPr>
              <w:t>利用料</w:t>
            </w:r>
            <w:r>
              <w:rPr>
                <w:rFonts w:hint="eastAsia" w:ascii="ＭＳ 明朝" w:hAnsi="ＭＳ 明朝"/>
                <w:spacing w:val="2"/>
                <w:kern w:val="0"/>
                <w:sz w:val="22"/>
                <w:fitText w:val="1100" w:id="2"/>
              </w:rPr>
              <w:t>金</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375"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合　計</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8676"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
        <w:gridCol w:w="1689"/>
        <w:gridCol w:w="2169"/>
        <w:gridCol w:w="4338"/>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項　目</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金　　額</w:t>
            </w: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内　　訳</w:t>
            </w:r>
          </w:p>
        </w:tc>
      </w:tr>
      <w:tr>
        <w:trPr>
          <w:trHeight w:val="375" w:hRule="atLeast"/>
        </w:trPr>
        <w:tc>
          <w:tcPr>
            <w:tcW w:w="2169"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人　件　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68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共済費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賃金</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169"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施設管理費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光熱水費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燃料費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修繕費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委託料</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借上料</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169"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事　務　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旅費交通費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消耗品費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999999"/>
                <w:sz w:val="22"/>
              </w:rPr>
            </w:pPr>
            <w:r>
              <w:rPr>
                <w:rFonts w:hint="eastAsia" w:ascii="ＭＳ 明朝" w:hAnsi="ＭＳ 明朝"/>
                <w:color w:val="999999"/>
                <w:sz w:val="22"/>
              </w:rPr>
              <w:t>通信運搬費</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48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tc>
        <w:tc>
          <w:tcPr>
            <w:tcW w:w="1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169"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租税公課</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合　計</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4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r>
    </w:tbl>
    <w:p>
      <w:pPr>
        <w:pStyle w:val="0"/>
        <w:spacing w:line="240" w:lineRule="exact"/>
        <w:ind w:firstLine="220" w:firstLineChars="100"/>
        <w:rPr>
          <w:rFonts w:hint="default"/>
          <w:sz w:val="22"/>
        </w:rPr>
      </w:pPr>
    </w:p>
    <w:p>
      <w:pPr>
        <w:pStyle w:val="0"/>
        <w:spacing w:line="240" w:lineRule="exact"/>
        <w:ind w:firstLine="220" w:firstLineChars="100"/>
        <w:rPr>
          <w:rFonts w:hint="default"/>
          <w:sz w:val="22"/>
        </w:rPr>
      </w:pPr>
      <w:r>
        <w:rPr>
          <w:rFonts w:hint="eastAsia"/>
          <w:sz w:val="22"/>
        </w:rPr>
        <w:t>注意　＊収入の合計と支出の合計は一致させてください。</w:t>
      </w:r>
    </w:p>
    <w:p>
      <w:pPr>
        <w:pStyle w:val="0"/>
        <w:spacing w:line="240" w:lineRule="exact"/>
        <w:rPr>
          <w:rFonts w:hint="default"/>
          <w:sz w:val="22"/>
        </w:rPr>
      </w:pPr>
      <w:r>
        <w:rPr>
          <w:rFonts w:hint="eastAsia"/>
          <w:sz w:val="22"/>
        </w:rPr>
        <w:t>　　　　＊また、消費税及び地方消費税を含んだ額を記入してください。</w:t>
      </w:r>
    </w:p>
    <w:p>
      <w:pPr>
        <w:pStyle w:val="0"/>
        <w:spacing w:line="240" w:lineRule="exact"/>
        <w:ind w:left="1100" w:hanging="1100" w:hangingChars="500"/>
        <w:rPr>
          <w:rFonts w:hint="default" w:ascii="ＭＳ 明朝" w:hAnsi="ＭＳ 明朝"/>
          <w:sz w:val="22"/>
        </w:rPr>
      </w:pPr>
      <w:r>
        <w:rPr>
          <w:rFonts w:hint="eastAsia" w:ascii="ＭＳ 明朝" w:hAnsi="ＭＳ 明朝"/>
          <w:sz w:val="22"/>
        </w:rPr>
        <w:t>　　　　＊この様式は基本様式ですが、あくまでも</w:t>
      </w:r>
      <w:r>
        <w:rPr>
          <w:rFonts w:hint="eastAsia" w:ascii="ＭＳ 明朝" w:hAnsi="ＭＳ 明朝"/>
          <w:sz w:val="22"/>
          <w:u w:val="single" w:color="auto"/>
        </w:rPr>
        <w:t>指定管理業務にかかる経費についてのみ</w:t>
      </w:r>
      <w:r>
        <w:rPr>
          <w:rFonts w:hint="eastAsia" w:ascii="ＭＳ 明朝" w:hAnsi="ＭＳ 明朝"/>
          <w:sz w:val="22"/>
        </w:rPr>
        <w:t>記載してください。　</w:t>
      </w:r>
    </w:p>
    <w:p>
      <w:pPr>
        <w:pStyle w:val="0"/>
        <w:spacing w:line="240" w:lineRule="exact"/>
        <w:ind w:left="1101" w:leftChars="367" w:hanging="220" w:hangingChars="100"/>
        <w:rPr>
          <w:rFonts w:hint="default" w:ascii="ＭＳ 明朝" w:hAnsi="ＭＳ 明朝"/>
          <w:sz w:val="22"/>
        </w:rPr>
      </w:pPr>
      <w:r>
        <w:rPr>
          <w:rFonts w:hint="eastAsia" w:ascii="ＭＳ 明朝" w:hAnsi="ＭＳ 明朝"/>
          <w:sz w:val="22"/>
        </w:rPr>
        <w:t>＊自主事業がある場合は、「自主事業に関する提案書」を作成し提出してください。</w:t>
      </w:r>
    </w:p>
    <w:p>
      <w:pPr>
        <w:pStyle w:val="0"/>
        <w:ind w:left="1101" w:leftChars="367" w:hanging="220" w:hanging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様式第４号</w:t>
      </w:r>
    </w:p>
    <w:p>
      <w:pPr>
        <w:pStyle w:val="31"/>
        <w:wordWrap w:val="1"/>
        <w:spacing w:line="300" w:lineRule="exact"/>
        <w:ind w:left="840" w:hanging="840"/>
        <w:jc w:val="center"/>
        <w:rPr>
          <w:rFonts w:hint="default"/>
          <w:spacing w:val="0"/>
        </w:rPr>
      </w:pPr>
      <w:r>
        <w:rPr>
          <w:rFonts w:hint="eastAsia"/>
          <w:spacing w:val="0"/>
        </w:rPr>
        <w:t>自主事業に関する提案書</w:t>
      </w:r>
    </w:p>
    <w:p>
      <w:pPr>
        <w:pStyle w:val="0"/>
        <w:rPr>
          <w:rFonts w:hint="default"/>
        </w:rPr>
      </w:pPr>
    </w:p>
    <w:tbl>
      <w:tblPr>
        <w:tblStyle w:val="11"/>
        <w:tblW w:w="90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1800"/>
        <w:gridCol w:w="2160"/>
        <w:gridCol w:w="1440"/>
        <w:gridCol w:w="2160"/>
        <w:gridCol w:w="1455"/>
      </w:tblGrid>
      <w:tr>
        <w:trPr>
          <w:trHeight w:val="555"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事業名称</w:t>
            </w:r>
          </w:p>
        </w:tc>
        <w:tc>
          <w:tcPr>
            <w:tcW w:w="7215" w:type="dxa"/>
            <w:gridSpan w:val="4"/>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実施施設名</w:t>
            </w:r>
          </w:p>
        </w:tc>
        <w:tc>
          <w:tcPr>
            <w:tcW w:w="7215" w:type="dxa"/>
            <w:gridSpan w:val="4"/>
            <w:shd w:val="clear" w:color="auto" w:fill="auto"/>
            <w:vAlign w:val="top"/>
          </w:tcPr>
          <w:p>
            <w:pPr>
              <w:pStyle w:val="0"/>
              <w:widowControl w:val="1"/>
              <w:rPr>
                <w:rFonts w:hint="default" w:ascii="ＭＳ 明朝" w:hAnsi="ＭＳ 明朝"/>
                <w:kern w:val="0"/>
              </w:rPr>
            </w:pPr>
          </w:p>
        </w:tc>
      </w:tr>
      <w:tr>
        <w:trPr>
          <w:trHeight w:val="642" w:hRule="atLeast"/>
        </w:trPr>
        <w:tc>
          <w:tcPr>
            <w:tcW w:w="1800" w:type="dxa"/>
            <w:vAlign w:val="center"/>
          </w:tcPr>
          <w:p>
            <w:pPr>
              <w:pStyle w:val="0"/>
              <w:widowControl w:val="1"/>
              <w:jc w:val="center"/>
              <w:rPr>
                <w:rFonts w:hint="default" w:ascii="ＭＳ 明朝" w:hAnsi="ＭＳ 明朝"/>
                <w:kern w:val="0"/>
              </w:rPr>
            </w:pPr>
            <w:r>
              <w:rPr>
                <w:rFonts w:hint="eastAsia" w:ascii="ＭＳ 明朝" w:hAnsi="ＭＳ 明朝"/>
                <w:kern w:val="0"/>
              </w:rPr>
              <w:t>実施時期</w:t>
            </w:r>
          </w:p>
        </w:tc>
        <w:tc>
          <w:tcPr>
            <w:tcW w:w="7215" w:type="dxa"/>
            <w:gridSpan w:val="4"/>
            <w:vAlign w:val="top"/>
          </w:tcPr>
          <w:p>
            <w:pPr>
              <w:pStyle w:val="0"/>
              <w:widowControl w:val="1"/>
              <w:rPr>
                <w:rFonts w:hint="default" w:ascii="ＭＳ 明朝" w:hAnsi="ＭＳ 明朝"/>
                <w:kern w:val="0"/>
              </w:rPr>
            </w:pPr>
          </w:p>
        </w:tc>
      </w:tr>
      <w:tr>
        <w:trPr>
          <w:trHeight w:val="712"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実施回数</w:t>
            </w:r>
          </w:p>
        </w:tc>
        <w:tc>
          <w:tcPr>
            <w:tcW w:w="7215" w:type="dxa"/>
            <w:gridSpan w:val="4"/>
            <w:shd w:val="clear" w:color="auto" w:fill="auto"/>
            <w:vAlign w:val="center"/>
          </w:tcPr>
          <w:p>
            <w:pPr>
              <w:pStyle w:val="0"/>
              <w:widowControl w:val="1"/>
              <w:rPr>
                <w:rFonts w:hint="default" w:ascii="ＭＳ 明朝" w:hAnsi="ＭＳ 明朝"/>
                <w:kern w:val="0"/>
              </w:rPr>
            </w:pPr>
          </w:p>
        </w:tc>
      </w:tr>
      <w:tr>
        <w:trPr>
          <w:trHeight w:val="1245"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実施目的</w:t>
            </w:r>
          </w:p>
        </w:tc>
        <w:tc>
          <w:tcPr>
            <w:tcW w:w="7215" w:type="dxa"/>
            <w:gridSpan w:val="4"/>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対象者</w:t>
            </w:r>
          </w:p>
        </w:tc>
        <w:tc>
          <w:tcPr>
            <w:tcW w:w="7215" w:type="dxa"/>
            <w:gridSpan w:val="4"/>
            <w:shd w:val="clear" w:color="auto" w:fill="auto"/>
            <w:vAlign w:val="center"/>
          </w:tcPr>
          <w:p>
            <w:pPr>
              <w:pStyle w:val="0"/>
              <w:widowControl w:val="1"/>
              <w:rPr>
                <w:rFonts w:hint="default" w:ascii="ＭＳ 明朝" w:hAnsi="ＭＳ 明朝"/>
                <w:kern w:val="0"/>
              </w:rPr>
            </w:pPr>
          </w:p>
        </w:tc>
      </w:tr>
      <w:tr>
        <w:trPr>
          <w:trHeight w:val="3014"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事業内容</w:t>
            </w:r>
          </w:p>
        </w:tc>
        <w:tc>
          <w:tcPr>
            <w:tcW w:w="7215" w:type="dxa"/>
            <w:gridSpan w:val="4"/>
            <w:shd w:val="clear" w:color="auto" w:fill="auto"/>
            <w:vAlign w:val="center"/>
          </w:tcPr>
          <w:p>
            <w:pPr>
              <w:pStyle w:val="0"/>
              <w:widowControl w:val="1"/>
              <w:rPr>
                <w:rFonts w:hint="default" w:ascii="ＭＳ 明朝" w:hAnsi="ＭＳ 明朝"/>
                <w:kern w:val="0"/>
              </w:rPr>
            </w:pPr>
          </w:p>
        </w:tc>
      </w:tr>
      <w:tr>
        <w:trPr>
          <w:trHeight w:val="559" w:hRule="atLeast"/>
        </w:trPr>
        <w:tc>
          <w:tcPr>
            <w:tcW w:w="1800" w:type="dxa"/>
            <w:vMerge w:val="restart"/>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収支計画</w:t>
            </w:r>
          </w:p>
        </w:tc>
        <w:tc>
          <w:tcPr>
            <w:tcW w:w="3600" w:type="dxa"/>
            <w:gridSpan w:val="2"/>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収入</w:t>
            </w:r>
          </w:p>
        </w:tc>
        <w:tc>
          <w:tcPr>
            <w:tcW w:w="3615" w:type="dxa"/>
            <w:gridSpan w:val="2"/>
            <w:shd w:val="clear" w:color="auto" w:fill="auto"/>
            <w:vAlign w:val="center"/>
          </w:tcPr>
          <w:p>
            <w:pPr>
              <w:pStyle w:val="0"/>
              <w:jc w:val="center"/>
              <w:rPr>
                <w:rFonts w:hint="default" w:ascii="ＭＳ 明朝" w:hAnsi="ＭＳ 明朝"/>
                <w:kern w:val="0"/>
              </w:rPr>
            </w:pPr>
            <w:r>
              <w:rPr>
                <w:rFonts w:hint="eastAsia" w:ascii="ＭＳ 明朝" w:hAnsi="ＭＳ 明朝"/>
                <w:kern w:val="0"/>
              </w:rPr>
              <w:t>支出</w:t>
            </w:r>
          </w:p>
        </w:tc>
      </w:tr>
      <w:tr>
        <w:trPr>
          <w:trHeight w:val="526" w:hRule="atLeast"/>
        </w:trPr>
        <w:tc>
          <w:tcPr>
            <w:tcW w:w="1800" w:type="dxa"/>
            <w:vMerge w:val="continue"/>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4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c>
          <w:tcPr>
            <w:tcW w:w="216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55"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r>
      <w:tr>
        <w:trPr>
          <w:trHeight w:val="509" w:hRule="atLeast"/>
        </w:trPr>
        <w:tc>
          <w:tcPr>
            <w:tcW w:w="1800" w:type="dxa"/>
            <w:vMerge w:val="continue"/>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40" w:type="dxa"/>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55" w:type="dxa"/>
            <w:shd w:val="clear" w:color="auto" w:fill="auto"/>
            <w:vAlign w:val="center"/>
          </w:tcPr>
          <w:p>
            <w:pPr>
              <w:pStyle w:val="0"/>
              <w:widowControl w:val="1"/>
              <w:jc w:val="center"/>
              <w:rPr>
                <w:rFonts w:hint="default" w:ascii="ＭＳ 明朝" w:hAnsi="ＭＳ 明朝"/>
                <w:kern w:val="0"/>
              </w:rPr>
            </w:pPr>
          </w:p>
        </w:tc>
      </w:tr>
      <w:tr>
        <w:trPr>
          <w:trHeight w:val="544" w:hRule="atLeast"/>
        </w:trPr>
        <w:tc>
          <w:tcPr>
            <w:tcW w:w="1800" w:type="dxa"/>
            <w:vMerge w:val="continue"/>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40" w:type="dxa"/>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55" w:type="dxa"/>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40" w:type="dxa"/>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p>
        </w:tc>
        <w:tc>
          <w:tcPr>
            <w:tcW w:w="1455" w:type="dxa"/>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40" w:type="dxa"/>
            <w:shd w:val="clear" w:color="auto" w:fill="auto"/>
            <w:vAlign w:val="center"/>
          </w:tcPr>
          <w:p>
            <w:pPr>
              <w:pStyle w:val="0"/>
              <w:widowControl w:val="1"/>
              <w:jc w:val="center"/>
              <w:rPr>
                <w:rFonts w:hint="default" w:ascii="ＭＳ 明朝" w:hAnsi="ＭＳ 明朝"/>
                <w:kern w:val="0"/>
              </w:rPr>
            </w:pPr>
          </w:p>
        </w:tc>
        <w:tc>
          <w:tcPr>
            <w:tcW w:w="216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55" w:type="dxa"/>
            <w:shd w:val="clear" w:color="auto" w:fill="auto"/>
            <w:vAlign w:val="center"/>
          </w:tcPr>
          <w:p>
            <w:pPr>
              <w:pStyle w:val="0"/>
              <w:widowControl w:val="1"/>
              <w:jc w:val="center"/>
              <w:rPr>
                <w:rFonts w:hint="default" w:ascii="ＭＳ 明朝" w:hAnsi="ＭＳ 明朝"/>
                <w:kern w:val="0"/>
              </w:rPr>
            </w:pPr>
          </w:p>
        </w:tc>
      </w:tr>
      <w:tr>
        <w:trPr>
          <w:trHeight w:val="1860" w:hRule="atLeast"/>
        </w:trPr>
        <w:tc>
          <w:tcPr>
            <w:tcW w:w="1800" w:type="dxa"/>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留意事項</w:t>
            </w:r>
          </w:p>
        </w:tc>
        <w:tc>
          <w:tcPr>
            <w:tcW w:w="7215" w:type="dxa"/>
            <w:gridSpan w:val="4"/>
            <w:shd w:val="clear" w:color="auto" w:fill="auto"/>
            <w:vAlign w:val="center"/>
          </w:tcPr>
          <w:p>
            <w:pPr>
              <w:pStyle w:val="0"/>
              <w:widowControl w:val="1"/>
              <w:jc w:val="center"/>
              <w:rPr>
                <w:rFonts w:hint="default" w:ascii="ＭＳ 明朝" w:hAnsi="ＭＳ 明朝"/>
                <w:kern w:val="0"/>
              </w:rPr>
            </w:pPr>
          </w:p>
        </w:tc>
      </w:tr>
    </w:tbl>
    <w:p>
      <w:pPr>
        <w:pStyle w:val="0"/>
        <w:jc w:val="center"/>
        <w:rPr>
          <w:rFonts w:hint="default" w:ascii="ＭＳ 明朝" w:hAnsi="ＭＳ 明朝"/>
          <w:sz w:val="22"/>
        </w:rPr>
      </w:pPr>
    </w:p>
    <w:p>
      <w:pPr>
        <w:pStyle w:val="0"/>
        <w:rPr>
          <w:rFonts w:hint="default" w:ascii="ＭＳ 明朝" w:hAnsi="ＭＳ 明朝"/>
          <w:i w:val="1"/>
          <w:color w:val="FF0000"/>
          <w:sz w:val="21"/>
        </w:rPr>
      </w:pPr>
      <w:r>
        <w:rPr>
          <w:rFonts w:hint="eastAsia" w:ascii="ＭＳ 明朝" w:hAnsi="ＭＳ 明朝"/>
          <w:i w:val="1"/>
          <w:color w:val="FF0000"/>
          <w:sz w:val="21"/>
        </w:rPr>
        <w:t>※収支計画は、この様式に記入せずに別途作成しても構いません。適宜修正し使用してください。</w:t>
      </w:r>
    </w:p>
    <w:p>
      <w:pPr>
        <w:pStyle w:val="0"/>
        <w:jc w:val="center"/>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様式第５号</w:t>
      </w:r>
    </w:p>
    <w:p>
      <w:pPr>
        <w:pStyle w:val="0"/>
        <w:spacing w:line="360" w:lineRule="auto"/>
        <w:ind w:firstLine="220" w:firstLineChars="100"/>
        <w:jc w:val="right"/>
        <w:rPr>
          <w:rFonts w:hint="default"/>
          <w:sz w:val="22"/>
        </w:rPr>
      </w:pPr>
      <w:r>
        <w:rPr>
          <w:rFonts w:hint="eastAsia"/>
          <w:sz w:val="22"/>
        </w:rPr>
        <w:t>令和　　年　　月　　日　</w:t>
      </w:r>
    </w:p>
    <w:p>
      <w:pPr>
        <w:pStyle w:val="0"/>
        <w:spacing w:line="360" w:lineRule="auto"/>
        <w:rPr>
          <w:rFonts w:hint="default"/>
          <w:sz w:val="22"/>
        </w:rPr>
      </w:pPr>
    </w:p>
    <w:p>
      <w:pPr>
        <w:pStyle w:val="0"/>
        <w:spacing w:line="360" w:lineRule="auto"/>
        <w:rPr>
          <w:rFonts w:hint="default"/>
          <w:sz w:val="22"/>
        </w:rPr>
      </w:pPr>
      <w:r>
        <w:rPr>
          <w:rFonts w:hint="eastAsia"/>
          <w:sz w:val="22"/>
        </w:rPr>
        <w:t>　射水</w:t>
      </w:r>
      <w:r>
        <w:rPr>
          <w:rFonts w:hint="eastAsia"/>
          <w:color w:val="000000"/>
          <w:sz w:val="22"/>
        </w:rPr>
        <w:t>市長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当該法人（団体）及びその役員は、射水市観光交流センターの指定管理者選定のための射水市観光交流センター指定管理者募集要項に記載されている欠格要件に該当しないことを誓約します。</w:t>
      </w:r>
    </w:p>
    <w:p>
      <w:pPr>
        <w:pStyle w:val="0"/>
        <w:jc w:val="right"/>
        <w:rPr>
          <w:rFonts w:hint="default"/>
          <w:sz w:val="22"/>
        </w:rPr>
      </w:pPr>
      <w:r>
        <w:rPr>
          <w:rFonts w:hint="default"/>
          <w:sz w:val="22"/>
        </w:rPr>
        <w:br w:type="page"/>
      </w:r>
    </w:p>
    <w:p>
      <w:pPr>
        <w:pStyle w:val="0"/>
        <w:rPr>
          <w:rFonts w:hint="default" w:ascii="ＭＳ 明朝" w:hAnsi="ＭＳ 明朝"/>
          <w:sz w:val="22"/>
        </w:rPr>
      </w:pPr>
      <w:r>
        <w:rPr>
          <w:rFonts w:hint="eastAsia" w:ascii="ＭＳ 明朝" w:hAnsi="ＭＳ 明朝"/>
          <w:sz w:val="22"/>
        </w:rPr>
        <w:t>様式第５号（共同体による申請用）</w:t>
      </w:r>
    </w:p>
    <w:p>
      <w:pPr>
        <w:pStyle w:val="0"/>
        <w:jc w:val="right"/>
        <w:rPr>
          <w:rFonts w:hint="default"/>
          <w:sz w:val="22"/>
        </w:rPr>
      </w:pPr>
    </w:p>
    <w:p>
      <w:pPr>
        <w:pStyle w:val="0"/>
        <w:jc w:val="right"/>
        <w:rPr>
          <w:rFonts w:hint="default" w:ascii="ＭＳ 明朝" w:hAnsi="ＭＳ 明朝"/>
          <w:sz w:val="22"/>
        </w:rPr>
      </w:pPr>
      <w:r>
        <w:rPr>
          <w:rFonts w:hint="eastAsia"/>
          <w:sz w:val="22"/>
        </w:rPr>
        <w:t>令和　　年　　月　　日</w:t>
      </w: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射水市</w:t>
      </w:r>
      <w:r>
        <w:rPr>
          <w:rFonts w:hint="eastAsia"/>
          <w:color w:val="000000"/>
          <w:sz w:val="22"/>
        </w:rPr>
        <w:t>長　様</w:t>
      </w:r>
    </w:p>
    <w:p>
      <w:pPr>
        <w:pStyle w:val="0"/>
        <w:rPr>
          <w:rFonts w:hint="default"/>
          <w:sz w:val="22"/>
        </w:rPr>
      </w:pPr>
    </w:p>
    <w:p>
      <w:pPr>
        <w:pStyle w:val="0"/>
        <w:rPr>
          <w:rFonts w:hint="default"/>
          <w:sz w:val="22"/>
        </w:rPr>
      </w:pPr>
    </w:p>
    <w:p>
      <w:pPr>
        <w:pStyle w:val="0"/>
        <w:ind w:firstLine="3300" w:firstLineChars="1500"/>
        <w:rPr>
          <w:rFonts w:hint="default"/>
          <w:sz w:val="22"/>
        </w:rPr>
      </w:pPr>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射水市観光交流センターの指定管理者選定のための射水市観光交流センター指定管理者募集要項に記載されている欠格要件に該当しないことを誓約します。</w:t>
      </w:r>
    </w:p>
    <w:p>
      <w:pPr>
        <w:pStyle w:val="0"/>
        <w:rPr>
          <w:rFonts w:hint="default"/>
          <w:sz w:val="22"/>
        </w:rPr>
      </w:pPr>
    </w:p>
    <w:p>
      <w:pPr>
        <w:pStyle w:val="0"/>
        <w:rPr>
          <w:rFonts w:hint="default"/>
        </w:rPr>
      </w:pPr>
    </w:p>
    <w:sectPr>
      <w:headerReference r:id="rId5" w:type="default"/>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bdr w:val="single" w:color="auto" w:sz="4" w:space="0"/>
      </w:rPr>
      <w:t xml:space="preserve">   </w:t>
    </w:r>
    <w:r>
      <w:rPr>
        <w:rFonts w:hint="eastAsia" w:ascii="ＭＳ ゴシック" w:hAnsi="ＭＳ ゴシック" w:eastAsia="ＭＳ ゴシック"/>
        <w:sz w:val="2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11</Pages>
  <Words>13</Words>
  <Characters>2226</Characters>
  <Application>JUST Note</Application>
  <Lines>3669</Lines>
  <Paragraphs>196</Paragraphs>
  <CharactersWithSpaces>3040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寺井 聡志</cp:lastModifiedBy>
  <cp:lastPrinted>2017-02-20T02:16:00Z</cp:lastPrinted>
  <dcterms:created xsi:type="dcterms:W3CDTF">2022-08-22T08:14:00Z</dcterms:created>
  <dcterms:modified xsi:type="dcterms:W3CDTF">2025-07-25T02:19:38Z</dcterms:modified>
  <cp:revision>3</cp:revision>
</cp:coreProperties>
</file>