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208280</wp:posOffset>
                </wp:positionV>
                <wp:extent cx="5339715" cy="8096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39715" cy="809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20.45pt;height:637.5pt;mso-position-horizontal-relative:text;position:absolute;margin-left:3.85pt;margin-top:16.39pt;mso-wrap-distance-bottom:0pt;mso-wrap-distance-right:5.65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射水市中小企業カーボンニュートラル推進事業補助金変更交付申請書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申請者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住所又は所在地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氏名又は名称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日付け　　　　第　　号で交付決定のあった射水市中小企業カーボンニュートラル推進事業補助金について、次のとおり補助事業等を変更したいので、射水市中小企業カーボンニュートラル推進事業補助金交付要綱第９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条の規定により申請します。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30" w:leftChars="3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変更内容</w:t>
      </w:r>
    </w:p>
    <w:p>
      <w:pPr>
        <w:pStyle w:val="0"/>
        <w:ind w:left="630" w:leftChars="3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30" w:leftChars="3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変更理由</w:t>
      </w:r>
    </w:p>
    <w:p>
      <w:pPr>
        <w:pStyle w:val="0"/>
        <w:ind w:left="630" w:leftChars="300" w:right="210" w:right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30" w:leftChars="3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188</Characters>
  <Application>JUST Note</Application>
  <Lines>24</Lines>
  <Paragraphs>11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dcterms:modified xsi:type="dcterms:W3CDTF">2026-03-30T08:23:11Z</dcterms:modified>
  <cp:revision>0</cp:revision>
</cp:coreProperties>
</file>