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明朝" w:hAnsi="ＭＳ 明朝" w:eastAsia="ＭＳ 明朝"/>
          <w:sz w:val="22"/>
          <w:bdr w:val="single" w:color="auto" w:sz="4" w:space="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様式第３号（第７条関係）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射水市省エネルギー診断補助金交付請求書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ind w:right="27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ind w:firstLine="25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射水市長　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ind w:firstLine="4247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所在地</w:t>
      </w:r>
    </w:p>
    <w:p>
      <w:pPr>
        <w:pStyle w:val="0"/>
        <w:spacing w:line="400" w:lineRule="exact"/>
        <w:ind w:firstLine="5246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名称</w:t>
      </w:r>
    </w:p>
    <w:p>
      <w:pPr>
        <w:pStyle w:val="0"/>
        <w:spacing w:line="400" w:lineRule="exact"/>
        <w:ind w:firstLine="5246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ind w:firstLine="880" w:firstLine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日付け射水市指令環第　　　号で交付決定のあった射水市省エネルギー診断補助金について、</w:t>
      </w:r>
      <w:r>
        <w:rPr>
          <w:rFonts w:hint="eastAsia" w:ascii="Century" w:hAnsi="Century" w:eastAsia="ＭＳ 明朝"/>
          <w:sz w:val="22"/>
        </w:rPr>
        <w:t>射水市省エネルギー診断補助金交付要綱第７条</w:t>
      </w:r>
      <w:r>
        <w:rPr>
          <w:rFonts w:hint="eastAsia" w:ascii="ＭＳ 明朝" w:hAnsi="ＭＳ 明朝" w:eastAsia="ＭＳ 明朝"/>
          <w:sz w:val="22"/>
        </w:rPr>
        <w:t>の規定により次のとおり請求します。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　補助金請求額　　　　金　　　　　　　　　円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　振込先金融機関　　　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7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30"/>
        <w:gridCol w:w="846"/>
        <w:gridCol w:w="847"/>
        <w:gridCol w:w="846"/>
        <w:gridCol w:w="847"/>
        <w:gridCol w:w="846"/>
        <w:gridCol w:w="847"/>
        <w:gridCol w:w="850"/>
      </w:tblGrid>
      <w:tr>
        <w:trPr>
          <w:trHeight w:val="426" w:hRule="atLeast"/>
        </w:trPr>
        <w:tc>
          <w:tcPr>
            <w:tcW w:w="1830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5929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830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本支店名</w:t>
            </w:r>
          </w:p>
        </w:tc>
        <w:tc>
          <w:tcPr>
            <w:tcW w:w="5929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830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預金種目</w:t>
            </w:r>
          </w:p>
        </w:tc>
        <w:tc>
          <w:tcPr>
            <w:tcW w:w="5929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普通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・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当座</w:t>
            </w:r>
          </w:p>
        </w:tc>
      </w:tr>
      <w:tr>
        <w:trPr>
          <w:trHeight w:val="409" w:hRule="atLeast"/>
        </w:trPr>
        <w:tc>
          <w:tcPr>
            <w:tcW w:w="1830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83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（フリガナ）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口座名義人</w:t>
            </w:r>
          </w:p>
        </w:tc>
        <w:tc>
          <w:tcPr>
            <w:tcW w:w="5929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830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00" w:lineRule="exact"/>
              <w:ind w:firstLine="250" w:firstLineChars="10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9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4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00" w:lineRule="exact"/>
        <w:ind w:firstLine="25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400" w:lineRule="exact"/>
        <w:ind w:firstLine="25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spacing w:line="400" w:lineRule="exact"/>
        <w:ind w:firstLine="50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補助金交付決定通知書の写し</w:t>
      </w:r>
    </w:p>
    <w:p>
      <w:pPr>
        <w:pStyle w:val="0"/>
        <w:snapToGrid w:val="0"/>
        <w:spacing w:line="420" w:lineRule="exact"/>
        <w:ind w:left="0" w:leftChars="0" w:firstLine="440" w:firstLineChars="200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２　口座番号及び口座名義人の確認できる書類（通帳表紙の裏面など）の写し</w:t>
      </w:r>
    </w:p>
    <w:sectPr>
      <w:pgSz w:w="11906" w:h="16838"/>
      <w:pgMar w:top="1985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snapToGrid w:val="0"/>
      <w:color w:val="000000"/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551</TotalTime>
  <Pages>6</Pages>
  <Words>10</Words>
  <Characters>2669</Characters>
  <Application>JUST Note</Application>
  <Lines>318</Lines>
  <Paragraphs>110</Paragraphs>
  <CharactersWithSpaces>2877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弘真</dc:creator>
  <cp:lastModifiedBy>太田 弘真</cp:lastModifiedBy>
  <cp:lastPrinted>2026-03-24T01:22:04Z</cp:lastPrinted>
  <dcterms:created xsi:type="dcterms:W3CDTF">2026-03-03T10:05:00Z</dcterms:created>
  <dcterms:modified xsi:type="dcterms:W3CDTF">2026-03-24T01:22:12Z</dcterms:modified>
  <cp:revision>46</cp:revision>
</cp:coreProperties>
</file>