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射水市結婚新生活支援事業　講座受講報告書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射水市結婚新生活支援事業補助金交付要綱第３条第４号に定める、以下の講座を受講したことを報告します。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ind w:left="5040" w:firstLine="840"/>
        <w:rPr>
          <w:rFonts w:hint="default"/>
          <w:u w:val="single" w:color="auto"/>
        </w:rPr>
      </w:pPr>
      <w:r>
        <w:rPr>
          <w:rFonts w:hint="eastAsia"/>
        </w:rPr>
        <w:t>夫　</w:t>
      </w:r>
      <w:r>
        <w:rPr>
          <w:rFonts w:hint="eastAsia"/>
          <w:u w:val="single" w:color="auto"/>
        </w:rPr>
        <w:t>氏名　　　　　　　　　　　　　</w:t>
      </w:r>
    </w:p>
    <w:p>
      <w:pPr>
        <w:pStyle w:val="0"/>
        <w:spacing w:line="360" w:lineRule="auto"/>
        <w:ind w:left="5040" w:firstLine="840"/>
        <w:rPr>
          <w:rFonts w:hint="eastAsia"/>
          <w:u w:val="single" w:color="auto"/>
        </w:rPr>
      </w:pPr>
      <w:r>
        <w:rPr>
          <w:rFonts w:hint="eastAsia"/>
        </w:rPr>
        <w:t>妻　</w:t>
      </w:r>
      <w:r>
        <w:rPr>
          <w:rFonts w:hint="eastAsia"/>
          <w:u w:val="single" w:color="auto"/>
        </w:rPr>
        <w:t>氏名　　　　　　　　　　　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夫　　妻</w:t>
      </w:r>
    </w:p>
    <w:p>
      <w:pPr>
        <w:pStyle w:val="0"/>
        <w:ind w:firstLine="210" w:firstLineChars="100"/>
        <w:rPr>
          <w:rFonts w:hint="eastAsia"/>
          <w:u w:val="single" w:color="auto"/>
        </w:rPr>
      </w:pPr>
      <w:r>
        <w:rPr>
          <w:rFonts w:hint="eastAsia"/>
        </w:rPr>
        <w:t>□　　□　ア．ライフデザイン支援講座の受講　</w:t>
      </w:r>
      <w:r>
        <w:rPr>
          <w:rFonts w:hint="eastAsia"/>
          <w:u w:val="single" w:color="auto"/>
        </w:rPr>
        <w:t>読了日</w:t>
      </w:r>
      <w:bookmarkStart w:id="0" w:name="_GoBack"/>
      <w:bookmarkEnd w:id="0"/>
      <w:r>
        <w:rPr>
          <w:rFonts w:hint="eastAsia"/>
          <w:u w:val="single" w:color="auto"/>
        </w:rPr>
        <w:t>　　　　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　　□　イ．プレコンセプションケアに関する講座の受講　</w:t>
      </w:r>
      <w:r>
        <w:rPr>
          <w:rFonts w:hint="eastAsia"/>
          <w:u w:val="single" w:color="auto"/>
        </w:rPr>
        <w:t>受講日　　　　　　</w:t>
      </w:r>
    </w:p>
    <w:p>
      <w:pPr>
        <w:pStyle w:val="0"/>
        <w:ind w:firstLine="210" w:firstLineChars="100"/>
        <w:rPr>
          <w:rFonts w:hint="default"/>
          <w:sz w:val="18"/>
        </w:rPr>
      </w:pPr>
      <w:r>
        <w:rPr>
          <w:rFonts w:hint="eastAsia"/>
        </w:rPr>
        <w:t>□　　□　ウ．医療機関又は保健師への妊活又は出産に係る相談　</w:t>
      </w:r>
      <w:r>
        <w:rPr>
          <w:rFonts w:hint="eastAsia"/>
          <w:sz w:val="18"/>
        </w:rPr>
        <w:t>※領収書の写し等を提出してください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　　□　エ．共家事・共育て講座の受講　</w:t>
      </w:r>
      <w:r>
        <w:rPr>
          <w:rFonts w:hint="eastAsia"/>
          <w:u w:val="single" w:color="auto"/>
        </w:rPr>
        <w:t>受講日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□　　□　その他の講座の受講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　　　（　　　　　　　　　　　　　　　　　　　　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191770</wp:posOffset>
                </wp:positionV>
                <wp:extent cx="817880" cy="76771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817880" cy="7677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441325" cy="441325"/>
                                  <wp:effectExtent l="0" t="0" r="0" b="0"/>
                                  <wp:docPr id="102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325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64.400000000000006pt;height:60.45pt;mso-position-horizontal-relative:text;position:absolute;margin-left:177.95pt;margin-top:15.1pt;mso-wrap-distance-bottom:0pt;mso-wrap-distance-right:16pt;mso-wrap-distance-top:0pt;v-text-anchor:middle;" o:spid="_x0000_s1026" o:allowincell="t" o:allowoverlap="t" filled="f" stroked="f" strokecolor="#00465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441325" cy="441325"/>
                            <wp:effectExtent l="0" t="0" r="0" b="0"/>
                            <wp:docPr id="102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325" cy="44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～～～～～～～～～～～～～～～～～～～～～～～～～～～～～～～～～～～～～～～～～～～～～【参考】</w:t>
      </w:r>
    </w:p>
    <w:p>
      <w:pPr>
        <w:pStyle w:val="0"/>
        <w:rPr>
          <w:rFonts w:hint="eastAsia"/>
        </w:rPr>
      </w:pPr>
      <w:r>
        <w:rPr>
          <w:rFonts w:hint="eastAsia"/>
        </w:rPr>
        <w:t>ア　・とやまパパＢＯＯＫの読了等　　</w:t>
      </w:r>
    </w:p>
    <w:p>
      <w:pPr>
        <w:pStyle w:val="0"/>
        <w:ind w:left="630" w:leftChars="200" w:hanging="210" w:hangingChars="100"/>
        <w:jc w:val="left"/>
        <w:rPr>
          <w:rFonts w:hint="eastAsia"/>
        </w:rPr>
      </w:pPr>
      <w:r>
        <w:rPr>
          <w:rFonts w:hint="eastAsia"/>
        </w:rPr>
        <w:t>【富山県ＨＰ】　　　　　　　　</w:t>
      </w:r>
      <w:r>
        <w:rPr>
          <w:rFonts w:hint="eastAsia"/>
        </w:rPr>
        <w:t xml:space="preserve">          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"https://www.pref.toyama.jp/101721/kurashi/kyouiku/kosodate/shienjigyou/papabook.html"</w:instrText>
      </w:r>
      <w:r>
        <w:rPr>
          <w:rFonts w:hint="eastAsia"/>
        </w:rPr>
        <w:fldChar w:fldCharType="separate"/>
      </w:r>
      <w:r>
        <w:rPr>
          <w:rStyle w:val="39"/>
          <w:rFonts w:hint="default"/>
        </w:rPr>
        <w:t>https://www.pref.toyama.jp/101721/kurashi/kyouiku/kosodate/shienjigyou/papabook.html</w:t>
      </w:r>
      <w:r>
        <w:rPr>
          <w:rFonts w:hint="eastAsia"/>
        </w:rPr>
        <w:fldChar w:fldCharType="end"/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32385</wp:posOffset>
                </wp:positionV>
                <wp:extent cx="826770" cy="7651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826770" cy="765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488315" cy="488315"/>
                                  <wp:effectExtent l="0" t="0" r="0" b="0"/>
                                  <wp:docPr id="1029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8315" cy="488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65.09pt;height:60.25pt;mso-position-horizontal-relative:text;position:absolute;margin-left:400.75pt;margin-top:2.54pt;mso-wrap-distance-bottom:0pt;mso-wrap-distance-right:16pt;mso-wrap-distance-top:0pt;v-text-anchor:middle;" o:spid="_x0000_s1028" o:allowincell="t" o:allowoverlap="t" filled="f" stroked="f" strokecolor="#00465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488315" cy="488315"/>
                            <wp:effectExtent l="0" t="0" r="0" b="0"/>
                            <wp:docPr id="1029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8315" cy="488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イ　・国立成育医療研究センターが公開している啓発動画の視聴等　　　　　　　　　　　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93980</wp:posOffset>
                </wp:positionV>
                <wp:extent cx="863600" cy="96520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863600" cy="96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504190" cy="504190"/>
                                  <wp:effectExtent l="0" t="0" r="0" b="0"/>
                                  <wp:docPr id="1031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4190" cy="504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68pt;height:76pt;mso-position-horizontal-relative:text;position:absolute;margin-left:390.9pt;margin-top:7.4pt;mso-wrap-distance-bottom:0pt;mso-wrap-distance-right:16pt;mso-wrap-distance-top:0pt;v-text-anchor:middle;" o:spid="_x0000_s1030" o:allowincell="t" o:allowoverlap="t" filled="f" stroked="f" strokecolor="#00465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504190" cy="504190"/>
                            <wp:effectExtent l="0" t="0" r="0" b="0"/>
                            <wp:docPr id="1031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4190" cy="504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【センター</w:t>
      </w:r>
      <w:r>
        <w:rPr>
          <w:rFonts w:hint="eastAsia"/>
        </w:rPr>
        <w:t>HP</w:t>
      </w:r>
      <w:r>
        <w:rPr>
          <w:rFonts w:hint="eastAsia"/>
        </w:rPr>
        <w:t>】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"https://www.ncchd.go.jp/hospital/about/section/preconception/"</w:instrText>
      </w:r>
      <w:r>
        <w:rPr>
          <w:rFonts w:hint="eastAsia"/>
        </w:rPr>
        <w:fldChar w:fldCharType="separate"/>
      </w:r>
      <w:r>
        <w:rPr>
          <w:rStyle w:val="39"/>
          <w:rFonts w:hint="default"/>
        </w:rPr>
        <w:t>https://www.cchd.go.jp/hospital/about/section/preconception/</w: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・プレコンセプションケア・チェックシートの記入（国立成育医療研究センター）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・射水市のプレコンセプションケア相談会への参加（射水市こども福祉課）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55245</wp:posOffset>
                </wp:positionV>
                <wp:extent cx="822960" cy="109410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822960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470535" cy="470535"/>
                                  <wp:effectExtent l="0" t="0" r="0" b="0"/>
                                  <wp:docPr id="1033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0535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64.8pt;height:86.15pt;mso-position-horizontal-relative:text;position:absolute;margin-left:255.9pt;margin-top:4.34pt;mso-wrap-distance-bottom:0pt;mso-wrap-distance-right:16pt;mso-wrap-distance-top:0pt;v-text-anchor:middle;" o:spid="_x0000_s1032" o:allowincell="t" o:allowoverlap="t" filled="f" stroked="f" strokecolor="#00465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コード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470535" cy="470535"/>
                            <wp:effectExtent l="0" t="0" r="0" b="0"/>
                            <wp:docPr id="1033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0535" cy="470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ウ　・医療機関への妊娠・出産に関する相談、とやま妊活健診の受診等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例）射水市プレ妊活健診費助成事業への申込等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エ　・アと同様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77470</wp:posOffset>
                </wp:positionV>
                <wp:extent cx="884555" cy="921385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884555" cy="9213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456565" cy="456565"/>
                                  <wp:effectExtent l="0" t="0" r="0" b="0"/>
                                  <wp:docPr id="103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565" cy="45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69.650000000000006pt;height:72.55pt;mso-position-horizontal-relative:text;position:absolute;margin-left:389.25pt;margin-top:6.1pt;mso-wrap-distance-bottom:0pt;mso-wrap-distance-right:16pt;mso-wrap-distance-top:0pt;v-text-anchor:middle;" o:spid="_x0000_s1034" o:allowincell="t" o:allowoverlap="t" filled="f" stroked="f" strokecolor="#00465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コ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456565" cy="456565"/>
                            <wp:effectExtent l="0" t="0" r="0" b="0"/>
                            <wp:docPr id="103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565" cy="45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0" w:leftChars="0" w:firstLine="420" w:firstLineChars="200"/>
        <w:jc w:val="left"/>
        <w:rPr>
          <w:rFonts w:hint="eastAsia"/>
        </w:rPr>
      </w:pPr>
      <w:r>
        <w:rPr>
          <w:rFonts w:hint="eastAsia"/>
        </w:rPr>
        <w:t>・厚生労働省「共育プロジェクト」が公開しているセミナー動画の視聴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【共育プロジェクト</w:t>
      </w:r>
      <w:r>
        <w:rPr>
          <w:rFonts w:hint="eastAsia"/>
        </w:rPr>
        <w:t>HP</w:t>
      </w:r>
      <w:r>
        <w:rPr>
          <w:rFonts w:hint="eastAsia"/>
        </w:rPr>
        <w:t>】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"https://tomoiku.mhlw.go.jp/seminarevent/archive/"</w:instrText>
      </w:r>
      <w:r>
        <w:rPr>
          <w:rFonts w:hint="eastAsia"/>
        </w:rPr>
        <w:fldChar w:fldCharType="separate"/>
      </w:r>
      <w:r>
        <w:rPr>
          <w:rStyle w:val="39"/>
          <w:rFonts w:hint="eastAsia"/>
        </w:rPr>
        <w:t>https://tomoiku.mhlw.go.jp/seminarevent/archive/</w:t>
      </w:r>
      <w:r>
        <w:rPr>
          <w:rFonts w:hint="eastAsia"/>
        </w:rPr>
        <w:fldChar w:fldCharType="end"/>
      </w:r>
      <w:r>
        <w:rPr>
          <w:rFonts w:hint="eastAsia"/>
        </w:rPr>
        <w:t>　</w:t>
      </w:r>
      <w:r>
        <w:rPr>
          <w:rFonts w:hint="eastAsia"/>
        </w:rPr>
        <w:tab/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right"/>
      <w:rPr>
        <w:rFonts w:hint="default"/>
      </w:rPr>
    </w:pPr>
    <w:r>
      <w:rPr>
        <w:rFonts w:hint="eastAsia"/>
      </w:rPr>
      <w:t>射水市結婚新生活支援事業補助金</w:t>
    </w:r>
  </w:p>
  <w:p>
    <w:pPr>
      <w:pStyle w:val="35"/>
      <w:jc w:val="right"/>
      <w:rPr>
        <w:rFonts w:hint="default"/>
        <w:sz w:val="28"/>
        <w:bdr w:val="single" w:color="auto" w:sz="4" w:space="0"/>
      </w:rPr>
    </w:pPr>
    <w:r>
      <w:rPr>
        <w:rFonts w:hint="eastAsia"/>
        <w:sz w:val="28"/>
        <w:bdr w:val="single" w:color="auto" w:sz="4" w:space="0"/>
      </w:rPr>
      <w:t>別添</w:t>
    </w:r>
  </w:p>
  <w:p>
    <w:pPr>
      <w:pStyle w:val="3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Hyperlink"/>
    <w:basedOn w:val="10"/>
    <w:next w:val="39"/>
    <w:link w:val="0"/>
    <w:uiPriority w:val="0"/>
    <w:rPr>
      <w:color w:val="467886" w:themeColor="hyperlink"/>
      <w:u w:val="single" w:color="auto"/>
    </w:rPr>
  </w:style>
  <w:style w:type="character" w:styleId="40" w:customStyle="1">
    <w:name w:val="Unresolved Mention"/>
    <w:basedOn w:val="10"/>
    <w:next w:val="40"/>
    <w:link w:val="0"/>
    <w:uiPriority w:val="0"/>
    <w:rPr>
      <w:color w:val="605E5C"/>
      <w:shd w:val="clear" w:color="auto" w:fill="E1DFDD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png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30</Words>
  <Characters>689</Characters>
  <Application>JUST Note</Application>
  <Lines>42</Lines>
  <Paragraphs>28</Paragraphs>
  <CharactersWithSpaces>838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広明 林</dc:creator>
  <cp:lastModifiedBy>林 里恵</cp:lastModifiedBy>
  <cp:lastPrinted>2026-05-22T04:02:33Z</cp:lastPrinted>
  <dcterms:created xsi:type="dcterms:W3CDTF">2026-05-20T13:16:00Z</dcterms:created>
  <dcterms:modified xsi:type="dcterms:W3CDTF">2026-05-22T04:02:40Z</dcterms:modified>
  <cp:revision>19</cp:revision>
</cp:coreProperties>
</file>