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様式第２号（第６条関係）　　　　　　　　　　　　　　　　　</w:t>
      </w:r>
      <w:r>
        <w:rPr>
          <w:rFonts w:hint="eastAsia" w:ascii="ＭＳ 明朝" w:hAnsi="ＭＳ 明朝" w:eastAsia="ＭＳ 明朝"/>
          <w:color w:val="auto"/>
          <w:sz w:val="20"/>
        </w:rPr>
        <w:t>※施設毎に作成すること</w:t>
      </w:r>
    </w:p>
    <w:p>
      <w:pPr>
        <w:pStyle w:val="0"/>
        <w:spacing w:line="300" w:lineRule="exact"/>
        <w:ind w:firstLine="2520" w:firstLineChars="900"/>
        <w:rPr>
          <w:rFonts w:hint="eastAsia" w:ascii="ＭＳ 明朝" w:hAnsi="ＭＳ 明朝" w:eastAsia="ＭＳ 明朝"/>
          <w:color w:val="auto"/>
          <w:sz w:val="28"/>
        </w:rPr>
      </w:pPr>
    </w:p>
    <w:p>
      <w:pPr>
        <w:pStyle w:val="0"/>
        <w:spacing w:line="400" w:lineRule="exact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射水市外国人介護人材雇用緊急支援事業補助対象経費明細書</w:t>
      </w:r>
    </w:p>
    <w:p>
      <w:pPr>
        <w:pStyle w:val="0"/>
        <w:spacing w:line="300" w:lineRule="exact"/>
        <w:ind w:firstLine="2520" w:firstLineChars="900"/>
        <w:rPr>
          <w:rFonts w:hint="eastAsia" w:ascii="ＭＳ 明朝" w:hAnsi="ＭＳ 明朝" w:eastAsia="ＭＳ 明朝"/>
          <w:color w:val="auto"/>
          <w:sz w:val="28"/>
        </w:rPr>
      </w:pPr>
    </w:p>
    <w:p>
      <w:pPr>
        <w:pStyle w:val="0"/>
        <w:spacing w:line="400" w:lineRule="exact"/>
        <w:ind w:firstLine="1440" w:firstLineChars="6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法人名：　　</w:t>
      </w:r>
    </w:p>
    <w:p>
      <w:pPr>
        <w:pStyle w:val="0"/>
        <w:spacing w:line="400" w:lineRule="exact"/>
        <w:ind w:left="0" w:leftChars="0" w:firstLine="4560" w:firstLineChars="19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施設名：　　　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color w:val="auto"/>
          <w:sz w:val="24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5"/>
        <w:gridCol w:w="890"/>
        <w:gridCol w:w="910"/>
        <w:gridCol w:w="720"/>
        <w:gridCol w:w="900"/>
        <w:gridCol w:w="1260"/>
        <w:gridCol w:w="64"/>
        <w:gridCol w:w="1324"/>
        <w:gridCol w:w="52"/>
        <w:gridCol w:w="1272"/>
        <w:gridCol w:w="1325"/>
      </w:tblGrid>
      <w:tr>
        <w:trPr/>
        <w:tc>
          <w:tcPr>
            <w:tcW w:w="9072" w:type="dxa"/>
            <w:gridSpan w:val="11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補助対象（新規雇用）の外国人材の人数</w:t>
            </w:r>
          </w:p>
        </w:tc>
      </w:tr>
      <w:tr>
        <w:trPr>
          <w:trHeight w:val="710" w:hRule="atLeast"/>
        </w:trPr>
        <w:tc>
          <w:tcPr>
            <w:tcW w:w="1245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w w:val="90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w w:val="90"/>
                <w:sz w:val="21"/>
              </w:rPr>
              <w:t>ＥＰＡ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w w:val="90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w w:val="90"/>
                <w:sz w:val="21"/>
              </w:rPr>
              <w:t>介護福祉士候補者</w:t>
            </w:r>
          </w:p>
        </w:tc>
        <w:tc>
          <w:tcPr>
            <w:tcW w:w="9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介護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技能実習</w:t>
            </w:r>
          </w:p>
        </w:tc>
        <w:tc>
          <w:tcPr>
            <w:tcW w:w="144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特定技能</w:t>
            </w: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9072" w:type="dxa"/>
            <w:gridSpan w:val="11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１　受入支援</w:t>
            </w:r>
          </w:p>
        </w:tc>
      </w:tr>
      <w:tr>
        <w:trPr>
          <w:trHeight w:val="360" w:hRule="atLeast"/>
        </w:trPr>
        <w:tc>
          <w:tcPr>
            <w:tcW w:w="35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420" w:type="dxa"/>
            <w:gridSpan w:val="4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内　　容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費目</w:t>
            </w:r>
          </w:p>
        </w:tc>
        <w:tc>
          <w:tcPr>
            <w:tcW w:w="13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金額</w:t>
            </w:r>
          </w:p>
        </w:tc>
        <w:tc>
          <w:tcPr>
            <w:tcW w:w="1324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w w:val="66"/>
                <w:sz w:val="18"/>
              </w:rPr>
            </w:pPr>
          </w:p>
        </w:tc>
        <w:tc>
          <w:tcPr>
            <w:tcW w:w="13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　考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w w:val="9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18"/>
              </w:rPr>
              <w:t>積算根拠等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18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3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20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  <w:w w:val="66"/>
                <w:sz w:val="18"/>
              </w:rPr>
              <w:t>うち、補助対象経費</w:t>
            </w:r>
          </w:p>
        </w:tc>
        <w:tc>
          <w:tcPr>
            <w:tcW w:w="13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2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3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3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35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計</w:t>
            </w: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  <w:tc>
          <w:tcPr>
            <w:tcW w:w="132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22860</wp:posOffset>
                      </wp:positionV>
                      <wp:extent cx="825500" cy="21717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825500" cy="2171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16pt;mso-wrap-distance-right:16pt;flip:y;" o:spid="_x0000_s1026" o:allowincell="t" o:allowoverlap="t" filled="f" stroked="t" strokecolor="#5b9bd5 [3204]" strokeweight="0.5pt" o:spt="20" from="-5.35pt,1.8pt" to="59.650000000000006pt,18.900000000000002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9072" w:type="dxa"/>
            <w:gridSpan w:val="11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２　日常生活支援</w:t>
            </w:r>
          </w:p>
        </w:tc>
      </w:tr>
      <w:tr>
        <w:trPr>
          <w:trHeight w:val="450" w:hRule="atLeast"/>
        </w:trPr>
        <w:tc>
          <w:tcPr>
            <w:tcW w:w="35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420" w:type="dxa"/>
            <w:gridSpan w:val="4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内　　容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費目</w:t>
            </w:r>
          </w:p>
        </w:tc>
        <w:tc>
          <w:tcPr>
            <w:tcW w:w="13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金額</w:t>
            </w:r>
          </w:p>
        </w:tc>
        <w:tc>
          <w:tcPr>
            <w:tcW w:w="1324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w w:val="66"/>
                <w:sz w:val="18"/>
              </w:rPr>
            </w:pPr>
          </w:p>
        </w:tc>
        <w:tc>
          <w:tcPr>
            <w:tcW w:w="13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　考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w w:val="9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18"/>
              </w:rPr>
              <w:t>積算根拠等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18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3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20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  <w:w w:val="66"/>
                <w:sz w:val="18"/>
              </w:rPr>
              <w:t>うち、補助対象経費</w:t>
            </w:r>
          </w:p>
        </w:tc>
        <w:tc>
          <w:tcPr>
            <w:tcW w:w="13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2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3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3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35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計</w:t>
            </w: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  <w:tc>
          <w:tcPr>
            <w:tcW w:w="132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5080</wp:posOffset>
                      </wp:positionV>
                      <wp:extent cx="825500" cy="23622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flipV="1">
                                <a:off x="0" y="0"/>
                                <a:ext cx="825500" cy="236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3;mso-position-horizontal-relative:text;position:absolute;mso-wrap-distance-bottom:0pt;mso-wrap-distance-left:16pt;mso-wrap-distance-right:16pt;flip:y;" o:spid="_x0000_s1027" o:allowincell="t" o:allowoverlap="t" filled="f" stroked="t" strokecolor="#5b9bd5 [3204]" strokeweight="0.5pt" o:spt="20" from="-5.35pt,0.4pt" to="59.650000000000006pt,19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trHeight w:val="360" w:hRule="atLeast"/>
        </w:trPr>
        <w:tc>
          <w:tcPr>
            <w:tcW w:w="9072" w:type="dxa"/>
            <w:gridSpan w:val="11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３　語学力向上支援等</w:t>
            </w:r>
          </w:p>
        </w:tc>
      </w:tr>
      <w:tr>
        <w:trPr>
          <w:trHeight w:val="450" w:hRule="atLeast"/>
        </w:trPr>
        <w:tc>
          <w:tcPr>
            <w:tcW w:w="35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420" w:type="dxa"/>
            <w:gridSpan w:val="4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内　　容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費目</w:t>
            </w:r>
          </w:p>
        </w:tc>
        <w:tc>
          <w:tcPr>
            <w:tcW w:w="13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金額</w:t>
            </w:r>
          </w:p>
        </w:tc>
        <w:tc>
          <w:tcPr>
            <w:tcW w:w="1324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  <w:w w:val="66"/>
                <w:sz w:val="18"/>
              </w:rPr>
            </w:pPr>
          </w:p>
        </w:tc>
        <w:tc>
          <w:tcPr>
            <w:tcW w:w="13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　考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w w:val="9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18"/>
              </w:rPr>
              <w:t>積算根拠等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18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3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20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  <w:w w:val="66"/>
                <w:sz w:val="18"/>
              </w:rPr>
              <w:t>うち、補助対象経費</w:t>
            </w:r>
          </w:p>
        </w:tc>
        <w:tc>
          <w:tcPr>
            <w:tcW w:w="13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2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3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3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35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計</w:t>
            </w: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  <w:tc>
          <w:tcPr>
            <w:tcW w:w="132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-8255</wp:posOffset>
                      </wp:positionV>
                      <wp:extent cx="825500" cy="22669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 flipV="1">
                                <a:off x="0" y="0"/>
                                <a:ext cx="825500" cy="2266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5;mso-position-horizontal-relative:text;position:absolute;mso-wrap-distance-bottom:0pt;mso-wrap-distance-left:16pt;mso-wrap-distance-right:16pt;flip:y;" o:spid="_x0000_s1028" o:allowincell="t" o:allowoverlap="t" filled="f" stroked="t" strokecolor="#5b9bd5 [3204]" strokeweight="0.5pt" o:spt="20" from="-5.35pt,-0.65pt" to="59.650000000000006pt,17.2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377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-15240</wp:posOffset>
                      </wp:positionV>
                      <wp:extent cx="861695" cy="26289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 flipV="1">
                                <a:off x="0" y="0"/>
                                <a:ext cx="861695" cy="262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6;mso-position-horizontal-relative:text;position:absolute;mso-wrap-distance-bottom:0pt;mso-wrap-distance-left:16pt;mso-wrap-distance-right:16pt;flip:y;" o:spid="_x0000_s1029" o:allowincell="t" o:allowoverlap="t" filled="f" stroked="t" strokecolor="#5b9bd5 [3204]" strokeweight="0.5pt" o:spt="20" from="182.9pt,-1.2000000000000002pt" to="250.75pt,19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</w:rPr>
              <w:t>１～３　合計</w:t>
            </w:r>
          </w:p>
        </w:tc>
        <w:tc>
          <w:tcPr>
            <w:tcW w:w="1324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  <w:tc>
          <w:tcPr>
            <w:tcW w:w="1324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  <w:tc>
          <w:tcPr>
            <w:tcW w:w="132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-15240</wp:posOffset>
                      </wp:positionV>
                      <wp:extent cx="825500" cy="26289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 flipV="1">
                                <a:off x="0" y="0"/>
                                <a:ext cx="825500" cy="262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4;mso-position-horizontal-relative:text;position:absolute;mso-wrap-distance-bottom:0pt;mso-wrap-distance-left:16pt;mso-wrap-distance-right:16pt;flip:y;" o:spid="_x0000_s1030" o:allowincell="t" o:allowoverlap="t" filled="f" stroked="t" strokecolor="#5b9bd5 [3204]" strokeweight="0.5pt" o:spt="20" from="-5.35pt,-1.2000000000000002pt" to="59.650000000000006pt,19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</w:tbl>
    <w:p>
      <w:pPr>
        <w:pStyle w:val="0"/>
        <w:spacing w:line="200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2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0"/>
        </w:rPr>
        <w:t>※　補助金を申請する経費については、消費税及び地方消費税等、振込手数料を除く分を記載する。</w:t>
      </w:r>
      <w:bookmarkStart w:id="0" w:name="_GoBack"/>
      <w:bookmarkEnd w:id="0"/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テーマの表  2（シンプル1-2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9BC2E6" w:themeColor="accent1" w:themeTint="99" w:sz="6" w:space="0"/>
        <w:left w:val="single" w:color="9BC2E6" w:themeColor="accent1" w:themeTint="99" w:sz="6" w:space="0"/>
        <w:bottom w:val="single" w:color="9BC2E6" w:themeColor="accent1" w:themeTint="99" w:sz="6" w:space="0"/>
        <w:right w:val="single" w:color="9BC2E6" w:themeColor="accent1" w:themeTint="99" w:sz="6" w:space="0"/>
        <w:insideH w:val="single" w:color="9BC2E6" w:themeColor="accent1" w:themeTint="99" w:sz="6" w:space="0"/>
        <w:insideV w:val="single" w:color="9BC2E6" w:themeColor="accent1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band2Vert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1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2503</TotalTime>
  <Pages>6</Pages>
  <Words>38</Words>
  <Characters>2484</Characters>
  <Application>JUST Note</Application>
  <Lines>6003</Lines>
  <Paragraphs>247</Paragraphs>
  <Company>高岡市役所</Company>
  <CharactersWithSpaces>3019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笹山 智世</cp:lastModifiedBy>
  <cp:lastPrinted>2026-06-03T08:20:51Z</cp:lastPrinted>
  <dcterms:created xsi:type="dcterms:W3CDTF">2023-03-30T22:04:00Z</dcterms:created>
  <dcterms:modified xsi:type="dcterms:W3CDTF">2026-06-05T00:52:09Z</dcterms:modified>
  <cp:revision>202</cp:revision>
</cp:coreProperties>
</file>