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spacing w:line="422" w:lineRule="exact"/>
        <w:ind w:left="0" w:leftChars="0" w:firstLineChars="0"/>
        <w:jc w:val="both"/>
        <w:rPr>
          <w:rFonts w:hint="default" w:ascii="BIZ UDP明朝 Medium" w:hAnsi="BIZ UDP明朝 Medium" w:eastAsia="BIZ UDP明朝 Medium"/>
          <w:b w:val="0"/>
          <w:sz w:val="22"/>
        </w:rPr>
      </w:pPr>
      <w:bookmarkStart w:id="0" w:name="bookmark2"/>
      <w:bookmarkEnd w:id="0"/>
      <w:bookmarkStart w:id="1" w:name="bookmark3"/>
      <w:bookmarkEnd w:id="1"/>
      <w:bookmarkStart w:id="2" w:name="bookmark4"/>
      <w:bookmarkEnd w:id="2"/>
      <w:bookmarkStart w:id="3" w:name="bookmark5"/>
      <w:bookmarkEnd w:id="3"/>
      <w:bookmarkStart w:id="4" w:name="bookmark6"/>
      <w:bookmarkEnd w:id="4"/>
      <w:r>
        <w:rPr>
          <w:rFonts w:hint="eastAsia" w:ascii="BIZ UDP明朝 Medium" w:hAnsi="BIZ UDP明朝 Medium" w:eastAsia="BIZ UDP明朝 Medium"/>
          <w:b w:val="0"/>
          <w:sz w:val="22"/>
        </w:rPr>
        <w:t>様式第２号（第６条関係）</w:t>
      </w:r>
    </w:p>
    <w:p>
      <w:pPr>
        <w:pStyle w:val="20"/>
        <w:spacing w:line="422" w:lineRule="exact"/>
        <w:ind w:left="0" w:leftChars="0" w:firstLineChars="0"/>
        <w:jc w:val="both"/>
        <w:rPr>
          <w:rFonts w:hint="default" w:ascii="BIZ UDP明朝 Medium" w:hAnsi="BIZ UDP明朝 Medium" w:eastAsia="BIZ UDP明朝 Medium"/>
          <w:b w:val="0"/>
          <w:sz w:val="22"/>
        </w:rPr>
      </w:pPr>
    </w:p>
    <w:p>
      <w:pPr>
        <w:pStyle w:val="20"/>
        <w:spacing w:line="422" w:lineRule="exact"/>
        <w:ind w:left="0" w:leftChars="0" w:firstLineChars="0"/>
        <w:jc w:val="center"/>
        <w:rPr>
          <w:rFonts w:hint="default" w:ascii="BIZ UDP明朝 Medium" w:hAnsi="BIZ UDP明朝 Medium" w:eastAsia="BIZ UDP明朝 Medium"/>
          <w:b w:val="0"/>
          <w:sz w:val="22"/>
        </w:rPr>
      </w:pPr>
      <w:r>
        <w:rPr>
          <w:rFonts w:hint="eastAsia" w:ascii="BIZ UDP明朝 Medium" w:hAnsi="BIZ UDP明朝 Medium" w:eastAsia="BIZ UDP明朝 Medium"/>
          <w:b w:val="0"/>
          <w:sz w:val="24"/>
        </w:rPr>
        <w:t>年度射水市「とやま出会い応援アプリ」導入補助金交付申請調書</w:t>
      </w:r>
    </w:p>
    <w:p>
      <w:pPr>
        <w:pStyle w:val="20"/>
        <w:spacing w:line="422" w:lineRule="exact"/>
        <w:ind w:left="0" w:leftChars="0" w:firstLineChars="0"/>
        <w:jc w:val="both"/>
        <w:rPr>
          <w:rFonts w:hint="default" w:ascii="BIZ UDP明朝 Medium" w:hAnsi="BIZ UDP明朝 Medium" w:eastAsia="BIZ UDP明朝 Medium"/>
          <w:b w:val="0"/>
          <w:sz w:val="20"/>
        </w:rPr>
      </w:pPr>
    </w:p>
    <w:tbl>
      <w:tblPr>
        <w:tblStyle w:val="31"/>
        <w:tblW w:w="0" w:type="auto"/>
        <w:tblInd w:w="0" w:type="dxa"/>
        <w:tblLayout w:type="fixed"/>
        <w:tblLook w:firstRow="1" w:lastRow="0" w:firstColumn="1" w:lastColumn="0" w:noHBand="0" w:noVBand="1" w:val="04A0"/>
      </w:tblPr>
      <w:tblGrid>
        <w:gridCol w:w="2529"/>
        <w:gridCol w:w="3982"/>
        <w:gridCol w:w="1629"/>
        <w:gridCol w:w="428"/>
      </w:tblGrid>
      <w:tr>
        <w:trPr>
          <w:trHeight w:val="1570" w:hRule="atLeast"/>
        </w:trPr>
        <w:tc>
          <w:tcPr>
            <w:tcW w:w="2529" w:type="dxa"/>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企業・団体・事業所名</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担当者　役職・氏名</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連絡先</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（電話、メールアドレス）</w:t>
            </w:r>
          </w:p>
        </w:tc>
        <w:tc>
          <w:tcPr>
            <w:tcW w:w="6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p>
        </w:tc>
      </w:tr>
      <w:tr>
        <w:trPr/>
        <w:tc>
          <w:tcPr>
            <w:tcW w:w="2529" w:type="dxa"/>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企業等について</w:t>
            </w:r>
          </w:p>
        </w:tc>
        <w:tc>
          <w:tcPr>
            <w:tcW w:w="6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420" w:hangingChars="200"/>
              <w:rPr>
                <w:rFonts w:hint="eastAsia" w:ascii="BIZ UDP明朝 Medium" w:hAnsi="BIZ UDP明朝 Medium" w:eastAsia="BIZ UDP明朝 Medium"/>
                <w:sz w:val="22"/>
              </w:rPr>
            </w:pPr>
          </w:p>
          <w:p>
            <w:pPr>
              <w:pStyle w:val="0"/>
              <w:ind w:left="0" w:leftChars="0" w:hanging="420" w:hangingChars="200"/>
              <w:rPr>
                <w:rFonts w:hint="eastAsia" w:ascii="BIZ UDP明朝 Medium" w:hAnsi="BIZ UDP明朝 Medium" w:eastAsia="BIZ UDP明朝 Medium"/>
                <w:sz w:val="22"/>
              </w:rPr>
            </w:pPr>
            <w:r>
              <w:rPr>
                <w:rFonts w:hint="eastAsia" w:ascii="BIZ UDP明朝 Medium" w:hAnsi="BIZ UDP明朝 Medium" w:eastAsia="BIZ UDP明朝 Medium"/>
                <w:sz w:val="22"/>
              </w:rPr>
              <w:t>□　１　本社</w:t>
            </w:r>
            <w:r>
              <w:rPr>
                <w:rFonts w:hint="eastAsia" w:ascii="BIZ UDP明朝 Medium" w:hAnsi="BIZ UDP明朝 Medium" w:eastAsia="BIZ UDP明朝 Medium"/>
                <w:sz w:val="22"/>
              </w:rPr>
              <w:t>(</w:t>
            </w:r>
            <w:r>
              <w:rPr>
                <w:rFonts w:hint="eastAsia" w:ascii="BIZ UDP明朝 Medium" w:hAnsi="BIZ UDP明朝 Medium" w:eastAsia="BIZ UDP明朝 Medium"/>
                <w:sz w:val="22"/>
              </w:rPr>
              <w:t>実質的に事業活動が行われている場合に限る。</w:t>
            </w:r>
            <w:r>
              <w:rPr>
                <w:rFonts w:hint="eastAsia" w:ascii="BIZ UDP明朝 Medium" w:hAnsi="BIZ UDP明朝 Medium" w:eastAsia="BIZ UDP明朝 Medium"/>
                <w:sz w:val="22"/>
              </w:rPr>
              <w:t>)</w:t>
            </w:r>
            <w:r>
              <w:rPr>
                <w:rFonts w:hint="eastAsia" w:ascii="BIZ UDP明朝 Medium" w:hAnsi="BIZ UDP明朝 Medium" w:eastAsia="BIZ UDP明朝 Medium"/>
                <w:sz w:val="22"/>
              </w:rPr>
              <w:t>が射水市内にある企業等</w:t>
            </w:r>
          </w:p>
          <w:p>
            <w:pPr>
              <w:pStyle w:val="0"/>
              <w:ind w:left="420" w:hanging="420" w:hangingChars="200"/>
              <w:rPr>
                <w:rFonts w:hint="eastAsia" w:ascii="BIZ UDP明朝 Medium" w:hAnsi="BIZ UDP明朝 Medium" w:eastAsia="BIZ UDP明朝 Medium"/>
                <w:sz w:val="22"/>
              </w:rPr>
            </w:pPr>
            <w:r>
              <w:rPr>
                <w:rFonts w:hint="eastAsia" w:ascii="BIZ UDP明朝 Medium" w:hAnsi="BIZ UDP明朝 Medium" w:eastAsia="BIZ UDP明朝 Medium"/>
                <w:sz w:val="22"/>
              </w:rPr>
              <w:t>□　２　富山県内の事業所に勤務する全従業員数のうち、射水市内の事業所に勤務する全従業員数が半数以上である企業等</w:t>
            </w:r>
          </w:p>
          <w:p>
            <w:pPr>
              <w:pStyle w:val="0"/>
              <w:ind w:left="420" w:hanging="420" w:hangingChars="200"/>
              <w:rPr>
                <w:rFonts w:hint="eastAsia" w:ascii="BIZ UDP明朝 Medium" w:hAnsi="BIZ UDP明朝 Medium" w:eastAsia="BIZ UDP明朝 Medium"/>
                <w:sz w:val="22"/>
              </w:rPr>
            </w:pPr>
            <w:r>
              <w:rPr>
                <w:rFonts w:hint="eastAsia" w:ascii="BIZ UDP明朝 Medium" w:hAnsi="BIZ UDP明朝 Medium" w:eastAsia="BIZ UDP明朝 Medium"/>
                <w:sz w:val="22"/>
              </w:rPr>
              <w:t>※　上記２に該当する場合</w:t>
            </w:r>
          </w:p>
          <w:p>
            <w:pPr>
              <w:pStyle w:val="0"/>
              <w:ind w:left="0" w:leftChars="0" w:firstLine="21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⑴　富山県内の事業所に勤務する全従業員数：</w:t>
            </w:r>
            <w:r>
              <w:rPr>
                <w:rFonts w:hint="eastAsia" w:ascii="BIZ UDP明朝 Medium" w:hAnsi="BIZ UDP明朝 Medium" w:eastAsia="BIZ UDP明朝 Medium"/>
                <w:sz w:val="22"/>
                <w:u w:val="single" w:color="auto"/>
              </w:rPr>
              <w:t>　　　　　</w:t>
            </w:r>
            <w:r>
              <w:rPr>
                <w:rFonts w:hint="eastAsia" w:ascii="BIZ UDP明朝 Medium" w:hAnsi="BIZ UDP明朝 Medium" w:eastAsia="BIZ UDP明朝 Medium"/>
                <w:sz w:val="22"/>
              </w:rPr>
              <w:t>人</w:t>
            </w:r>
          </w:p>
          <w:p>
            <w:pPr>
              <w:pStyle w:val="0"/>
              <w:ind w:left="450" w:leftChars="100" w:hanging="210" w:hangingChars="100"/>
              <w:rPr>
                <w:rFonts w:hint="eastAsia" w:ascii="BIZ UDP明朝 Medium" w:hAnsi="BIZ UDP明朝 Medium" w:eastAsia="BIZ UDP明朝 Medium"/>
                <w:sz w:val="22"/>
              </w:rPr>
            </w:pPr>
            <w:r>
              <w:rPr>
                <w:rFonts w:hint="eastAsia" w:ascii="BIZ UDP明朝 Medium" w:hAnsi="BIZ UDP明朝 Medium" w:eastAsia="BIZ UDP明朝 Medium"/>
                <w:sz w:val="22"/>
              </w:rPr>
              <w:t>⑵　富山県内の事業所に勤務する全従業員数のうち、射水市内の事業所に勤務する全従業員数：</w:t>
            </w:r>
            <w:r>
              <w:rPr>
                <w:rFonts w:hint="eastAsia" w:ascii="BIZ UDP明朝 Medium" w:hAnsi="BIZ UDP明朝 Medium" w:eastAsia="BIZ UDP明朝 Medium"/>
                <w:sz w:val="22"/>
                <w:u w:val="single" w:color="auto"/>
              </w:rPr>
              <w:t>　　　　　</w:t>
            </w:r>
            <w:r>
              <w:rPr>
                <w:rFonts w:hint="eastAsia" w:ascii="BIZ UDP明朝 Medium" w:hAnsi="BIZ UDP明朝 Medium" w:eastAsia="BIZ UDP明朝 Medium"/>
                <w:sz w:val="22"/>
              </w:rPr>
              <w:t>人</w:t>
            </w:r>
          </w:p>
          <w:p>
            <w:pPr>
              <w:pStyle w:val="0"/>
              <w:ind w:left="450" w:leftChars="100" w:hanging="210" w:hangingChars="100"/>
              <w:rPr>
                <w:rFonts w:hint="eastAsia" w:ascii="BIZ UDP明朝 Medium" w:hAnsi="BIZ UDP明朝 Medium" w:eastAsia="BIZ UDP明朝 Medium"/>
                <w:sz w:val="22"/>
              </w:rPr>
            </w:pPr>
            <w:r>
              <w:rPr>
                <w:rFonts w:hint="eastAsia" w:ascii="BIZ UDP明朝 Medium" w:hAnsi="BIZ UDP明朝 Medium" w:eastAsia="BIZ UDP明朝 Medium"/>
                <w:b w:val="0"/>
                <w:sz w:val="22"/>
              </w:rPr>
              <w:t>⑶　</w:t>
            </w:r>
            <w:r>
              <w:rPr>
                <w:rFonts w:hint="eastAsia" w:ascii="BIZ UDP明朝 Medium" w:hAnsi="BIZ UDP明朝 Medium" w:eastAsia="BIZ UDP明朝 Medium"/>
                <w:sz w:val="22"/>
              </w:rPr>
              <w:t>富山県内の事業所に勤務する全従業員数のうち、射水市</w:t>
            </w:r>
            <w:r>
              <w:rPr>
                <w:rFonts w:hint="eastAsia" w:ascii="BIZ UDP明朝 Medium" w:hAnsi="BIZ UDP明朝 Medium" w:eastAsia="BIZ UDP明朝 Medium"/>
                <w:sz w:val="22"/>
                <w:u w:val="single" w:color="auto"/>
              </w:rPr>
              <w:t>以外</w:t>
            </w:r>
            <w:r>
              <w:rPr>
                <w:rFonts w:hint="eastAsia" w:ascii="BIZ UDP明朝 Medium" w:hAnsi="BIZ UDP明朝 Medium" w:eastAsia="BIZ UDP明朝 Medium"/>
                <w:sz w:val="22"/>
              </w:rPr>
              <w:t>の事業所に勤務する全従業員数（⑴－⑵）</w:t>
            </w:r>
          </w:p>
          <w:p>
            <w:pPr>
              <w:pStyle w:val="0"/>
              <w:ind w:left="480" w:leftChars="200" w:firstLine="3960" w:firstLineChars="1800"/>
              <w:rPr>
                <w:rFonts w:hint="eastAsia" w:ascii="BIZ UDP明朝 Medium" w:hAnsi="BIZ UDP明朝 Medium" w:eastAsia="BIZ UDP明朝 Medium"/>
                <w:sz w:val="22"/>
              </w:rPr>
            </w:pPr>
            <w:r>
              <w:rPr>
                <w:rFonts w:hint="eastAsia" w:ascii="BIZ UDP明朝 Medium" w:hAnsi="BIZ UDP明朝 Medium" w:eastAsia="BIZ UDP明朝 Medium"/>
                <w:sz w:val="22"/>
              </w:rPr>
              <w:t>：</w:t>
            </w:r>
            <w:r>
              <w:rPr>
                <w:rFonts w:hint="eastAsia" w:ascii="BIZ UDP明朝 Medium" w:hAnsi="BIZ UDP明朝 Medium" w:eastAsia="BIZ UDP明朝 Medium"/>
                <w:sz w:val="22"/>
                <w:u w:val="single" w:color="auto"/>
              </w:rPr>
              <w:t>　　　　　</w:t>
            </w:r>
            <w:r>
              <w:rPr>
                <w:rFonts w:hint="eastAsia" w:ascii="BIZ UDP明朝 Medium" w:hAnsi="BIZ UDP明朝 Medium" w:eastAsia="BIZ UDP明朝 Medium"/>
                <w:sz w:val="22"/>
              </w:rPr>
              <w:t>人</w:t>
            </w:r>
          </w:p>
          <w:p>
            <w:pPr>
              <w:pStyle w:val="0"/>
              <w:ind w:leftChars="0" w:firstLineChars="0"/>
              <w:rPr>
                <w:rFonts w:hint="eastAsia" w:ascii="BIZ UDP明朝 Medium" w:hAnsi="BIZ UDP明朝 Medium" w:eastAsia="BIZ UDP明朝 Medium"/>
                <w:sz w:val="22"/>
              </w:rPr>
            </w:pPr>
          </w:p>
        </w:tc>
      </w:tr>
      <w:tr>
        <w:trPr>
          <w:trHeight w:val="623" w:hRule="atLeast"/>
        </w:trPr>
        <w:tc>
          <w:tcPr>
            <w:tcW w:w="2529" w:type="dxa"/>
            <w:vMerge w:val="restart"/>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交付申請額</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算出根拠</w:t>
            </w:r>
          </w:p>
        </w:tc>
        <w:tc>
          <w:tcPr>
            <w:tcW w:w="39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⑴　アプリ負担金（税込）</w:t>
            </w: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ascii="BIZ UDP明朝 Medium" w:hAnsi="BIZ UDP明朝 Medium" w:eastAsia="BIZ UDP明朝 Medium"/>
                <w:sz w:val="22"/>
              </w:rPr>
            </w:pPr>
          </w:p>
        </w:tc>
        <w:tc>
          <w:tcPr>
            <w:tcW w:w="42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623" w:hRule="atLeast"/>
        </w:trPr>
        <w:tc>
          <w:tcPr>
            <w:tcW w:w="2529" w:type="dxa"/>
            <w:vMerge w:val="continue"/>
            <w:vAlign w:val="center"/>
          </w:tcPr>
          <w:p>
            <w:pPr>
              <w:pStyle w:val="0"/>
              <w:rPr>
                <w:rFonts w:hint="eastAsia" w:ascii="BIZ UDP明朝 Medium" w:hAnsi="BIZ UDP明朝 Medium" w:eastAsia="BIZ UDP明朝 Medium"/>
                <w:sz w:val="21"/>
              </w:rPr>
            </w:pPr>
          </w:p>
        </w:tc>
        <w:tc>
          <w:tcPr>
            <w:tcW w:w="39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⑵　補助対象経費</w:t>
            </w:r>
          </w:p>
          <w:p>
            <w:pPr>
              <w:pStyle w:val="0"/>
              <w:ind w:firstLine="440" w:firstLineChars="2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（アプリ負担金（税抜））</w:t>
            </w: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ascii="BIZ UDP明朝 Medium" w:hAnsi="BIZ UDP明朝 Medium" w:eastAsia="BIZ UDP明朝 Medium"/>
                <w:sz w:val="22"/>
              </w:rPr>
            </w:pPr>
          </w:p>
        </w:tc>
        <w:tc>
          <w:tcPr>
            <w:tcW w:w="42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623" w:hRule="atLeast"/>
        </w:trPr>
        <w:tc>
          <w:tcPr>
            <w:tcW w:w="2529" w:type="dxa"/>
            <w:vMerge w:val="continue"/>
            <w:vAlign w:val="center"/>
          </w:tcPr>
          <w:p>
            <w:pPr>
              <w:pStyle w:val="0"/>
              <w:rPr>
                <w:rFonts w:hint="eastAsia" w:ascii="BIZ UDP明朝 Medium" w:hAnsi="BIZ UDP明朝 Medium" w:eastAsia="BIZ UDP明朝 Medium"/>
                <w:sz w:val="21"/>
              </w:rPr>
            </w:pPr>
          </w:p>
        </w:tc>
        <w:tc>
          <w:tcPr>
            <w:tcW w:w="39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⑶　補助対象経費の２分の１</w:t>
            </w:r>
          </w:p>
          <w:p>
            <w:pPr>
              <w:pStyle w:val="0"/>
              <w:ind w:firstLine="440" w:firstLineChars="2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（千円未満切捨）（⑵×１／２）</w:t>
            </w: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ascii="BIZ UDP明朝 Medium" w:hAnsi="BIZ UDP明朝 Medium" w:eastAsia="BIZ UDP明朝 Medium"/>
                <w:sz w:val="22"/>
              </w:rPr>
            </w:pPr>
          </w:p>
        </w:tc>
        <w:tc>
          <w:tcPr>
            <w:tcW w:w="42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623" w:hRule="atLeast"/>
        </w:trPr>
        <w:tc>
          <w:tcPr>
            <w:tcW w:w="2529" w:type="dxa"/>
            <w:vMerge w:val="continue"/>
            <w:vAlign w:val="center"/>
          </w:tcPr>
          <w:p>
            <w:pPr>
              <w:pStyle w:val="0"/>
              <w:rPr>
                <w:rFonts w:hint="eastAsia" w:ascii="BIZ UDP明朝 Medium" w:hAnsi="BIZ UDP明朝 Medium" w:eastAsia="BIZ UDP明朝 Medium"/>
                <w:sz w:val="21"/>
              </w:rPr>
            </w:pPr>
          </w:p>
        </w:tc>
        <w:tc>
          <w:tcPr>
            <w:tcW w:w="39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20" w:hanging="220" w:hangingChars="100"/>
              <w:jc w:val="both"/>
              <w:rPr>
                <w:rFonts w:hint="eastAsia" w:ascii="BIZ UDP明朝 Medium" w:hAnsi="BIZ UDP明朝 Medium" w:eastAsia="BIZ UDP明朝 Medium"/>
                <w:sz w:val="22"/>
              </w:rPr>
            </w:pPr>
            <w:r>
              <w:rPr>
                <w:rFonts w:hint="eastAsia" w:ascii="BIZ UDP明朝 Medium" w:hAnsi="BIZ UDP明朝 Medium" w:eastAsia="BIZ UDP明朝 Medium"/>
                <w:sz w:val="22"/>
              </w:rPr>
              <w:t>⑷　交付申請額</w:t>
            </w:r>
            <w:r>
              <w:rPr>
                <w:rFonts w:hint="eastAsia" w:ascii="BIZ UDP明朝 Medium" w:hAnsi="BIZ UDP明朝 Medium" w:eastAsia="BIZ UDP明朝 Medium"/>
                <w:sz w:val="21"/>
              </w:rPr>
              <w:t>（⑵と補助金の上限額２０万円とを比較していずれか少ない額）</w:t>
            </w: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ascii="BIZ UDP明朝 Medium" w:hAnsi="BIZ UDP明朝 Medium" w:eastAsia="BIZ UDP明朝 Medium"/>
                <w:sz w:val="22"/>
              </w:rPr>
            </w:pPr>
          </w:p>
        </w:tc>
        <w:tc>
          <w:tcPr>
            <w:tcW w:w="42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sz w:val="22"/>
              </w:rPr>
              <w:t>円</w:t>
            </w:r>
          </w:p>
        </w:tc>
      </w:tr>
      <w:tr>
        <w:trPr/>
        <w:tc>
          <w:tcPr>
            <w:tcW w:w="2529" w:type="dxa"/>
            <w:vAlign w:val="center"/>
          </w:tcPr>
          <w:p>
            <w:pPr>
              <w:pStyle w:val="0"/>
              <w:jc w:val="both"/>
              <w:rPr>
                <w:rFonts w:hint="eastAsia"/>
                <w:sz w:val="28"/>
              </w:rPr>
            </w:pPr>
            <w:r>
              <w:rPr>
                <w:rFonts w:hint="eastAsia" w:ascii="BIZ UDP明朝 Medium" w:hAnsi="BIZ UDP明朝 Medium" w:eastAsia="BIZ UDP明朝 Medium"/>
                <w:sz w:val="22"/>
              </w:rPr>
              <w:t>確認事項</w:t>
            </w:r>
          </w:p>
        </w:tc>
        <w:tc>
          <w:tcPr>
            <w:tcW w:w="6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40" w:hanging="240" w:hangingChars="100"/>
              <w:rPr>
                <w:rFonts w:hint="eastAsia" w:ascii="BIZ UDP明朝 Medium" w:hAnsi="BIZ UDP明朝 Medium" w:eastAsia="BIZ UDP明朝 Medium"/>
                <w:sz w:val="22"/>
              </w:rPr>
            </w:pPr>
          </w:p>
          <w:p>
            <w:pPr>
              <w:pStyle w:val="0"/>
              <w:ind w:left="210" w:hanging="210" w:hangingChars="100"/>
              <w:rPr>
                <w:rFonts w:hint="eastAsia" w:ascii="BIZ UDP明朝 Medium" w:hAnsi="BIZ UDP明朝 Medium" w:eastAsia="BIZ UDP明朝 Medium"/>
                <w:sz w:val="22"/>
              </w:rPr>
            </w:pPr>
            <w:r>
              <w:rPr>
                <w:rFonts w:hint="eastAsia" w:ascii="BIZ UDP明朝 Medium" w:hAnsi="BIZ UDP明朝 Medium" w:eastAsia="BIZ UDP明朝 Medium"/>
                <w:sz w:val="22"/>
              </w:rPr>
              <w:t>□　補助金の交付申請に際し、下記のすべてに該当することを確認しました</w:t>
            </w:r>
          </w:p>
          <w:p>
            <w:pPr>
              <w:pStyle w:val="0"/>
              <w:ind w:left="450" w:leftChars="100" w:hanging="210" w:hangingChars="100"/>
              <w:rPr>
                <w:rFonts w:hint="eastAsia" w:ascii="BIZ UDP明朝 Medium" w:hAnsi="BIZ UDP明朝 Medium" w:eastAsia="BIZ UDP明朝 Medium"/>
                <w:sz w:val="22"/>
              </w:rPr>
            </w:pPr>
            <w:r>
              <w:rPr>
                <w:rFonts w:hint="eastAsia" w:ascii="BIZ UDP明朝 Medium" w:hAnsi="BIZ UDP明朝 Medium" w:eastAsia="BIZ UDP明朝 Medium"/>
                <w:sz w:val="22"/>
              </w:rPr>
              <w:t>⑴　アプリの負担金に対する補助金の交付を受けようとする年度前において、当該負担金に対する射水市、他の市町村又はその他の補助金の交付を受けていない</w:t>
            </w:r>
          </w:p>
          <w:p>
            <w:pPr>
              <w:pStyle w:val="0"/>
              <w:ind w:left="450" w:leftChars="100" w:hanging="210" w:hangingChars="100"/>
              <w:rPr>
                <w:rFonts w:hint="eastAsia" w:ascii="BIZ UDP明朝 Medium" w:hAnsi="BIZ UDP明朝 Medium" w:eastAsia="BIZ UDP明朝 Medium"/>
                <w:sz w:val="22"/>
              </w:rPr>
            </w:pPr>
            <w:r>
              <w:rPr>
                <w:rFonts w:hint="eastAsia" w:ascii="BIZ UDP明朝 Medium" w:hAnsi="BIZ UDP明朝 Medium" w:eastAsia="BIZ UDP明朝 Medium"/>
                <w:sz w:val="22"/>
              </w:rPr>
              <w:t>⑵　アプリの負担金に対する補助金の交付を受けようとする年度において、当該負担金に対する他の市町村又はその他の補助金の交付を受ける予定はない</w:t>
            </w:r>
          </w:p>
          <w:p>
            <w:pPr>
              <w:pStyle w:val="0"/>
              <w:ind w:leftChars="0" w:firstLineChars="0"/>
              <w:rPr>
                <w:rFonts w:hint="eastAsia" w:ascii="BIZ UDP明朝 Medium" w:hAnsi="BIZ UDP明朝 Medium" w:eastAsia="BIZ UDP明朝 Medium"/>
                <w:sz w:val="22"/>
              </w:rPr>
            </w:pPr>
          </w:p>
        </w:tc>
      </w:tr>
    </w:tbl>
    <w:p>
      <w:pPr>
        <w:pStyle w:val="20"/>
        <w:spacing w:line="422" w:lineRule="exact"/>
        <w:ind w:left="0" w:leftChars="0" w:firstLineChars="0"/>
        <w:jc w:val="both"/>
        <w:rPr>
          <w:rFonts w:hint="default" w:ascii="BIZ UDP明朝 Medium" w:hAnsi="BIZ UDP明朝 Medium" w:eastAsia="BIZ UDP明朝 Medium"/>
          <w:b w:val="0"/>
          <w:sz w:val="21"/>
        </w:rPr>
      </w:pPr>
      <w:bookmarkStart w:id="5" w:name="_GoBack"/>
      <w:bookmarkEnd w:id="5"/>
    </w:p>
    <w:sectPr>
      <w:footerReference r:id="rId5" w:type="even"/>
      <w:footerReference r:id="rId6" w:type="default"/>
      <w:pgSz w:w="11900" w:h="16840"/>
      <w:pgMar w:top="2043" w:right="1687" w:bottom="1587" w:left="1644" w:header="0" w:footer="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Variable Text Semibold">
    <w:panose1 w:val="00000000000000000000"/>
    <w:charset w:val="00"/>
    <w:family w:val="auto"/>
    <w:notTrueType/>
    <w:pitch w:val="variable"/>
    <w:sig w:usb0="00000000" w:usb1="00000000" w:usb2="00000000" w:usb3="00000000" w:csb0="FF000000" w:csb1="00000000"/>
  </w:font>
  <w:font w:name="Sitka Banner Semibold">
    <w:panose1 w:val="00000000000000000000"/>
    <w:charset w:val="00"/>
    <w:family w:val="auto"/>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Sitka Subheading Semibold">
    <w:panose1 w:val="00000000000000000000"/>
    <w:charset w:val="00"/>
    <w:family w:val="auto"/>
    <w:notTrueType/>
    <w:pitch w:val="variable"/>
    <w:sig w:usb0="00000000" w:usb1="00000000" w:usb2="00000000" w:usb3="00000000" w:csb0="FF000000" w:csb1="00000000"/>
  </w:font>
  <w:font w:name="Wingdings 2">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Segoe UI Variable Text Light">
    <w:panose1 w:val="00000000000000000000"/>
    <w:charset w:val="00"/>
    <w:family w:val="auto"/>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Sylfaen">
    <w:panose1 w:val="00000000000000000000"/>
    <w:charset w:val="00"/>
    <w:family w:val="roman"/>
    <w:notTrueType/>
    <w:pitch w:val="variable"/>
    <w:sig w:usb0="00000000" w:usb1="00000000" w:usb2="00000000" w:usb3="00000000" w:csb0="FF000000" w:csb1="00000000"/>
  </w:font>
  <w:font w:name="Segoe UI Variable Small Light">
    <w:panose1 w:val="00000000000000000000"/>
    <w:charset w:val="00"/>
    <w:family w:val="auto"/>
    <w:notTrueType/>
    <w:pitch w:val="variable"/>
    <w:sig w:usb0="00000000" w:usb1="00000000" w:usb2="00000000" w:usb3="00000000" w:csb0="FF000000" w:csb1="00000000"/>
  </w:font>
  <w:font w:name="Sitka Text Semibold">
    <w:panose1 w:val="00000000000000000000"/>
    <w:charset w:val="00"/>
    <w:family w:val="auto"/>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Segoe UI Variable Text">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Tahoma">
    <w:panose1 w:val="00000000000000000000"/>
    <w:charset w:val="00"/>
    <w:family w:val="swiss"/>
    <w:notTrueType/>
    <w:pitch w:val="variable"/>
    <w:sig w:usb0="00000000" w:usb1="00000000" w:usb2="00000000" w:usb3="00000000" w:csb0="FF000000" w:csb1="00000000"/>
  </w:font>
  <w:font w:name="Wingdings 3">
    <w:panose1 w:val="00000000000000000000"/>
    <w:charset w:val="02"/>
    <w:family w:val="roman"/>
    <w:notTrueType/>
    <w:pitch w:val="variable"/>
    <w:sig w:usb0="00000000" w:usb1="00000000" w:usb2="00000000" w:usb3="00000000" w:csb0="00000080" w:csb1="00000000"/>
  </w:font>
  <w:font w:name="Trebuchet MS">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evenAndOddHeaders/>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pPrDefault/>
  </w:docDefaults>
  <w:style w:type="paragraph" w:styleId="0" w:default="1">
    <w:name w:val="Normal"/>
    <w:next w:val="0"/>
    <w:link w:val="0"/>
    <w:uiPriority w:val="0"/>
    <w:qFormat/>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0"/>
    <w:uiPriority w:val="0"/>
    <w:rPr>
      <w:rFonts w:ascii="BIZ UD明朝 Medium" w:hAnsi="BIZ UD明朝 Medium" w:eastAsia="BIZ UD明朝 Medium"/>
      <w:b w:val="1"/>
      <w:sz w:val="20"/>
      <w:u w:val="none" w:color="auto"/>
      <w:shd w:val="clear" w:color="auto" w:fill="auto"/>
    </w:rPr>
  </w:style>
  <w:style w:type="character" w:styleId="16" w:customStyle="1">
    <w:name w:val="ヘッダーまたはフッター|2_"/>
    <w:basedOn w:val="10"/>
    <w:next w:val="16"/>
    <w:link w:val="21"/>
    <w:uiPriority w:val="0"/>
    <w:rPr>
      <w:sz w:val="20"/>
      <w:u w:val="none" w:color="auto"/>
      <w:shd w:val="clear" w:color="auto" w:fill="auto"/>
    </w:rPr>
  </w:style>
  <w:style w:type="character" w:styleId="17" w:customStyle="1">
    <w:name w:val="本文|2_"/>
    <w:basedOn w:val="10"/>
    <w:next w:val="17"/>
    <w:link w:val="22"/>
    <w:uiPriority w:val="0"/>
    <w:rPr>
      <w:rFonts w:ascii="BIZ UDゴシック" w:hAnsi="BIZ UDゴシック" w:eastAsia="BIZ UDゴシック"/>
      <w:color w:val="FF0000"/>
      <w:sz w:val="17"/>
      <w:u w:val="none" w:color="auto"/>
      <w:shd w:val="clear" w:color="auto" w:fill="auto"/>
    </w:rPr>
  </w:style>
  <w:style w:type="character" w:styleId="18" w:customStyle="1">
    <w:name w:val="ヘッダーまたはフッター|1_"/>
    <w:basedOn w:val="10"/>
    <w:next w:val="18"/>
    <w:link w:val="23"/>
    <w:uiPriority w:val="0"/>
    <w:rPr>
      <w:rFonts w:ascii="Century" w:hAnsi="Century" w:eastAsia="Century"/>
      <w:sz w:val="20"/>
      <w:u w:val="none" w:color="auto"/>
      <w:shd w:val="clear" w:color="auto" w:fill="auto"/>
    </w:rPr>
  </w:style>
  <w:style w:type="character" w:styleId="19" w:customStyle="1">
    <w:name w:val="本文|3_"/>
    <w:basedOn w:val="10"/>
    <w:next w:val="19"/>
    <w:link w:val="24"/>
    <w:uiPriority w:val="0"/>
    <w:rPr>
      <w:rFonts w:ascii="BIZ UD明朝 Medium" w:hAnsi="BIZ UD明朝 Medium" w:eastAsia="BIZ UD明朝 Medium"/>
      <w:b w:val="1"/>
      <w:color w:val="FF0000"/>
      <w:sz w:val="17"/>
      <w:u w:val="none" w:color="auto"/>
      <w:shd w:val="clear" w:color="auto" w:fill="auto"/>
    </w:rPr>
  </w:style>
  <w:style w:type="paragraph" w:styleId="20" w:customStyle="1">
    <w:name w:val="本文|1"/>
    <w:basedOn w:val="0"/>
    <w:next w:val="20"/>
    <w:link w:val="15"/>
    <w:uiPriority w:val="0"/>
    <w:pPr>
      <w:spacing w:line="480" w:lineRule="auto"/>
    </w:pPr>
    <w:rPr>
      <w:rFonts w:ascii="BIZ UD明朝 Medium" w:hAnsi="BIZ UD明朝 Medium" w:eastAsia="BIZ UD明朝 Medium"/>
      <w:b w:val="1"/>
      <w:sz w:val="20"/>
    </w:rPr>
  </w:style>
  <w:style w:type="paragraph" w:styleId="21" w:customStyle="1">
    <w:name w:val="ヘッダーまたはフッター|2"/>
    <w:basedOn w:val="0"/>
    <w:next w:val="21"/>
    <w:link w:val="16"/>
    <w:uiPriority w:val="0"/>
    <w:rPr>
      <w:sz w:val="20"/>
    </w:rPr>
  </w:style>
  <w:style w:type="paragraph" w:styleId="22" w:customStyle="1">
    <w:name w:val="本文|2"/>
    <w:basedOn w:val="0"/>
    <w:next w:val="22"/>
    <w:link w:val="17"/>
    <w:uiPriority w:val="0"/>
    <w:pPr>
      <w:spacing w:line="420" w:lineRule="exact"/>
      <w:ind w:firstLine="240"/>
    </w:pPr>
    <w:rPr>
      <w:rFonts w:ascii="BIZ UDゴシック" w:hAnsi="BIZ UDゴシック" w:eastAsia="BIZ UDゴシック"/>
      <w:color w:val="FF0000"/>
      <w:sz w:val="17"/>
    </w:rPr>
  </w:style>
  <w:style w:type="paragraph" w:styleId="23" w:customStyle="1">
    <w:name w:val="ヘッダーまたはフッター|1"/>
    <w:basedOn w:val="0"/>
    <w:next w:val="23"/>
    <w:link w:val="18"/>
    <w:uiPriority w:val="0"/>
    <w:pPr>
      <w:jc w:val="right"/>
    </w:pPr>
    <w:rPr>
      <w:rFonts w:ascii="Century" w:hAnsi="Century" w:eastAsia="Century"/>
      <w:sz w:val="20"/>
    </w:rPr>
  </w:style>
  <w:style w:type="paragraph" w:styleId="24" w:customStyle="1">
    <w:name w:val="本文|3"/>
    <w:basedOn w:val="0"/>
    <w:next w:val="24"/>
    <w:link w:val="19"/>
    <w:uiPriority w:val="0"/>
    <w:pPr>
      <w:spacing w:line="422" w:lineRule="exact"/>
      <w:ind w:firstLine="240"/>
    </w:pPr>
    <w:rPr>
      <w:rFonts w:ascii="BIZ UD明朝 Medium" w:hAnsi="BIZ UD明朝 Medium" w:eastAsia="BIZ UD明朝 Medium"/>
      <w:b w:val="1"/>
      <w:color w:val="FF0000"/>
      <w:sz w:val="17"/>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eastAsia="Times New Roman"/>
      <w:color w:val="000000"/>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rPr>
      <w:rFonts w:eastAsia="Times New Roman"/>
      <w:color w:val="00000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1675</TotalTime>
  <Pages>3</Pages>
  <Words>8</Words>
  <Characters>1367</Characters>
  <Application>JUST Note</Application>
  <Lines>279</Lines>
  <Paragraphs>62</Paragraphs>
  <Company>射水市役所</Company>
  <CharactersWithSpaces>1558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長谷部 愛</cp:lastModifiedBy>
  <dcterms:created xsi:type="dcterms:W3CDTF">2025-04-11T03:01:00Z</dcterms:created>
  <dcterms:modified xsi:type="dcterms:W3CDTF">2026-05-12T05:15:53Z</dcterms:modified>
  <cp:revision>71</cp:revision>
</cp:coreProperties>
</file>